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F56A1" w14:textId="77777777" w:rsidR="00E60A58" w:rsidRPr="00E60A58" w:rsidRDefault="00E60A58" w:rsidP="00E60A58">
      <w:pPr>
        <w:spacing w:line="240" w:lineRule="auto"/>
        <w:jc w:val="center"/>
        <w:rPr>
          <w:lang w:bidi="en-GB"/>
        </w:rPr>
      </w:pPr>
      <w:r w:rsidRPr="00E60A58">
        <w:rPr>
          <w:noProof/>
          <w:lang w:bidi="en-GB"/>
        </w:rPr>
        <w:drawing>
          <wp:inline distT="0" distB="0" distL="0" distR="0" wp14:anchorId="06736E5F" wp14:editId="155DD67B">
            <wp:extent cx="1024255" cy="908685"/>
            <wp:effectExtent l="0" t="0" r="4445" b="5715"/>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4255" cy="908685"/>
                    </a:xfrm>
                    <a:prstGeom prst="rect">
                      <a:avLst/>
                    </a:prstGeom>
                    <a:noFill/>
                  </pic:spPr>
                </pic:pic>
              </a:graphicData>
            </a:graphic>
          </wp:inline>
        </w:drawing>
      </w:r>
    </w:p>
    <w:p w14:paraId="116B4777" w14:textId="77777777" w:rsidR="00E60A58" w:rsidRPr="00E60A58" w:rsidRDefault="00E60A58" w:rsidP="00E60A58">
      <w:pPr>
        <w:spacing w:line="240" w:lineRule="auto"/>
        <w:rPr>
          <w:b/>
          <w:bCs/>
          <w:lang w:bidi="en-GB"/>
        </w:rPr>
      </w:pPr>
    </w:p>
    <w:p w14:paraId="5BA16610" w14:textId="7532CEAA" w:rsidR="00E60A58" w:rsidRPr="00E60A58" w:rsidRDefault="00420D3A" w:rsidP="00E60A58">
      <w:pPr>
        <w:spacing w:line="240" w:lineRule="auto"/>
        <w:jc w:val="center"/>
        <w:rPr>
          <w:b/>
          <w:bCs/>
          <w:u w:val="single"/>
        </w:rPr>
      </w:pPr>
      <w:r w:rsidRPr="00E60A58">
        <w:rPr>
          <w:b/>
          <w:bCs/>
          <w:u w:val="single"/>
          <w:lang w:bidi="en-GB"/>
        </w:rPr>
        <w:t>Environmental</w:t>
      </w:r>
    </w:p>
    <w:p w14:paraId="59D558BD" w14:textId="22ADEE35" w:rsidR="00E60A58" w:rsidRPr="00E60A58" w:rsidRDefault="00420D3A" w:rsidP="00E60A58">
      <w:pPr>
        <w:spacing w:line="240" w:lineRule="auto"/>
        <w:jc w:val="center"/>
        <w:rPr>
          <w:b/>
          <w:bCs/>
          <w:u w:val="single"/>
          <w:lang w:bidi="en-GB"/>
        </w:rPr>
      </w:pPr>
      <w:r w:rsidRPr="00E60A58">
        <w:rPr>
          <w:b/>
          <w:bCs/>
          <w:u w:val="single"/>
          <w:lang w:bidi="en-GB"/>
        </w:rPr>
        <w:t>Protection Act</w:t>
      </w:r>
      <w:r w:rsidRPr="00E60A58">
        <w:rPr>
          <w:b/>
          <w:bCs/>
          <w:u w:val="single"/>
        </w:rPr>
        <w:t xml:space="preserve"> </w:t>
      </w:r>
      <w:r w:rsidRPr="00E60A58">
        <w:rPr>
          <w:b/>
          <w:bCs/>
          <w:u w:val="single"/>
          <w:lang w:bidi="en-GB"/>
        </w:rPr>
        <w:t>1990</w:t>
      </w:r>
    </w:p>
    <w:p w14:paraId="68BA3E33" w14:textId="0A591FCD" w:rsidR="00E60A58" w:rsidRPr="00E60A58" w:rsidRDefault="00420D3A" w:rsidP="00E60A58">
      <w:pPr>
        <w:spacing w:line="240" w:lineRule="auto"/>
        <w:jc w:val="center"/>
        <w:rPr>
          <w:b/>
          <w:bCs/>
          <w:u w:val="single"/>
          <w:lang w:bidi="en-GB"/>
        </w:rPr>
      </w:pPr>
      <w:r w:rsidRPr="00E60A58">
        <w:rPr>
          <w:b/>
          <w:bCs/>
          <w:u w:val="single"/>
          <w:lang w:bidi="en-GB"/>
        </w:rPr>
        <w:t>Chapter 43</w:t>
      </w:r>
    </w:p>
    <w:p w14:paraId="4BF107D0" w14:textId="785F35D3" w:rsidR="00E60A58" w:rsidRPr="00E60A58" w:rsidRDefault="00420D3A" w:rsidP="00E60A58">
      <w:pPr>
        <w:spacing w:line="240" w:lineRule="auto"/>
        <w:rPr>
          <w:b/>
          <w:bCs/>
          <w:u w:val="single"/>
          <w:lang w:bidi="en-GB"/>
        </w:rPr>
      </w:pPr>
      <w:r w:rsidRPr="00E60A58">
        <w:rPr>
          <w:b/>
          <w:bCs/>
          <w:u w:val="single"/>
          <w:lang w:bidi="en-GB"/>
        </w:rPr>
        <w:t>Online</w:t>
      </w:r>
    </w:p>
    <w:p w14:paraId="78C595DE" w14:textId="17305F8C" w:rsidR="00E60A58" w:rsidRPr="00E60A58" w:rsidRDefault="00000000" w:rsidP="00E60A58">
      <w:pPr>
        <w:spacing w:line="240" w:lineRule="auto"/>
        <w:rPr>
          <w:color w:val="0000FF"/>
          <w:lang w:bidi="en-GB"/>
        </w:rPr>
      </w:pPr>
      <w:hyperlink r:id="rId8" w:history="1">
        <w:r w:rsidR="00420D3A" w:rsidRPr="00E60A58">
          <w:rPr>
            <w:color w:val="0000FF"/>
            <w:u w:val="single"/>
            <w:lang w:bidi="en-GB"/>
          </w:rPr>
          <w:t>Www.Tso.Co.Uk/Bookshop</w:t>
        </w:r>
      </w:hyperlink>
    </w:p>
    <w:p w14:paraId="4F1367A6" w14:textId="74E384F4" w:rsidR="00E60A58" w:rsidRPr="00E60A58" w:rsidRDefault="00420D3A" w:rsidP="00E60A58">
      <w:pPr>
        <w:spacing w:line="240" w:lineRule="auto"/>
        <w:rPr>
          <w:lang w:bidi="en-GB"/>
        </w:rPr>
      </w:pPr>
      <w:r w:rsidRPr="00E60A58">
        <w:rPr>
          <w:lang w:bidi="en-GB"/>
        </w:rPr>
        <w:t>Mail, Telephone, Fax &amp; E-Mail</w:t>
      </w:r>
    </w:p>
    <w:p w14:paraId="367C2AD7" w14:textId="0E721496" w:rsidR="00E60A58" w:rsidRPr="00E60A58" w:rsidRDefault="00420D3A" w:rsidP="00E60A58">
      <w:pPr>
        <w:spacing w:line="240" w:lineRule="auto"/>
        <w:rPr>
          <w:lang w:bidi="en-GB"/>
        </w:rPr>
      </w:pPr>
      <w:r w:rsidRPr="00E60A58">
        <w:rPr>
          <w:lang w:bidi="en-GB"/>
        </w:rPr>
        <w:t>Tso</w:t>
      </w:r>
    </w:p>
    <w:p w14:paraId="54844449" w14:textId="3DA97CDC" w:rsidR="00E60A58" w:rsidRPr="00E60A58" w:rsidRDefault="00420D3A" w:rsidP="00E60A58">
      <w:pPr>
        <w:spacing w:line="240" w:lineRule="auto"/>
        <w:rPr>
          <w:lang w:bidi="en-GB"/>
        </w:rPr>
      </w:pPr>
      <w:r w:rsidRPr="00E60A58">
        <w:rPr>
          <w:lang w:bidi="en-GB"/>
        </w:rPr>
        <w:t>Po Box 29, Norwich Nr3 IGN</w:t>
      </w:r>
    </w:p>
    <w:p w14:paraId="713C779D" w14:textId="1E90AE46" w:rsidR="00E60A58" w:rsidRPr="00E60A58" w:rsidRDefault="00420D3A" w:rsidP="00E60A58">
      <w:pPr>
        <w:spacing w:line="240" w:lineRule="auto"/>
        <w:rPr>
          <w:lang w:bidi="en-GB"/>
        </w:rPr>
      </w:pPr>
      <w:r w:rsidRPr="00E60A58">
        <w:rPr>
          <w:lang w:bidi="en-GB"/>
        </w:rPr>
        <w:t>Telephone Orders/General Enquiries 0870 600 5522</w:t>
      </w:r>
    </w:p>
    <w:p w14:paraId="37C5ACBC" w14:textId="5A989380" w:rsidR="00E60A58" w:rsidRPr="00E60A58" w:rsidRDefault="00420D3A" w:rsidP="00E60A58">
      <w:pPr>
        <w:spacing w:line="240" w:lineRule="auto"/>
        <w:rPr>
          <w:lang w:bidi="en-GB"/>
        </w:rPr>
      </w:pPr>
      <w:r w:rsidRPr="00E60A58">
        <w:rPr>
          <w:lang w:bidi="en-GB"/>
        </w:rPr>
        <w:t>Fax Orders 0870 600 5533</w:t>
      </w:r>
    </w:p>
    <w:p w14:paraId="358074F3" w14:textId="565C548C" w:rsidR="00E60A58" w:rsidRPr="00E60A58" w:rsidRDefault="00420D3A" w:rsidP="00E60A58">
      <w:pPr>
        <w:spacing w:line="240" w:lineRule="auto"/>
        <w:rPr>
          <w:lang w:bidi="en-GB"/>
        </w:rPr>
      </w:pPr>
      <w:r w:rsidRPr="00E60A58">
        <w:rPr>
          <w:lang w:bidi="en-GB"/>
        </w:rPr>
        <w:t>Order Through the Parliamentary Hotline Lo</w:t>
      </w:r>
      <w:r>
        <w:rPr>
          <w:lang w:bidi="en-GB"/>
        </w:rPr>
        <w:t xml:space="preserve"> </w:t>
      </w:r>
      <w:r w:rsidRPr="00E60A58">
        <w:rPr>
          <w:lang w:bidi="en-GB"/>
        </w:rPr>
        <w:t xml:space="preserve">All 0845 7 023474 Email </w:t>
      </w:r>
      <w:hyperlink r:id="rId9" w:history="1">
        <w:r w:rsidRPr="00E60A58">
          <w:rPr>
            <w:color w:val="0000FF"/>
            <w:u w:val="single"/>
            <w:lang w:bidi="en-GB"/>
          </w:rPr>
          <w:t>Book.Orders@Tso.Co.Uk</w:t>
        </w:r>
      </w:hyperlink>
      <w:r w:rsidRPr="00E60A58">
        <w:rPr>
          <w:lang w:bidi="en-GB"/>
        </w:rPr>
        <w:t xml:space="preserve"> </w:t>
      </w:r>
    </w:p>
    <w:p w14:paraId="1C136127" w14:textId="3607E0E8" w:rsidR="00E60A58" w:rsidRPr="00E60A58" w:rsidRDefault="00420D3A" w:rsidP="00E60A58">
      <w:pPr>
        <w:spacing w:line="240" w:lineRule="auto"/>
        <w:rPr>
          <w:lang w:bidi="en-GB"/>
        </w:rPr>
      </w:pPr>
      <w:r w:rsidRPr="00E60A58">
        <w:rPr>
          <w:lang w:bidi="en-GB"/>
        </w:rPr>
        <w:t>Textphone 0870 240 3701</w:t>
      </w:r>
    </w:p>
    <w:p w14:paraId="2E82C499" w14:textId="24D62AFB" w:rsidR="00E60A58" w:rsidRPr="00E60A58" w:rsidRDefault="00420D3A" w:rsidP="00E60A58">
      <w:pPr>
        <w:spacing w:line="240" w:lineRule="auto"/>
        <w:rPr>
          <w:lang w:bidi="en-GB"/>
        </w:rPr>
      </w:pPr>
      <w:r w:rsidRPr="00E60A58">
        <w:rPr>
          <w:lang w:bidi="en-GB"/>
        </w:rPr>
        <w:t>Tso Shops</w:t>
      </w:r>
    </w:p>
    <w:p w14:paraId="556223DF" w14:textId="34B1261E" w:rsidR="00E60A58" w:rsidRPr="00E60A58" w:rsidRDefault="00420D3A" w:rsidP="00E60A58">
      <w:pPr>
        <w:spacing w:line="240" w:lineRule="auto"/>
        <w:rPr>
          <w:lang w:bidi="en-GB"/>
        </w:rPr>
      </w:pPr>
      <w:r w:rsidRPr="00E60A58">
        <w:rPr>
          <w:lang w:bidi="en-GB"/>
        </w:rPr>
        <w:t xml:space="preserve">123 Kingsway, London </w:t>
      </w:r>
      <w:r>
        <w:rPr>
          <w:lang w:bidi="en-GB"/>
        </w:rPr>
        <w:t xml:space="preserve"> </w:t>
      </w:r>
      <w:r w:rsidRPr="00E60A58">
        <w:rPr>
          <w:lang w:bidi="en-GB"/>
        </w:rPr>
        <w:t xml:space="preserve">Wc2b 6pq </w:t>
      </w:r>
    </w:p>
    <w:p w14:paraId="3107127B" w14:textId="4235A0D2" w:rsidR="00E60A58" w:rsidRPr="00E60A58" w:rsidRDefault="00420D3A" w:rsidP="00E60A58">
      <w:pPr>
        <w:spacing w:line="240" w:lineRule="auto"/>
        <w:rPr>
          <w:lang w:bidi="en-GB"/>
        </w:rPr>
      </w:pPr>
      <w:r w:rsidRPr="00E60A58">
        <w:rPr>
          <w:lang w:bidi="en-GB"/>
        </w:rPr>
        <w:t xml:space="preserve">020 7242 6393 </w:t>
      </w:r>
    </w:p>
    <w:p w14:paraId="775CC4CF" w14:textId="0BBF387B" w:rsidR="00E60A58" w:rsidRPr="00E60A58" w:rsidRDefault="00420D3A" w:rsidP="00E60A58">
      <w:pPr>
        <w:spacing w:line="240" w:lineRule="auto"/>
        <w:rPr>
          <w:lang w:bidi="en-GB"/>
        </w:rPr>
      </w:pPr>
      <w:r w:rsidRPr="00E60A58">
        <w:rPr>
          <w:lang w:bidi="en-GB"/>
        </w:rPr>
        <w:t xml:space="preserve">Fax 020 7242 6394 68-69 </w:t>
      </w:r>
    </w:p>
    <w:p w14:paraId="3CF72805" w14:textId="37B95A7B" w:rsidR="00E60A58" w:rsidRPr="00E60A58" w:rsidRDefault="00420D3A" w:rsidP="00E60A58">
      <w:pPr>
        <w:spacing w:line="240" w:lineRule="auto"/>
        <w:rPr>
          <w:lang w:bidi="en-GB"/>
        </w:rPr>
      </w:pPr>
      <w:r w:rsidRPr="00E60A58">
        <w:rPr>
          <w:lang w:bidi="en-GB"/>
        </w:rPr>
        <w:t xml:space="preserve">Bull Street, Birmingham B4 6ad </w:t>
      </w:r>
    </w:p>
    <w:p w14:paraId="70C7142A" w14:textId="7FFE05C5" w:rsidR="00E60A58" w:rsidRPr="00E60A58" w:rsidRDefault="00420D3A" w:rsidP="00E60A58">
      <w:pPr>
        <w:spacing w:line="240" w:lineRule="auto"/>
        <w:rPr>
          <w:lang w:bidi="en-GB"/>
        </w:rPr>
      </w:pPr>
      <w:r w:rsidRPr="00E60A58">
        <w:rPr>
          <w:lang w:bidi="en-GB"/>
        </w:rPr>
        <w:t xml:space="preserve">0121 236 9696 </w:t>
      </w:r>
    </w:p>
    <w:p w14:paraId="205D92FC" w14:textId="0497AC70" w:rsidR="00E60A58" w:rsidRPr="00E60A58" w:rsidRDefault="00420D3A" w:rsidP="00E60A58">
      <w:pPr>
        <w:spacing w:line="240" w:lineRule="auto"/>
        <w:rPr>
          <w:lang w:bidi="en-GB"/>
        </w:rPr>
      </w:pPr>
      <w:r w:rsidRPr="00E60A58">
        <w:rPr>
          <w:lang w:bidi="en-GB"/>
        </w:rPr>
        <w:t xml:space="preserve">Fax 0121 236 9699 9-21 </w:t>
      </w:r>
    </w:p>
    <w:p w14:paraId="40DC8D9C" w14:textId="63BC101A" w:rsidR="00E60A58" w:rsidRPr="00E60A58" w:rsidRDefault="00420D3A" w:rsidP="00E60A58">
      <w:pPr>
        <w:spacing w:line="240" w:lineRule="auto"/>
        <w:rPr>
          <w:lang w:bidi="en-GB"/>
        </w:rPr>
      </w:pPr>
      <w:r w:rsidRPr="00E60A58">
        <w:rPr>
          <w:lang w:bidi="en-GB"/>
        </w:rPr>
        <w:t xml:space="preserve">Princess Street, Manchester M60 8as </w:t>
      </w:r>
    </w:p>
    <w:p w14:paraId="68317F1F" w14:textId="38E2F1AD" w:rsidR="00E60A58" w:rsidRPr="00E60A58" w:rsidRDefault="00420D3A" w:rsidP="00E60A58">
      <w:pPr>
        <w:spacing w:line="240" w:lineRule="auto"/>
        <w:rPr>
          <w:lang w:bidi="en-GB"/>
        </w:rPr>
      </w:pPr>
      <w:r w:rsidRPr="00E60A58">
        <w:rPr>
          <w:lang w:bidi="en-GB"/>
        </w:rPr>
        <w:t xml:space="preserve">0161 834 7201 </w:t>
      </w:r>
    </w:p>
    <w:p w14:paraId="4DE6C637" w14:textId="5FEB50D1" w:rsidR="00E60A58" w:rsidRPr="00E60A58" w:rsidRDefault="00420D3A" w:rsidP="00E60A58">
      <w:pPr>
        <w:spacing w:line="240" w:lineRule="auto"/>
        <w:rPr>
          <w:lang w:bidi="en-GB"/>
        </w:rPr>
      </w:pPr>
      <w:r w:rsidRPr="00E60A58">
        <w:rPr>
          <w:lang w:bidi="en-GB"/>
        </w:rPr>
        <w:t xml:space="preserve">Fax 0i6l 833 0634 </w:t>
      </w:r>
    </w:p>
    <w:p w14:paraId="59906496" w14:textId="1F8B66CA" w:rsidR="00E60A58" w:rsidRPr="00E60A58" w:rsidRDefault="00420D3A" w:rsidP="00E60A58">
      <w:pPr>
        <w:spacing w:line="240" w:lineRule="auto"/>
        <w:rPr>
          <w:lang w:bidi="en-GB"/>
        </w:rPr>
      </w:pPr>
      <w:r w:rsidRPr="00E60A58">
        <w:rPr>
          <w:lang w:bidi="en-GB"/>
        </w:rPr>
        <w:t xml:space="preserve">16 Arthur Street, Belfast </w:t>
      </w:r>
      <w:r>
        <w:rPr>
          <w:lang w:bidi="en-GB"/>
        </w:rPr>
        <w:t xml:space="preserve"> </w:t>
      </w:r>
      <w:r w:rsidRPr="00E60A58">
        <w:rPr>
          <w:lang w:bidi="en-GB"/>
        </w:rPr>
        <w:t>BTI 4GD</w:t>
      </w:r>
    </w:p>
    <w:p w14:paraId="136FB7D8" w14:textId="42CEE9A4" w:rsidR="00E60A58" w:rsidRPr="00E60A58" w:rsidRDefault="00420D3A" w:rsidP="00E60A58">
      <w:pPr>
        <w:spacing w:line="240" w:lineRule="auto"/>
        <w:rPr>
          <w:lang w:bidi="en-GB"/>
        </w:rPr>
      </w:pPr>
      <w:r w:rsidRPr="00E60A58">
        <w:rPr>
          <w:lang w:bidi="en-GB"/>
        </w:rPr>
        <w:t xml:space="preserve">9023 8451 </w:t>
      </w:r>
    </w:p>
    <w:p w14:paraId="3FEC9BC8" w14:textId="5D5C74CC" w:rsidR="00E60A58" w:rsidRPr="00E60A58" w:rsidRDefault="00420D3A" w:rsidP="00E60A58">
      <w:pPr>
        <w:spacing w:line="240" w:lineRule="auto"/>
        <w:rPr>
          <w:lang w:bidi="en-GB"/>
        </w:rPr>
      </w:pPr>
      <w:r w:rsidRPr="00E60A58">
        <w:rPr>
          <w:lang w:bidi="en-GB"/>
        </w:rPr>
        <w:t>Fax 028 9023 5401</w:t>
      </w:r>
    </w:p>
    <w:p w14:paraId="732117FA" w14:textId="60A72404" w:rsidR="00E60A58" w:rsidRPr="00E60A58" w:rsidRDefault="00420D3A" w:rsidP="00E60A58">
      <w:pPr>
        <w:spacing w:line="240" w:lineRule="auto"/>
        <w:rPr>
          <w:lang w:bidi="en-GB"/>
        </w:rPr>
      </w:pPr>
      <w:r w:rsidRPr="00E60A58">
        <w:rPr>
          <w:lang w:bidi="en-GB"/>
        </w:rPr>
        <w:t>18-19 High Street, Cardiff CFIO I PT</w:t>
      </w:r>
    </w:p>
    <w:p w14:paraId="65297F73" w14:textId="70B0D099" w:rsidR="00445FE4" w:rsidRDefault="00420D3A" w:rsidP="00E60A58">
      <w:pPr>
        <w:spacing w:line="240" w:lineRule="auto"/>
        <w:rPr>
          <w:lang w:bidi="en-GB"/>
        </w:rPr>
      </w:pPr>
      <w:r w:rsidRPr="00E60A58">
        <w:rPr>
          <w:lang w:bidi="en-GB"/>
        </w:rPr>
        <w:t xml:space="preserve">2039 5548 </w:t>
      </w:r>
    </w:p>
    <w:p w14:paraId="57A1C73B" w14:textId="7D9508C3" w:rsidR="00E60A58" w:rsidRPr="00E60A58" w:rsidRDefault="00420D3A" w:rsidP="00E60A58">
      <w:pPr>
        <w:spacing w:line="240" w:lineRule="auto"/>
        <w:rPr>
          <w:lang w:bidi="en-GB"/>
        </w:rPr>
      </w:pPr>
      <w:r w:rsidRPr="00E60A58">
        <w:rPr>
          <w:lang w:bidi="en-GB"/>
        </w:rPr>
        <w:t>Fax 029 2038 4347</w:t>
      </w:r>
    </w:p>
    <w:p w14:paraId="7465148C" w14:textId="15040117" w:rsidR="00E60A58" w:rsidRPr="00E60A58" w:rsidRDefault="00420D3A" w:rsidP="00E60A58">
      <w:pPr>
        <w:spacing w:line="240" w:lineRule="auto"/>
        <w:rPr>
          <w:lang w:bidi="en-GB"/>
        </w:rPr>
      </w:pPr>
      <w:r w:rsidRPr="00E60A58">
        <w:rPr>
          <w:lang w:bidi="en-GB"/>
        </w:rPr>
        <w:t xml:space="preserve">71 Lothian Road, Edinburgh EH3 9AZ </w:t>
      </w:r>
    </w:p>
    <w:p w14:paraId="64D23133" w14:textId="07721DF4" w:rsidR="00E60A58" w:rsidRPr="00E60A58" w:rsidRDefault="00420D3A" w:rsidP="00E60A58">
      <w:pPr>
        <w:spacing w:line="240" w:lineRule="auto"/>
        <w:rPr>
          <w:lang w:bidi="en-GB"/>
        </w:rPr>
      </w:pPr>
      <w:r w:rsidRPr="00E60A58">
        <w:rPr>
          <w:lang w:bidi="en-GB"/>
        </w:rPr>
        <w:t xml:space="preserve">0870 606 5566 </w:t>
      </w:r>
    </w:p>
    <w:p w14:paraId="6EB6528F" w14:textId="4DF2E12B" w:rsidR="00E60A58" w:rsidRPr="00E60A58" w:rsidRDefault="00420D3A" w:rsidP="00E60A58">
      <w:pPr>
        <w:spacing w:line="240" w:lineRule="auto"/>
        <w:rPr>
          <w:lang w:bidi="en-GB"/>
        </w:rPr>
      </w:pPr>
      <w:r w:rsidRPr="00E60A58">
        <w:rPr>
          <w:lang w:bidi="en-GB"/>
        </w:rPr>
        <w:t>Fax 0870 606 5588</w:t>
      </w:r>
    </w:p>
    <w:p w14:paraId="638A1A67" w14:textId="30982188" w:rsidR="00E60A58" w:rsidRPr="00E60A58" w:rsidRDefault="00420D3A" w:rsidP="00E60A58">
      <w:pPr>
        <w:spacing w:line="240" w:lineRule="auto"/>
        <w:rPr>
          <w:lang w:bidi="en-GB"/>
        </w:rPr>
      </w:pPr>
      <w:r w:rsidRPr="00E60A58">
        <w:rPr>
          <w:lang w:bidi="en-GB"/>
        </w:rPr>
        <w:t>The Parliamentary Bookshop</w:t>
      </w:r>
    </w:p>
    <w:p w14:paraId="2DBBF7A5" w14:textId="0B809F00" w:rsidR="00E60A58" w:rsidRPr="00E60A58" w:rsidRDefault="00420D3A" w:rsidP="00E60A58">
      <w:pPr>
        <w:spacing w:line="240" w:lineRule="auto"/>
      </w:pPr>
      <w:r w:rsidRPr="00E60A58">
        <w:rPr>
          <w:lang w:bidi="en-GB"/>
        </w:rPr>
        <w:t>12 Bridge Street, Parliament Square,</w:t>
      </w:r>
      <w:r>
        <w:t xml:space="preserve"> </w:t>
      </w:r>
      <w:r w:rsidRPr="00E60A58">
        <w:rPr>
          <w:lang w:bidi="en-GB"/>
        </w:rPr>
        <w:t>London SWIA2JX</w:t>
      </w:r>
    </w:p>
    <w:p w14:paraId="1F183FA6" w14:textId="15ADD9A3" w:rsidR="00E60A58" w:rsidRPr="00E60A58" w:rsidRDefault="00420D3A" w:rsidP="00E60A58">
      <w:pPr>
        <w:spacing w:line="240" w:lineRule="auto"/>
        <w:rPr>
          <w:lang w:bidi="en-GB"/>
        </w:rPr>
      </w:pPr>
      <w:r w:rsidRPr="00E60A58">
        <w:rPr>
          <w:lang w:bidi="en-GB"/>
        </w:rPr>
        <w:t>Telephone Orders/General Enquiries 020 7219 3890 Fax Orders 020 7219 3866</w:t>
      </w:r>
    </w:p>
    <w:p w14:paraId="004E7A75" w14:textId="12C99349" w:rsidR="00E60A58" w:rsidRPr="00E60A58" w:rsidRDefault="00420D3A" w:rsidP="00E60A58">
      <w:pPr>
        <w:spacing w:line="240" w:lineRule="auto"/>
        <w:rPr>
          <w:lang w:bidi="en-GB"/>
        </w:rPr>
      </w:pPr>
      <w:r w:rsidRPr="00E60A58">
        <w:rPr>
          <w:lang w:bidi="en-GB"/>
        </w:rPr>
        <w:t>Accredited Agents</w:t>
      </w:r>
    </w:p>
    <w:p w14:paraId="5DBC81FD" w14:textId="3772B9CE" w:rsidR="00E60A58" w:rsidRPr="00E60A58" w:rsidRDefault="00420D3A" w:rsidP="00E60A58">
      <w:pPr>
        <w:spacing w:line="240" w:lineRule="auto"/>
      </w:pPr>
      <w:r w:rsidRPr="00E60A58">
        <w:rPr>
          <w:lang w:bidi="en-GB"/>
        </w:rPr>
        <w:t>(</w:t>
      </w:r>
      <w:r w:rsidRPr="00E60A58">
        <w:t>See</w:t>
      </w:r>
      <w:r w:rsidRPr="00E60A58">
        <w:rPr>
          <w:lang w:bidi="en-GB"/>
        </w:rPr>
        <w:t xml:space="preserve"> Yellow Pages) And Through Good Booksellers</w:t>
      </w:r>
    </w:p>
    <w:p w14:paraId="23D3BC8D" w14:textId="77777777" w:rsidR="00E60A58" w:rsidRPr="00E60A58" w:rsidRDefault="00E60A58" w:rsidP="00E60A58">
      <w:pPr>
        <w:spacing w:line="240" w:lineRule="auto"/>
        <w:rPr>
          <w:rFonts w:cs="Times New Roman"/>
          <w:i/>
          <w:iCs/>
          <w:szCs w:val="24"/>
          <w:lang w:bidi="en-GB"/>
        </w:rPr>
      </w:pPr>
    </w:p>
    <w:p w14:paraId="0CF535D5" w14:textId="17F767FB" w:rsidR="00E60A58" w:rsidRPr="00E60A58" w:rsidRDefault="00420D3A" w:rsidP="00E60A58">
      <w:pPr>
        <w:spacing w:line="240" w:lineRule="auto"/>
        <w:jc w:val="center"/>
        <w:rPr>
          <w:b/>
          <w:bCs/>
          <w:u w:val="single"/>
          <w:lang w:bidi="en-GB"/>
        </w:rPr>
      </w:pPr>
      <w:r w:rsidRPr="00E60A58">
        <w:rPr>
          <w:b/>
          <w:bCs/>
          <w:u w:val="single"/>
          <w:lang w:bidi="en-GB"/>
        </w:rPr>
        <w:t>First Published 1990</w:t>
      </w:r>
    </w:p>
    <w:p w14:paraId="361EE03B" w14:textId="7D94D254" w:rsidR="00E60A58" w:rsidRPr="00E60A58" w:rsidRDefault="00420D3A" w:rsidP="00E60A58">
      <w:pPr>
        <w:spacing w:line="240" w:lineRule="auto"/>
        <w:jc w:val="center"/>
        <w:rPr>
          <w:b/>
          <w:bCs/>
          <w:u w:val="single"/>
        </w:rPr>
      </w:pPr>
      <w:r w:rsidRPr="00E60A58">
        <w:rPr>
          <w:b/>
          <w:bCs/>
          <w:u w:val="single"/>
          <w:lang w:bidi="en-GB"/>
        </w:rPr>
        <w:t>Reprinted With Corrections 2004</w:t>
      </w:r>
    </w:p>
    <w:p w14:paraId="598D0595" w14:textId="77777777" w:rsidR="00E60A58" w:rsidRPr="00E60A58" w:rsidRDefault="00E60A58" w:rsidP="00E60A58">
      <w:pPr>
        <w:spacing w:line="240" w:lineRule="auto"/>
        <w:rPr>
          <w:rFonts w:cs="Times New Roman"/>
          <w:szCs w:val="24"/>
          <w:lang w:bidi="en-GB"/>
        </w:rPr>
        <w:sectPr w:rsidR="00E60A58" w:rsidRPr="00E60A58" w:rsidSect="004D6D80">
          <w:pgSz w:w="11906" w:h="16838" w:code="9"/>
          <w:pgMar w:top="720" w:right="720" w:bottom="720" w:left="720" w:header="0" w:footer="3" w:gutter="0"/>
          <w:cols w:space="720"/>
          <w:noEndnote/>
          <w:docGrid w:linePitch="360"/>
        </w:sectPr>
      </w:pPr>
    </w:p>
    <w:p w14:paraId="121C1048" w14:textId="77777777" w:rsidR="00E60A58" w:rsidRPr="00E60A58" w:rsidRDefault="00E60A58" w:rsidP="00E60A58">
      <w:pPr>
        <w:spacing w:line="240" w:lineRule="auto"/>
        <w:rPr>
          <w:lang w:bidi="en-GB"/>
        </w:rPr>
      </w:pPr>
    </w:p>
    <w:p w14:paraId="59A943E4" w14:textId="77777777" w:rsidR="00E60A58" w:rsidRPr="00E60A58" w:rsidRDefault="00E60A58" w:rsidP="00E60A58">
      <w:pPr>
        <w:spacing w:line="240" w:lineRule="auto"/>
        <w:rPr>
          <w:lang w:bidi="en-GB"/>
        </w:rPr>
      </w:pPr>
    </w:p>
    <w:p w14:paraId="4D9E6256" w14:textId="20CD79E7" w:rsidR="00E60A58" w:rsidRPr="00E60A58" w:rsidRDefault="005F6BAA" w:rsidP="00E60A58">
      <w:pPr>
        <w:spacing w:line="240" w:lineRule="auto"/>
        <w:jc w:val="center"/>
        <w:rPr>
          <w:lang w:bidi="en-GB"/>
        </w:rPr>
      </w:pPr>
      <w:r>
        <w:rPr>
          <w:noProof/>
          <w:lang w:bidi="en-GB"/>
        </w:rPr>
        <w:drawing>
          <wp:inline distT="0" distB="0" distL="0" distR="0" wp14:anchorId="6749E33D" wp14:editId="728A55C7">
            <wp:extent cx="1838325" cy="1630901"/>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43219" cy="1635243"/>
                    </a:xfrm>
                    <a:prstGeom prst="rect">
                      <a:avLst/>
                    </a:prstGeom>
                    <a:noFill/>
                  </pic:spPr>
                </pic:pic>
              </a:graphicData>
            </a:graphic>
          </wp:inline>
        </w:drawing>
      </w:r>
    </w:p>
    <w:p w14:paraId="502F5548" w14:textId="77777777" w:rsidR="00E60A58" w:rsidRPr="00E60A58" w:rsidRDefault="00E60A58" w:rsidP="00E60A58">
      <w:pPr>
        <w:spacing w:line="240" w:lineRule="auto"/>
        <w:rPr>
          <w:lang w:bidi="en-GB"/>
        </w:rPr>
      </w:pPr>
    </w:p>
    <w:p w14:paraId="42E79568" w14:textId="63C69ACC" w:rsidR="00E60A58" w:rsidRPr="00E60A58" w:rsidRDefault="00420D3A" w:rsidP="00E60A58">
      <w:pPr>
        <w:spacing w:line="240" w:lineRule="auto"/>
        <w:jc w:val="center"/>
        <w:rPr>
          <w:b/>
          <w:bCs/>
          <w:u w:val="single"/>
          <w:lang w:bidi="en-GB"/>
        </w:rPr>
      </w:pPr>
      <w:bookmarkStart w:id="0" w:name="bookmark1"/>
      <w:r w:rsidRPr="00E60A58">
        <w:rPr>
          <w:b/>
          <w:bCs/>
          <w:u w:val="single"/>
          <w:lang w:bidi="en-GB"/>
        </w:rPr>
        <w:t>Environmental Protection Act</w:t>
      </w:r>
      <w:bookmarkEnd w:id="0"/>
    </w:p>
    <w:p w14:paraId="495B7FFC" w14:textId="3FE7B82C" w:rsidR="00E60A58" w:rsidRPr="00E60A58" w:rsidRDefault="00420D3A" w:rsidP="00E60A58">
      <w:pPr>
        <w:spacing w:line="240" w:lineRule="auto"/>
        <w:jc w:val="center"/>
        <w:rPr>
          <w:b/>
          <w:bCs/>
          <w:u w:val="single"/>
          <w:lang w:bidi="en-GB"/>
        </w:rPr>
      </w:pPr>
      <w:r w:rsidRPr="00E60A58">
        <w:rPr>
          <w:b/>
          <w:bCs/>
          <w:u w:val="single"/>
          <w:lang w:bidi="en-GB"/>
        </w:rPr>
        <w:t>1990</w:t>
      </w:r>
    </w:p>
    <w:p w14:paraId="5649D225" w14:textId="0084E2A9" w:rsidR="00E60A58" w:rsidRPr="00E60A58" w:rsidRDefault="00420D3A" w:rsidP="00E60A58">
      <w:pPr>
        <w:spacing w:line="240" w:lineRule="auto"/>
        <w:jc w:val="center"/>
        <w:rPr>
          <w:b/>
          <w:bCs/>
          <w:u w:val="single"/>
          <w:lang w:bidi="en-GB"/>
        </w:rPr>
      </w:pPr>
      <w:r w:rsidRPr="00E60A58">
        <w:rPr>
          <w:b/>
          <w:bCs/>
          <w:u w:val="single"/>
          <w:lang w:bidi="en-GB"/>
        </w:rPr>
        <w:t>Chapter 43</w:t>
      </w:r>
    </w:p>
    <w:p w14:paraId="690FA8FC" w14:textId="057ACC0A" w:rsidR="00E60A58" w:rsidRPr="00E60A58" w:rsidRDefault="00420D3A" w:rsidP="00E60A58">
      <w:pPr>
        <w:spacing w:line="240" w:lineRule="auto"/>
        <w:jc w:val="center"/>
        <w:rPr>
          <w:b/>
          <w:bCs/>
          <w:u w:val="single"/>
          <w:lang w:bidi="en-GB"/>
        </w:rPr>
      </w:pPr>
      <w:bookmarkStart w:id="1" w:name="bookmark2"/>
      <w:r w:rsidRPr="00E60A58">
        <w:rPr>
          <w:b/>
          <w:bCs/>
          <w:u w:val="single"/>
          <w:lang w:bidi="en-GB"/>
        </w:rPr>
        <w:t>Arrangement Of Sections</w:t>
      </w:r>
      <w:bookmarkEnd w:id="1"/>
    </w:p>
    <w:p w14:paraId="18D2B9B2" w14:textId="47019483" w:rsidR="00E60A58" w:rsidRPr="00E60A58" w:rsidRDefault="00420D3A" w:rsidP="00E60A58">
      <w:pPr>
        <w:spacing w:line="240" w:lineRule="auto"/>
        <w:jc w:val="center"/>
        <w:rPr>
          <w:b/>
          <w:bCs/>
          <w:u w:val="single"/>
          <w:lang w:bidi="en-GB"/>
        </w:rPr>
      </w:pPr>
      <w:r w:rsidRPr="00E60A58">
        <w:rPr>
          <w:b/>
          <w:bCs/>
          <w:u w:val="single"/>
          <w:lang w:bidi="en-GB"/>
        </w:rPr>
        <w:t>Part I</w:t>
      </w:r>
    </w:p>
    <w:p w14:paraId="672A9596" w14:textId="77777777" w:rsidR="00E60A58" w:rsidRPr="00E60A58" w:rsidRDefault="00E60A58" w:rsidP="00E60A58">
      <w:pPr>
        <w:spacing w:line="240" w:lineRule="auto"/>
        <w:rPr>
          <w:lang w:bidi="en-GB"/>
        </w:rPr>
      </w:pPr>
    </w:p>
    <w:p w14:paraId="67B996F9" w14:textId="426D494B" w:rsidR="00E60A58" w:rsidRPr="00E60A58" w:rsidRDefault="00420D3A" w:rsidP="00E60A58">
      <w:pPr>
        <w:spacing w:line="240" w:lineRule="auto"/>
        <w:rPr>
          <w:lang w:bidi="en-GB"/>
        </w:rPr>
      </w:pPr>
      <w:r w:rsidRPr="00E60A58">
        <w:rPr>
          <w:lang w:bidi="en-GB"/>
        </w:rPr>
        <w:t>Integrated Pollution Control and Air Pollution Control by Local Authorities</w:t>
      </w:r>
    </w:p>
    <w:p w14:paraId="55E1B57B" w14:textId="77777777" w:rsidR="00E60A58" w:rsidRPr="00E60A58" w:rsidRDefault="00E60A58" w:rsidP="00E60A58">
      <w:pPr>
        <w:spacing w:line="240" w:lineRule="auto"/>
        <w:rPr>
          <w:lang w:bidi="en-GB"/>
        </w:rPr>
      </w:pPr>
    </w:p>
    <w:p w14:paraId="4EFC2685" w14:textId="44D351D9" w:rsidR="00E60A58" w:rsidRPr="00E60A58" w:rsidRDefault="00420D3A" w:rsidP="00E60A58">
      <w:pPr>
        <w:spacing w:line="240" w:lineRule="auto"/>
        <w:jc w:val="center"/>
        <w:rPr>
          <w:b/>
          <w:bCs/>
          <w:lang w:bidi="en-GB"/>
        </w:rPr>
      </w:pPr>
      <w:r w:rsidRPr="00420D3A">
        <w:rPr>
          <w:b/>
          <w:bCs/>
          <w:lang w:bidi="en-GB"/>
        </w:rPr>
        <w:t>Preliminary</w:t>
      </w:r>
    </w:p>
    <w:p w14:paraId="3A5E994E" w14:textId="77777777" w:rsidR="00E60A58" w:rsidRPr="00E60A58" w:rsidRDefault="00E60A58" w:rsidP="00E60A58">
      <w:pPr>
        <w:spacing w:line="240" w:lineRule="auto"/>
        <w:jc w:val="center"/>
        <w:rPr>
          <w:b/>
          <w:bCs/>
          <w:i/>
          <w:iCs/>
          <w:lang w:bidi="en-GB"/>
        </w:rPr>
      </w:pPr>
    </w:p>
    <w:p w14:paraId="5A2C08C5" w14:textId="33476BE8" w:rsidR="00E60A58" w:rsidRPr="00E60A58" w:rsidRDefault="00420D3A" w:rsidP="00E60A58">
      <w:pPr>
        <w:spacing w:line="240" w:lineRule="auto"/>
        <w:rPr>
          <w:b/>
          <w:bCs/>
          <w:lang w:bidi="en-GB"/>
        </w:rPr>
      </w:pPr>
      <w:r w:rsidRPr="00E60A58">
        <w:rPr>
          <w:b/>
          <w:bCs/>
          <w:lang w:bidi="en-GB"/>
        </w:rPr>
        <w:t>Section</w:t>
      </w:r>
    </w:p>
    <w:p w14:paraId="665959B0" w14:textId="7A4AE04D" w:rsidR="00E60A58" w:rsidRPr="00E60A58" w:rsidRDefault="00420D3A" w:rsidP="00E60A58">
      <w:pPr>
        <w:numPr>
          <w:ilvl w:val="0"/>
          <w:numId w:val="1"/>
        </w:numPr>
        <w:spacing w:line="240" w:lineRule="auto"/>
        <w:rPr>
          <w:lang w:bidi="en-GB"/>
        </w:rPr>
      </w:pPr>
      <w:r w:rsidRPr="00E60A58">
        <w:rPr>
          <w:lang w:bidi="en-GB"/>
        </w:rPr>
        <w:t>Preliminary.</w:t>
      </w:r>
    </w:p>
    <w:p w14:paraId="0CD292E7" w14:textId="005E1CE0" w:rsidR="00E60A58" w:rsidRPr="00E60A58" w:rsidRDefault="00420D3A" w:rsidP="00E60A58">
      <w:pPr>
        <w:numPr>
          <w:ilvl w:val="0"/>
          <w:numId w:val="1"/>
        </w:numPr>
        <w:spacing w:line="240" w:lineRule="auto"/>
        <w:rPr>
          <w:lang w:bidi="en-GB"/>
        </w:rPr>
      </w:pPr>
      <w:r w:rsidRPr="00E60A58">
        <w:rPr>
          <w:lang w:bidi="en-GB"/>
        </w:rPr>
        <w:t>Prescribed Processes and Prescribed Substances.</w:t>
      </w:r>
    </w:p>
    <w:p w14:paraId="055A52DB" w14:textId="21DE6539" w:rsidR="00E60A58" w:rsidRPr="00E60A58" w:rsidRDefault="00420D3A" w:rsidP="00E60A58">
      <w:pPr>
        <w:numPr>
          <w:ilvl w:val="0"/>
          <w:numId w:val="1"/>
        </w:numPr>
        <w:spacing w:line="240" w:lineRule="auto"/>
        <w:rPr>
          <w:lang w:bidi="en-GB"/>
        </w:rPr>
      </w:pPr>
      <w:r w:rsidRPr="00E60A58">
        <w:rPr>
          <w:lang w:bidi="en-GB"/>
        </w:rPr>
        <w:t>Emission Etc. Limits And Quality Objectives.</w:t>
      </w:r>
    </w:p>
    <w:p w14:paraId="7529521A" w14:textId="13105495" w:rsidR="00E60A58" w:rsidRPr="00E60A58" w:rsidRDefault="00420D3A" w:rsidP="00E60A58">
      <w:pPr>
        <w:numPr>
          <w:ilvl w:val="0"/>
          <w:numId w:val="1"/>
        </w:numPr>
        <w:spacing w:line="240" w:lineRule="auto"/>
        <w:rPr>
          <w:lang w:bidi="en-GB"/>
        </w:rPr>
      </w:pPr>
      <w:r w:rsidRPr="00E60A58">
        <w:rPr>
          <w:lang w:bidi="en-GB"/>
        </w:rPr>
        <w:t>Discharge And Scope of Functions.</w:t>
      </w:r>
    </w:p>
    <w:p w14:paraId="209B3589" w14:textId="4036B911" w:rsidR="00E60A58" w:rsidRPr="00E60A58" w:rsidRDefault="00420D3A" w:rsidP="00E60A58">
      <w:pPr>
        <w:numPr>
          <w:ilvl w:val="0"/>
          <w:numId w:val="1"/>
        </w:numPr>
        <w:spacing w:line="240" w:lineRule="auto"/>
        <w:rPr>
          <w:lang w:bidi="en-GB"/>
        </w:rPr>
      </w:pPr>
      <w:r w:rsidRPr="00E60A58">
        <w:rPr>
          <w:lang w:bidi="en-GB"/>
        </w:rPr>
        <w:t>Further Provisions As To Discharge And Scope Of Functions:</w:t>
      </w:r>
      <w:r>
        <w:rPr>
          <w:lang w:bidi="en-GB"/>
        </w:rPr>
        <w:t xml:space="preserve"> </w:t>
      </w:r>
      <w:r w:rsidRPr="00E60A58">
        <w:rPr>
          <w:lang w:bidi="en-GB"/>
        </w:rPr>
        <w:t>Scotland.</w:t>
      </w:r>
    </w:p>
    <w:p w14:paraId="7D6186F5" w14:textId="77777777" w:rsidR="00E60A58" w:rsidRPr="00E60A58" w:rsidRDefault="00E60A58" w:rsidP="00E60A58">
      <w:pPr>
        <w:spacing w:line="240" w:lineRule="auto"/>
        <w:rPr>
          <w:lang w:bidi="en-GB"/>
        </w:rPr>
      </w:pPr>
    </w:p>
    <w:p w14:paraId="21835C11" w14:textId="11FC72A1" w:rsidR="00E60A58" w:rsidRPr="00E60A58" w:rsidRDefault="00420D3A" w:rsidP="00E60A58">
      <w:pPr>
        <w:spacing w:line="240" w:lineRule="auto"/>
        <w:jc w:val="center"/>
        <w:rPr>
          <w:b/>
          <w:bCs/>
          <w:lang w:bidi="en-GB"/>
        </w:rPr>
      </w:pPr>
      <w:r w:rsidRPr="00420D3A">
        <w:rPr>
          <w:b/>
          <w:bCs/>
          <w:lang w:bidi="en-GB"/>
        </w:rPr>
        <w:t>Authorisations</w:t>
      </w:r>
    </w:p>
    <w:p w14:paraId="476FC3C7" w14:textId="77777777" w:rsidR="00E60A58" w:rsidRPr="00E60A58" w:rsidRDefault="00E60A58" w:rsidP="00E60A58">
      <w:pPr>
        <w:spacing w:line="240" w:lineRule="auto"/>
        <w:jc w:val="center"/>
        <w:rPr>
          <w:b/>
          <w:bCs/>
          <w:i/>
          <w:iCs/>
          <w:lang w:bidi="en-GB"/>
        </w:rPr>
      </w:pPr>
    </w:p>
    <w:p w14:paraId="25B68DB3" w14:textId="76963663" w:rsidR="00E60A58" w:rsidRPr="00E60A58" w:rsidRDefault="00420D3A" w:rsidP="00E60A58">
      <w:pPr>
        <w:numPr>
          <w:ilvl w:val="0"/>
          <w:numId w:val="1"/>
        </w:numPr>
        <w:spacing w:line="240" w:lineRule="auto"/>
        <w:rPr>
          <w:lang w:bidi="en-GB"/>
        </w:rPr>
      </w:pPr>
      <w:r w:rsidRPr="00E60A58">
        <w:rPr>
          <w:lang w:bidi="en-GB"/>
        </w:rPr>
        <w:t>Authorisations: General Provisions.</w:t>
      </w:r>
    </w:p>
    <w:p w14:paraId="6766CEC9" w14:textId="1F77BA89" w:rsidR="00E60A58" w:rsidRPr="00E60A58" w:rsidRDefault="00420D3A" w:rsidP="00E60A58">
      <w:pPr>
        <w:numPr>
          <w:ilvl w:val="0"/>
          <w:numId w:val="1"/>
        </w:numPr>
        <w:spacing w:line="240" w:lineRule="auto"/>
        <w:rPr>
          <w:lang w:bidi="en-GB"/>
        </w:rPr>
      </w:pPr>
      <w:r w:rsidRPr="00E60A58">
        <w:rPr>
          <w:lang w:bidi="en-GB"/>
        </w:rPr>
        <w:t>Conditions Of Authorisations.</w:t>
      </w:r>
    </w:p>
    <w:p w14:paraId="6E17EF26" w14:textId="1ABB35C5" w:rsidR="00E60A58" w:rsidRPr="00E60A58" w:rsidRDefault="00420D3A" w:rsidP="00E60A58">
      <w:pPr>
        <w:numPr>
          <w:ilvl w:val="0"/>
          <w:numId w:val="1"/>
        </w:numPr>
        <w:spacing w:line="240" w:lineRule="auto"/>
        <w:rPr>
          <w:lang w:bidi="en-GB"/>
        </w:rPr>
      </w:pPr>
      <w:r w:rsidRPr="00E60A58">
        <w:rPr>
          <w:lang w:bidi="en-GB"/>
        </w:rPr>
        <w:t>Fees And Charges For Authorisations.</w:t>
      </w:r>
    </w:p>
    <w:p w14:paraId="273E87DB" w14:textId="6A0E705E" w:rsidR="00E60A58" w:rsidRPr="00E60A58" w:rsidRDefault="00420D3A" w:rsidP="00E60A58">
      <w:pPr>
        <w:numPr>
          <w:ilvl w:val="0"/>
          <w:numId w:val="1"/>
        </w:numPr>
        <w:spacing w:line="240" w:lineRule="auto"/>
        <w:rPr>
          <w:lang w:bidi="en-GB"/>
        </w:rPr>
      </w:pPr>
      <w:r w:rsidRPr="00E60A58">
        <w:rPr>
          <w:lang w:bidi="en-GB"/>
        </w:rPr>
        <w:t>Transfer Of Authorisations.</w:t>
      </w:r>
    </w:p>
    <w:p w14:paraId="24EEAA90" w14:textId="326272F3" w:rsidR="00E60A58" w:rsidRPr="00E60A58" w:rsidRDefault="00420D3A" w:rsidP="00E60A58">
      <w:pPr>
        <w:numPr>
          <w:ilvl w:val="0"/>
          <w:numId w:val="1"/>
        </w:numPr>
        <w:spacing w:line="240" w:lineRule="auto"/>
        <w:rPr>
          <w:lang w:bidi="en-GB"/>
        </w:rPr>
      </w:pPr>
      <w:r w:rsidRPr="00E60A58">
        <w:rPr>
          <w:lang w:bidi="en-GB"/>
        </w:rPr>
        <w:t xml:space="preserve"> Variation Of Authorisations By Enforcing Authority,</w:t>
      </w:r>
    </w:p>
    <w:p w14:paraId="73120D28" w14:textId="45996468" w:rsidR="00E60A58" w:rsidRPr="00E60A58" w:rsidRDefault="00420D3A" w:rsidP="00E60A58">
      <w:pPr>
        <w:numPr>
          <w:ilvl w:val="0"/>
          <w:numId w:val="1"/>
        </w:numPr>
        <w:spacing w:line="240" w:lineRule="auto"/>
        <w:rPr>
          <w:lang w:bidi="en-GB"/>
        </w:rPr>
      </w:pPr>
      <w:r w:rsidRPr="00E60A58">
        <w:rPr>
          <w:lang w:bidi="en-GB"/>
        </w:rPr>
        <w:t>Variation Of Conditions Etc.: Applications By Holders Of Authorisations.</w:t>
      </w:r>
    </w:p>
    <w:p w14:paraId="168FB63D" w14:textId="3B40FEA0" w:rsidR="00E60A58" w:rsidRPr="00E60A58" w:rsidRDefault="00420D3A" w:rsidP="00E60A58">
      <w:pPr>
        <w:numPr>
          <w:ilvl w:val="0"/>
          <w:numId w:val="1"/>
        </w:numPr>
        <w:spacing w:line="240" w:lineRule="auto"/>
        <w:rPr>
          <w:lang w:bidi="en-GB"/>
        </w:rPr>
      </w:pPr>
      <w:r w:rsidRPr="00E60A58">
        <w:rPr>
          <w:lang w:bidi="en-GB"/>
        </w:rPr>
        <w:t>Revocation Of Authorisation.</w:t>
      </w:r>
    </w:p>
    <w:p w14:paraId="224EFBA2" w14:textId="77777777" w:rsidR="00E60A58" w:rsidRPr="00E60A58" w:rsidRDefault="00E60A58" w:rsidP="00E60A58">
      <w:pPr>
        <w:spacing w:line="240" w:lineRule="auto"/>
        <w:ind w:left="113"/>
        <w:rPr>
          <w:lang w:bidi="en-GB"/>
        </w:rPr>
      </w:pPr>
    </w:p>
    <w:p w14:paraId="4B18358A" w14:textId="71F37017" w:rsidR="00E60A58" w:rsidRPr="00E60A58" w:rsidRDefault="00420D3A" w:rsidP="00E60A58">
      <w:pPr>
        <w:spacing w:line="240" w:lineRule="auto"/>
        <w:jc w:val="center"/>
        <w:rPr>
          <w:b/>
          <w:bCs/>
          <w:lang w:bidi="en-GB"/>
        </w:rPr>
      </w:pPr>
      <w:r w:rsidRPr="00420D3A">
        <w:rPr>
          <w:b/>
          <w:bCs/>
          <w:lang w:bidi="en-GB"/>
        </w:rPr>
        <w:t>Enforcement</w:t>
      </w:r>
    </w:p>
    <w:p w14:paraId="7ACAD81B" w14:textId="03FDA66D" w:rsidR="00E60A58" w:rsidRPr="00E60A58" w:rsidRDefault="00420D3A" w:rsidP="00E60A58">
      <w:pPr>
        <w:numPr>
          <w:ilvl w:val="0"/>
          <w:numId w:val="1"/>
        </w:numPr>
        <w:spacing w:line="240" w:lineRule="auto"/>
        <w:contextualSpacing/>
        <w:rPr>
          <w:lang w:bidi="en-GB"/>
        </w:rPr>
      </w:pPr>
      <w:r w:rsidRPr="00E60A58">
        <w:rPr>
          <w:lang w:bidi="en-GB"/>
        </w:rPr>
        <w:t>Enforcement Notices.</w:t>
      </w:r>
    </w:p>
    <w:p w14:paraId="52D17001" w14:textId="6FEA06D2" w:rsidR="00E60A58" w:rsidRPr="00E60A58" w:rsidRDefault="00420D3A" w:rsidP="00E60A58">
      <w:pPr>
        <w:numPr>
          <w:ilvl w:val="0"/>
          <w:numId w:val="1"/>
        </w:numPr>
        <w:spacing w:line="240" w:lineRule="auto"/>
        <w:contextualSpacing/>
        <w:rPr>
          <w:lang w:bidi="en-GB"/>
        </w:rPr>
      </w:pPr>
      <w:r w:rsidRPr="00E60A58">
        <w:rPr>
          <w:lang w:bidi="en-GB"/>
        </w:rPr>
        <w:t>Prohibition Notices.</w:t>
      </w:r>
    </w:p>
    <w:p w14:paraId="47C2BB4B" w14:textId="5F2A4389" w:rsidR="00E60A58" w:rsidRPr="00E60A58" w:rsidRDefault="00420D3A" w:rsidP="00E60A58">
      <w:pPr>
        <w:numPr>
          <w:ilvl w:val="0"/>
          <w:numId w:val="1"/>
        </w:numPr>
        <w:spacing w:line="240" w:lineRule="auto"/>
        <w:rPr>
          <w:lang w:bidi="en-GB"/>
        </w:rPr>
      </w:pPr>
      <w:r w:rsidRPr="00E60A58">
        <w:rPr>
          <w:lang w:bidi="en-GB"/>
        </w:rPr>
        <w:t>Appeals As Respects Authorisations and Against Variation,</w:t>
      </w:r>
    </w:p>
    <w:p w14:paraId="1497F96D" w14:textId="77777777" w:rsidR="00E60A58" w:rsidRPr="00E60A58" w:rsidRDefault="00E60A58" w:rsidP="00E60A58">
      <w:pPr>
        <w:spacing w:line="240" w:lineRule="auto"/>
        <w:rPr>
          <w:lang w:bidi="en-GB"/>
        </w:rPr>
      </w:pPr>
    </w:p>
    <w:p w14:paraId="25488186" w14:textId="49E20DB5" w:rsidR="00E60A58" w:rsidRPr="00E60A58" w:rsidRDefault="00420D3A" w:rsidP="00E60A58">
      <w:pPr>
        <w:spacing w:line="240" w:lineRule="auto"/>
        <w:jc w:val="center"/>
        <w:rPr>
          <w:b/>
          <w:bCs/>
          <w:lang w:bidi="en-GB"/>
        </w:rPr>
      </w:pPr>
      <w:r w:rsidRPr="00420D3A">
        <w:rPr>
          <w:b/>
          <w:bCs/>
          <w:lang w:bidi="en-GB"/>
        </w:rPr>
        <w:t>Enforcement And Prohibition Notices.</w:t>
      </w:r>
    </w:p>
    <w:p w14:paraId="699DAA9F" w14:textId="77777777" w:rsidR="00E60A58" w:rsidRPr="00E60A58" w:rsidRDefault="00E60A58" w:rsidP="00E60A58">
      <w:pPr>
        <w:spacing w:line="240" w:lineRule="auto"/>
        <w:rPr>
          <w:lang w:bidi="en-GB"/>
        </w:rPr>
      </w:pPr>
    </w:p>
    <w:p w14:paraId="60A797C3" w14:textId="24A65452" w:rsidR="00E60A58" w:rsidRPr="00E60A58" w:rsidRDefault="00420D3A" w:rsidP="00E60A58">
      <w:pPr>
        <w:numPr>
          <w:ilvl w:val="0"/>
          <w:numId w:val="1"/>
        </w:numPr>
        <w:spacing w:line="240" w:lineRule="auto"/>
        <w:contextualSpacing/>
        <w:rPr>
          <w:lang w:bidi="en-GB"/>
        </w:rPr>
      </w:pPr>
      <w:r w:rsidRPr="00E60A58">
        <w:rPr>
          <w:lang w:bidi="en-GB"/>
        </w:rPr>
        <w:t>Appointment Of Chief Inspector And Other Inspectors.</w:t>
      </w:r>
    </w:p>
    <w:p w14:paraId="1875F34D" w14:textId="549D7B57" w:rsidR="00E60A58" w:rsidRPr="00E60A58" w:rsidRDefault="00420D3A" w:rsidP="00E60A58">
      <w:pPr>
        <w:numPr>
          <w:ilvl w:val="0"/>
          <w:numId w:val="1"/>
        </w:numPr>
        <w:spacing w:line="240" w:lineRule="auto"/>
        <w:contextualSpacing/>
        <w:rPr>
          <w:lang w:bidi="en-GB"/>
        </w:rPr>
      </w:pPr>
      <w:r w:rsidRPr="00E60A58">
        <w:rPr>
          <w:lang w:bidi="en-GB"/>
        </w:rPr>
        <w:t>Powers Of Inspectors and Others.</w:t>
      </w:r>
    </w:p>
    <w:p w14:paraId="00039430" w14:textId="36C58DC7" w:rsidR="00E60A58" w:rsidRPr="00E60A58" w:rsidRDefault="00420D3A" w:rsidP="00E60A58">
      <w:pPr>
        <w:numPr>
          <w:ilvl w:val="0"/>
          <w:numId w:val="1"/>
        </w:numPr>
        <w:spacing w:line="240" w:lineRule="auto"/>
        <w:contextualSpacing/>
        <w:rPr>
          <w:lang w:bidi="en-GB"/>
        </w:rPr>
      </w:pPr>
      <w:r w:rsidRPr="00E60A58">
        <w:rPr>
          <w:lang w:bidi="en-GB"/>
        </w:rPr>
        <w:t>Power To Deal with Cause of Imminent Danger of Serious Harm.</w:t>
      </w:r>
    </w:p>
    <w:p w14:paraId="2458A64B" w14:textId="77777777" w:rsidR="00E60A58" w:rsidRPr="00E60A58" w:rsidRDefault="00E60A58" w:rsidP="00E60A58">
      <w:pPr>
        <w:spacing w:line="240" w:lineRule="auto"/>
        <w:rPr>
          <w:lang w:bidi="en-GB"/>
        </w:rPr>
      </w:pPr>
    </w:p>
    <w:p w14:paraId="77F04F34" w14:textId="0E17C135" w:rsidR="00E60A58" w:rsidRPr="00E60A58" w:rsidRDefault="00420D3A" w:rsidP="00E60A58">
      <w:pPr>
        <w:spacing w:line="240" w:lineRule="auto"/>
        <w:rPr>
          <w:b/>
          <w:bCs/>
          <w:lang w:bidi="en-GB"/>
        </w:rPr>
      </w:pPr>
      <w:r w:rsidRPr="00E60A58">
        <w:rPr>
          <w:b/>
          <w:bCs/>
          <w:lang w:bidi="en-GB"/>
        </w:rPr>
        <w:t>Section</w:t>
      </w:r>
    </w:p>
    <w:p w14:paraId="591B8240" w14:textId="0BCF5719" w:rsidR="00E60A58" w:rsidRPr="00E60A58" w:rsidRDefault="00420D3A" w:rsidP="00E60A58">
      <w:pPr>
        <w:numPr>
          <w:ilvl w:val="0"/>
          <w:numId w:val="1"/>
        </w:numPr>
        <w:spacing w:line="240" w:lineRule="auto"/>
        <w:contextualSpacing/>
        <w:rPr>
          <w:lang w:bidi="en-GB"/>
        </w:rPr>
      </w:pPr>
      <w:r w:rsidRPr="00E60A58">
        <w:rPr>
          <w:lang w:bidi="en-GB"/>
        </w:rPr>
        <w:t>Obtaining Of Information from Persons and Authorities.</w:t>
      </w:r>
    </w:p>
    <w:p w14:paraId="0F60B954" w14:textId="77777777" w:rsidR="00E60A58" w:rsidRPr="00E60A58" w:rsidRDefault="00E60A58" w:rsidP="00E60A58">
      <w:pPr>
        <w:spacing w:line="240" w:lineRule="auto"/>
        <w:rPr>
          <w:lang w:bidi="en-GB"/>
        </w:rPr>
      </w:pPr>
    </w:p>
    <w:p w14:paraId="0CB28A75" w14:textId="6926A40A" w:rsidR="00E60A58" w:rsidRPr="00E60A58" w:rsidRDefault="00420D3A" w:rsidP="00E60A58">
      <w:pPr>
        <w:spacing w:line="240" w:lineRule="auto"/>
        <w:jc w:val="center"/>
        <w:rPr>
          <w:b/>
          <w:bCs/>
          <w:lang w:bidi="en-GB"/>
        </w:rPr>
      </w:pPr>
      <w:r w:rsidRPr="00420D3A">
        <w:rPr>
          <w:b/>
          <w:bCs/>
          <w:lang w:bidi="en-GB"/>
        </w:rPr>
        <w:t>Publicity</w:t>
      </w:r>
    </w:p>
    <w:p w14:paraId="38767429" w14:textId="77777777" w:rsidR="00E60A58" w:rsidRPr="00E60A58" w:rsidRDefault="00E60A58" w:rsidP="00E60A58">
      <w:pPr>
        <w:spacing w:line="240" w:lineRule="auto"/>
        <w:rPr>
          <w:i/>
          <w:iCs/>
          <w:lang w:bidi="en-GB"/>
        </w:rPr>
      </w:pPr>
    </w:p>
    <w:p w14:paraId="33531193" w14:textId="25BA19D8" w:rsidR="00E60A58" w:rsidRPr="00E60A58" w:rsidRDefault="00420D3A" w:rsidP="00E60A58">
      <w:pPr>
        <w:numPr>
          <w:ilvl w:val="0"/>
          <w:numId w:val="1"/>
        </w:numPr>
        <w:spacing w:line="240" w:lineRule="auto"/>
        <w:contextualSpacing/>
        <w:rPr>
          <w:lang w:bidi="en-GB"/>
        </w:rPr>
      </w:pPr>
      <w:r w:rsidRPr="00E60A58">
        <w:rPr>
          <w:lang w:bidi="en-GB"/>
        </w:rPr>
        <w:lastRenderedPageBreak/>
        <w:t>Public Registers of Information.</w:t>
      </w:r>
    </w:p>
    <w:p w14:paraId="14D61596" w14:textId="5815C7A6" w:rsidR="00E60A58" w:rsidRPr="00E60A58" w:rsidRDefault="00420D3A" w:rsidP="00E60A58">
      <w:pPr>
        <w:numPr>
          <w:ilvl w:val="0"/>
          <w:numId w:val="1"/>
        </w:numPr>
        <w:spacing w:line="240" w:lineRule="auto"/>
        <w:contextualSpacing/>
        <w:rPr>
          <w:lang w:bidi="en-GB"/>
        </w:rPr>
      </w:pPr>
      <w:r w:rsidRPr="00E60A58">
        <w:rPr>
          <w:lang w:bidi="en-GB"/>
        </w:rPr>
        <w:t>Exclusion From Registers of Information Affecting National Security.</w:t>
      </w:r>
    </w:p>
    <w:p w14:paraId="7406E585" w14:textId="4BF079DD" w:rsidR="00E60A58" w:rsidRPr="00E60A58" w:rsidRDefault="00420D3A" w:rsidP="00E60A58">
      <w:pPr>
        <w:numPr>
          <w:ilvl w:val="0"/>
          <w:numId w:val="1"/>
        </w:numPr>
        <w:spacing w:line="240" w:lineRule="auto"/>
        <w:contextualSpacing/>
        <w:rPr>
          <w:lang w:bidi="en-GB"/>
        </w:rPr>
      </w:pPr>
      <w:r w:rsidRPr="00E60A58">
        <w:rPr>
          <w:lang w:bidi="en-GB"/>
        </w:rPr>
        <w:t>Exclusion From Registers of Certain Confidential Information.</w:t>
      </w:r>
    </w:p>
    <w:p w14:paraId="47A00AD7" w14:textId="77777777" w:rsidR="00E60A58" w:rsidRPr="00E60A58" w:rsidRDefault="00E60A58" w:rsidP="00E60A58">
      <w:pPr>
        <w:spacing w:line="240" w:lineRule="auto"/>
        <w:rPr>
          <w:i/>
          <w:iCs/>
          <w:lang w:bidi="en-GB"/>
        </w:rPr>
      </w:pPr>
    </w:p>
    <w:p w14:paraId="61CCA6C1" w14:textId="411CCF3E" w:rsidR="00E60A58" w:rsidRPr="00E60A58" w:rsidRDefault="00420D3A" w:rsidP="00E60A58">
      <w:pPr>
        <w:spacing w:line="240" w:lineRule="auto"/>
        <w:jc w:val="center"/>
        <w:rPr>
          <w:b/>
          <w:bCs/>
          <w:lang w:bidi="en-GB"/>
        </w:rPr>
      </w:pPr>
      <w:r w:rsidRPr="00420D3A">
        <w:rPr>
          <w:b/>
          <w:bCs/>
          <w:lang w:bidi="en-GB"/>
        </w:rPr>
        <w:t>Provisions As to Offences</w:t>
      </w:r>
    </w:p>
    <w:p w14:paraId="0326335A" w14:textId="77777777" w:rsidR="00E60A58" w:rsidRPr="00E60A58" w:rsidRDefault="00E60A58" w:rsidP="00E60A58">
      <w:pPr>
        <w:spacing w:line="240" w:lineRule="auto"/>
        <w:rPr>
          <w:i/>
          <w:iCs/>
          <w:lang w:bidi="en-GB"/>
        </w:rPr>
      </w:pPr>
    </w:p>
    <w:p w14:paraId="6B8CB31F" w14:textId="6071530B" w:rsidR="00E60A58" w:rsidRPr="00E60A58" w:rsidRDefault="00420D3A" w:rsidP="00E60A58">
      <w:pPr>
        <w:numPr>
          <w:ilvl w:val="0"/>
          <w:numId w:val="1"/>
        </w:numPr>
        <w:spacing w:line="240" w:lineRule="auto"/>
        <w:contextualSpacing/>
        <w:rPr>
          <w:lang w:bidi="en-GB"/>
        </w:rPr>
      </w:pPr>
      <w:r w:rsidRPr="00E60A58">
        <w:rPr>
          <w:lang w:bidi="en-GB"/>
        </w:rPr>
        <w:t>Offences.</w:t>
      </w:r>
    </w:p>
    <w:p w14:paraId="0FC0ABA5" w14:textId="276AAC9A" w:rsidR="00E60A58" w:rsidRPr="00E60A58" w:rsidRDefault="00420D3A" w:rsidP="00E60A58">
      <w:pPr>
        <w:numPr>
          <w:ilvl w:val="0"/>
          <w:numId w:val="1"/>
        </w:numPr>
        <w:spacing w:line="240" w:lineRule="auto"/>
        <w:contextualSpacing/>
        <w:rPr>
          <w:lang w:bidi="en-GB"/>
        </w:rPr>
      </w:pPr>
      <w:r w:rsidRPr="00E60A58">
        <w:rPr>
          <w:lang w:bidi="en-GB"/>
        </w:rPr>
        <w:t>Enforcement By High Court.</w:t>
      </w:r>
    </w:p>
    <w:p w14:paraId="6D859B66" w14:textId="0297C3A8" w:rsidR="00E60A58" w:rsidRPr="00E60A58" w:rsidRDefault="00420D3A" w:rsidP="00E60A58">
      <w:pPr>
        <w:numPr>
          <w:ilvl w:val="0"/>
          <w:numId w:val="1"/>
        </w:numPr>
        <w:spacing w:line="240" w:lineRule="auto"/>
        <w:contextualSpacing/>
        <w:rPr>
          <w:lang w:bidi="en-GB"/>
        </w:rPr>
      </w:pPr>
      <w:r w:rsidRPr="00E60A58">
        <w:rPr>
          <w:lang w:bidi="en-GB"/>
        </w:rPr>
        <w:t>Onus Of Proof As Regards Techniques And Evidence.</w:t>
      </w:r>
    </w:p>
    <w:p w14:paraId="39A79CAE" w14:textId="6DF0B028" w:rsidR="00E60A58" w:rsidRPr="00E60A58" w:rsidRDefault="00420D3A" w:rsidP="00E60A58">
      <w:pPr>
        <w:numPr>
          <w:ilvl w:val="0"/>
          <w:numId w:val="1"/>
        </w:numPr>
        <w:spacing w:line="240" w:lineRule="auto"/>
        <w:contextualSpacing/>
        <w:rPr>
          <w:lang w:bidi="en-GB"/>
        </w:rPr>
      </w:pPr>
      <w:r w:rsidRPr="00E60A58">
        <w:rPr>
          <w:lang w:bidi="en-GB"/>
        </w:rPr>
        <w:t>Power Of Court To Order Cause Of Offence To Be Remedied.</w:t>
      </w:r>
    </w:p>
    <w:p w14:paraId="6E32862A" w14:textId="0E547A77" w:rsidR="00E60A58" w:rsidRPr="00E60A58" w:rsidRDefault="00420D3A" w:rsidP="00E60A58">
      <w:pPr>
        <w:numPr>
          <w:ilvl w:val="0"/>
          <w:numId w:val="1"/>
        </w:numPr>
        <w:spacing w:line="240" w:lineRule="auto"/>
        <w:contextualSpacing/>
        <w:rPr>
          <w:lang w:bidi="en-GB"/>
        </w:rPr>
      </w:pPr>
      <w:r w:rsidRPr="00E60A58">
        <w:rPr>
          <w:lang w:bidi="en-GB"/>
        </w:rPr>
        <w:t>Power Of Chief Inspector to Remedy Harm.</w:t>
      </w:r>
    </w:p>
    <w:p w14:paraId="2351F9FD" w14:textId="77777777" w:rsidR="00E60A58" w:rsidRPr="00E60A58" w:rsidRDefault="00E60A58" w:rsidP="00E60A58">
      <w:pPr>
        <w:spacing w:line="240" w:lineRule="auto"/>
        <w:rPr>
          <w:i/>
          <w:iCs/>
          <w:lang w:bidi="en-GB"/>
        </w:rPr>
      </w:pPr>
    </w:p>
    <w:p w14:paraId="1AF014C9" w14:textId="26FD355C" w:rsidR="00E60A58" w:rsidRPr="00E60A58" w:rsidRDefault="00420D3A" w:rsidP="00E60A58">
      <w:pPr>
        <w:spacing w:line="240" w:lineRule="auto"/>
        <w:jc w:val="center"/>
        <w:rPr>
          <w:b/>
          <w:bCs/>
          <w:lang w:bidi="en-GB"/>
        </w:rPr>
      </w:pPr>
      <w:r w:rsidRPr="00420D3A">
        <w:rPr>
          <w:b/>
          <w:bCs/>
          <w:lang w:bidi="en-GB"/>
        </w:rPr>
        <w:t>Authorisations And Other Statutory Controls</w:t>
      </w:r>
    </w:p>
    <w:p w14:paraId="075A2D81" w14:textId="77777777" w:rsidR="00E60A58" w:rsidRPr="00E60A58" w:rsidRDefault="00E60A58" w:rsidP="00E60A58">
      <w:pPr>
        <w:spacing w:line="240" w:lineRule="auto"/>
        <w:rPr>
          <w:i/>
          <w:iCs/>
          <w:lang w:bidi="en-GB"/>
        </w:rPr>
      </w:pPr>
    </w:p>
    <w:p w14:paraId="2990501B" w14:textId="5306306B" w:rsidR="00E60A58" w:rsidRPr="00E60A58" w:rsidRDefault="00420D3A" w:rsidP="00E60A58">
      <w:pPr>
        <w:numPr>
          <w:ilvl w:val="0"/>
          <w:numId w:val="1"/>
        </w:numPr>
        <w:spacing w:line="240" w:lineRule="auto"/>
        <w:contextualSpacing/>
        <w:rPr>
          <w:lang w:bidi="en-GB"/>
        </w:rPr>
      </w:pPr>
      <w:r w:rsidRPr="00E60A58">
        <w:rPr>
          <w:lang w:bidi="en-GB"/>
        </w:rPr>
        <w:t>Authorisations And Other Statutory Controls.</w:t>
      </w:r>
    </w:p>
    <w:p w14:paraId="205DF606" w14:textId="77777777" w:rsidR="00E60A58" w:rsidRPr="00E60A58" w:rsidRDefault="00E60A58" w:rsidP="00E60A58">
      <w:pPr>
        <w:spacing w:line="240" w:lineRule="auto"/>
        <w:rPr>
          <w:lang w:bidi="en-GB"/>
        </w:rPr>
      </w:pPr>
    </w:p>
    <w:p w14:paraId="4FB41254" w14:textId="0E60E6CB" w:rsidR="00E60A58" w:rsidRPr="00E60A58" w:rsidRDefault="00420D3A" w:rsidP="00E60A58">
      <w:pPr>
        <w:spacing w:line="240" w:lineRule="auto"/>
        <w:jc w:val="center"/>
        <w:rPr>
          <w:b/>
          <w:bCs/>
          <w:u w:val="single"/>
          <w:lang w:bidi="en-GB"/>
        </w:rPr>
      </w:pPr>
      <w:r w:rsidRPr="00E60A58">
        <w:rPr>
          <w:b/>
          <w:bCs/>
          <w:u w:val="single"/>
          <w:lang w:bidi="en-GB"/>
        </w:rPr>
        <w:t>Part II</w:t>
      </w:r>
    </w:p>
    <w:p w14:paraId="4A300BAA" w14:textId="1989F81A" w:rsidR="00E60A58" w:rsidRPr="00E60A58" w:rsidRDefault="00420D3A" w:rsidP="00E60A58">
      <w:pPr>
        <w:spacing w:line="240" w:lineRule="auto"/>
        <w:jc w:val="center"/>
        <w:rPr>
          <w:i/>
          <w:iCs/>
          <w:lang w:bidi="en-GB"/>
        </w:rPr>
      </w:pPr>
      <w:r w:rsidRPr="00E60A58">
        <w:rPr>
          <w:b/>
          <w:bCs/>
          <w:u w:val="single"/>
          <w:lang w:bidi="en-GB"/>
        </w:rPr>
        <w:t>Waste On Land</w:t>
      </w:r>
      <w:r w:rsidRPr="00E60A58">
        <w:rPr>
          <w:lang w:bidi="en-GB"/>
        </w:rPr>
        <w:br/>
      </w:r>
    </w:p>
    <w:p w14:paraId="303C48DC" w14:textId="57E582E6" w:rsidR="00E60A58" w:rsidRPr="00E60A58" w:rsidRDefault="00420D3A" w:rsidP="00E60A58">
      <w:pPr>
        <w:spacing w:line="240" w:lineRule="auto"/>
        <w:rPr>
          <w:b/>
          <w:bCs/>
          <w:i/>
          <w:iCs/>
          <w:lang w:bidi="en-GB"/>
        </w:rPr>
      </w:pPr>
      <w:r w:rsidRPr="00E60A58">
        <w:rPr>
          <w:b/>
          <w:bCs/>
          <w:i/>
          <w:iCs/>
          <w:lang w:bidi="en-GB"/>
        </w:rPr>
        <w:t>Preliminary</w:t>
      </w:r>
    </w:p>
    <w:p w14:paraId="13C3DA12" w14:textId="459F0104" w:rsidR="00E60A58" w:rsidRPr="00E60A58" w:rsidRDefault="00420D3A" w:rsidP="00E60A58">
      <w:pPr>
        <w:numPr>
          <w:ilvl w:val="0"/>
          <w:numId w:val="1"/>
        </w:numPr>
        <w:spacing w:line="240" w:lineRule="auto"/>
        <w:contextualSpacing/>
        <w:rPr>
          <w:lang w:bidi="en-GB"/>
        </w:rPr>
      </w:pPr>
      <w:r w:rsidRPr="00E60A58">
        <w:rPr>
          <w:lang w:bidi="en-GB"/>
        </w:rPr>
        <w:t>Preliminary.</w:t>
      </w:r>
    </w:p>
    <w:p w14:paraId="5B919637" w14:textId="7E9E96CF" w:rsidR="00E60A58" w:rsidRPr="00E60A58" w:rsidRDefault="00420D3A" w:rsidP="00E60A58">
      <w:pPr>
        <w:numPr>
          <w:ilvl w:val="0"/>
          <w:numId w:val="1"/>
        </w:numPr>
        <w:spacing w:line="240" w:lineRule="auto"/>
        <w:contextualSpacing/>
        <w:rPr>
          <w:lang w:bidi="en-GB"/>
        </w:rPr>
      </w:pPr>
      <w:r w:rsidRPr="00E60A58">
        <w:rPr>
          <w:lang w:bidi="en-GB"/>
        </w:rPr>
        <w:t>Authorities For Purposes of This Part.</w:t>
      </w:r>
    </w:p>
    <w:p w14:paraId="7B3CA63A" w14:textId="50AED92F" w:rsidR="00E60A58" w:rsidRPr="00E60A58" w:rsidRDefault="00420D3A" w:rsidP="00E60A58">
      <w:pPr>
        <w:numPr>
          <w:ilvl w:val="0"/>
          <w:numId w:val="1"/>
        </w:numPr>
        <w:spacing w:line="240" w:lineRule="auto"/>
        <w:contextualSpacing/>
        <w:rPr>
          <w:lang w:bidi="en-GB"/>
        </w:rPr>
      </w:pPr>
      <w:r w:rsidRPr="00E60A58">
        <w:rPr>
          <w:lang w:bidi="en-GB"/>
        </w:rPr>
        <w:t>Power To Create Regional Authorities for Purposes of Waste Regulation.</w:t>
      </w:r>
    </w:p>
    <w:p w14:paraId="60C1EEA3" w14:textId="3B12BDC8" w:rsidR="00E60A58" w:rsidRPr="00E60A58" w:rsidRDefault="00420D3A" w:rsidP="00E60A58">
      <w:pPr>
        <w:numPr>
          <w:ilvl w:val="0"/>
          <w:numId w:val="1"/>
        </w:numPr>
        <w:spacing w:line="240" w:lineRule="auto"/>
        <w:contextualSpacing/>
        <w:rPr>
          <w:lang w:bidi="en-GB"/>
        </w:rPr>
      </w:pPr>
      <w:r w:rsidRPr="00E60A58">
        <w:rPr>
          <w:lang w:bidi="en-GB"/>
        </w:rPr>
        <w:t>Transition To Waste Disposal Companies Etc.</w:t>
      </w:r>
    </w:p>
    <w:p w14:paraId="0AECCEE4" w14:textId="77777777" w:rsidR="00E60A58" w:rsidRPr="00E60A58" w:rsidRDefault="00E60A58" w:rsidP="00E60A58">
      <w:pPr>
        <w:spacing w:line="240" w:lineRule="auto"/>
        <w:rPr>
          <w:lang w:bidi="en-GB"/>
        </w:rPr>
      </w:pPr>
    </w:p>
    <w:p w14:paraId="39C9B4FB" w14:textId="6D280C01" w:rsidR="00E60A58" w:rsidRPr="00E60A58" w:rsidRDefault="00420D3A" w:rsidP="00E60A58">
      <w:pPr>
        <w:spacing w:line="240" w:lineRule="auto"/>
        <w:jc w:val="center"/>
        <w:rPr>
          <w:b/>
          <w:bCs/>
          <w:lang w:bidi="en-GB"/>
        </w:rPr>
      </w:pPr>
      <w:r w:rsidRPr="00420D3A">
        <w:rPr>
          <w:b/>
          <w:bCs/>
          <w:lang w:bidi="en-GB"/>
        </w:rPr>
        <w:t>Prohibition On Unauthorised or Harmful Depositing, Treatment or Disposal of Waste</w:t>
      </w:r>
    </w:p>
    <w:p w14:paraId="0A30C4D9" w14:textId="77777777" w:rsidR="00E60A58" w:rsidRPr="00E60A58" w:rsidRDefault="00E60A58" w:rsidP="00E60A58">
      <w:pPr>
        <w:spacing w:line="240" w:lineRule="auto"/>
        <w:rPr>
          <w:i/>
          <w:iCs/>
          <w:lang w:bidi="en-GB"/>
        </w:rPr>
      </w:pPr>
    </w:p>
    <w:p w14:paraId="0BFC6D23" w14:textId="5B802455" w:rsidR="00E60A58" w:rsidRPr="00E60A58" w:rsidRDefault="00420D3A" w:rsidP="00E60A58">
      <w:pPr>
        <w:numPr>
          <w:ilvl w:val="0"/>
          <w:numId w:val="1"/>
        </w:numPr>
        <w:spacing w:line="240" w:lineRule="auto"/>
        <w:contextualSpacing/>
        <w:rPr>
          <w:lang w:bidi="en-GB"/>
        </w:rPr>
      </w:pPr>
      <w:r w:rsidRPr="00E60A58">
        <w:rPr>
          <w:lang w:bidi="en-GB"/>
        </w:rPr>
        <w:t>Prohibition On Unauthorised or Harmful Deposit, Treatment or Disposal Etc. Of Waste.</w:t>
      </w:r>
    </w:p>
    <w:p w14:paraId="6DF382F2" w14:textId="77777777" w:rsidR="00E60A58" w:rsidRPr="00E60A58" w:rsidRDefault="00E60A58" w:rsidP="00E60A58">
      <w:pPr>
        <w:spacing w:line="240" w:lineRule="auto"/>
        <w:rPr>
          <w:lang w:bidi="en-GB"/>
        </w:rPr>
      </w:pPr>
    </w:p>
    <w:p w14:paraId="31F376B3" w14:textId="754D0FAC" w:rsidR="00E60A58" w:rsidRDefault="00420D3A" w:rsidP="00E60A58">
      <w:pPr>
        <w:spacing w:line="240" w:lineRule="auto"/>
        <w:jc w:val="center"/>
        <w:rPr>
          <w:b/>
          <w:bCs/>
          <w:lang w:bidi="en-GB"/>
        </w:rPr>
      </w:pPr>
      <w:r w:rsidRPr="00420D3A">
        <w:rPr>
          <w:b/>
          <w:bCs/>
          <w:lang w:bidi="en-GB"/>
        </w:rPr>
        <w:t>Duty Of Care Etc. As Respects Waste</w:t>
      </w:r>
    </w:p>
    <w:p w14:paraId="285F2861" w14:textId="77777777" w:rsidR="00420D3A" w:rsidRPr="00E60A58" w:rsidRDefault="00420D3A" w:rsidP="00E60A58">
      <w:pPr>
        <w:spacing w:line="240" w:lineRule="auto"/>
        <w:jc w:val="center"/>
        <w:rPr>
          <w:b/>
          <w:bCs/>
          <w:lang w:bidi="en-GB"/>
        </w:rPr>
      </w:pPr>
    </w:p>
    <w:p w14:paraId="641D835F" w14:textId="4801EA5D" w:rsidR="00E60A58" w:rsidRPr="00E60A58" w:rsidRDefault="00420D3A" w:rsidP="00E60A58">
      <w:pPr>
        <w:numPr>
          <w:ilvl w:val="0"/>
          <w:numId w:val="1"/>
        </w:numPr>
        <w:spacing w:line="240" w:lineRule="auto"/>
        <w:contextualSpacing/>
        <w:rPr>
          <w:lang w:bidi="en-GB"/>
        </w:rPr>
      </w:pPr>
      <w:r w:rsidRPr="00E60A58">
        <w:rPr>
          <w:lang w:bidi="en-GB"/>
        </w:rPr>
        <w:t>Duty Of Care Etc. As Respects Waste.</w:t>
      </w:r>
    </w:p>
    <w:p w14:paraId="5B45C540" w14:textId="77777777" w:rsidR="00E60A58" w:rsidRPr="00E60A58" w:rsidRDefault="00E60A58" w:rsidP="00E60A58">
      <w:pPr>
        <w:spacing w:line="240" w:lineRule="auto"/>
        <w:rPr>
          <w:lang w:bidi="en-GB"/>
        </w:rPr>
      </w:pPr>
    </w:p>
    <w:p w14:paraId="1EAD1E1D" w14:textId="2D0EE84D" w:rsidR="00E60A58" w:rsidRPr="00E60A58" w:rsidRDefault="00420D3A" w:rsidP="00E60A58">
      <w:pPr>
        <w:spacing w:line="240" w:lineRule="auto"/>
        <w:jc w:val="center"/>
        <w:rPr>
          <w:b/>
          <w:bCs/>
          <w:lang w:bidi="en-GB"/>
        </w:rPr>
      </w:pPr>
      <w:r w:rsidRPr="00420D3A">
        <w:rPr>
          <w:b/>
          <w:bCs/>
          <w:lang w:bidi="en-GB"/>
        </w:rPr>
        <w:t>Waste Management Licences</w:t>
      </w:r>
    </w:p>
    <w:p w14:paraId="72690DA8" w14:textId="77777777" w:rsidR="00E60A58" w:rsidRPr="00E60A58" w:rsidRDefault="00E60A58" w:rsidP="00E60A58">
      <w:pPr>
        <w:spacing w:line="240" w:lineRule="auto"/>
        <w:rPr>
          <w:i/>
          <w:iCs/>
          <w:lang w:bidi="en-GB"/>
        </w:rPr>
      </w:pPr>
    </w:p>
    <w:p w14:paraId="433DDF0A" w14:textId="620A333A" w:rsidR="00E60A58" w:rsidRPr="00E60A58" w:rsidRDefault="00420D3A" w:rsidP="00E60A58">
      <w:pPr>
        <w:numPr>
          <w:ilvl w:val="0"/>
          <w:numId w:val="1"/>
        </w:numPr>
        <w:spacing w:line="240" w:lineRule="auto"/>
        <w:contextualSpacing/>
        <w:rPr>
          <w:lang w:bidi="en-GB"/>
        </w:rPr>
      </w:pPr>
      <w:r w:rsidRPr="00E60A58">
        <w:rPr>
          <w:lang w:bidi="en-GB"/>
        </w:rPr>
        <w:t>Waste Management Licences; General.</w:t>
      </w:r>
    </w:p>
    <w:p w14:paraId="37A269F6" w14:textId="0DAA13EB" w:rsidR="00E60A58" w:rsidRPr="00E60A58" w:rsidRDefault="00420D3A" w:rsidP="00E60A58">
      <w:pPr>
        <w:numPr>
          <w:ilvl w:val="0"/>
          <w:numId w:val="1"/>
        </w:numPr>
        <w:spacing w:line="240" w:lineRule="auto"/>
        <w:contextualSpacing/>
        <w:rPr>
          <w:lang w:bidi="en-GB"/>
        </w:rPr>
      </w:pPr>
      <w:r w:rsidRPr="00E60A58">
        <w:rPr>
          <w:lang w:bidi="en-GB"/>
        </w:rPr>
        <w:t>Grant Of Licences.</w:t>
      </w:r>
    </w:p>
    <w:p w14:paraId="6CC7C859" w14:textId="5CB698C0" w:rsidR="00E60A58" w:rsidRPr="00E60A58" w:rsidRDefault="00420D3A" w:rsidP="00E60A58">
      <w:pPr>
        <w:numPr>
          <w:ilvl w:val="0"/>
          <w:numId w:val="1"/>
        </w:numPr>
        <w:spacing w:line="240" w:lineRule="auto"/>
        <w:contextualSpacing/>
        <w:rPr>
          <w:lang w:bidi="en-GB"/>
        </w:rPr>
      </w:pPr>
      <w:r w:rsidRPr="00E60A58">
        <w:rPr>
          <w:lang w:bidi="en-GB"/>
        </w:rPr>
        <w:t>Variation Of Licences.</w:t>
      </w:r>
    </w:p>
    <w:p w14:paraId="475DF132" w14:textId="4EF63B51" w:rsidR="00E60A58" w:rsidRPr="00E60A58" w:rsidRDefault="00420D3A" w:rsidP="00E60A58">
      <w:pPr>
        <w:numPr>
          <w:ilvl w:val="0"/>
          <w:numId w:val="1"/>
        </w:numPr>
        <w:spacing w:line="240" w:lineRule="auto"/>
        <w:contextualSpacing/>
        <w:rPr>
          <w:lang w:bidi="en-GB"/>
        </w:rPr>
      </w:pPr>
      <w:r w:rsidRPr="00E60A58">
        <w:rPr>
          <w:lang w:bidi="en-GB"/>
        </w:rPr>
        <w:t>Revocation And Suspension of Licences.</w:t>
      </w:r>
    </w:p>
    <w:p w14:paraId="79FAF688" w14:textId="26D525AC" w:rsidR="00E60A58" w:rsidRPr="00E60A58" w:rsidRDefault="00420D3A" w:rsidP="00E60A58">
      <w:pPr>
        <w:numPr>
          <w:ilvl w:val="0"/>
          <w:numId w:val="1"/>
        </w:numPr>
        <w:spacing w:line="240" w:lineRule="auto"/>
        <w:contextualSpacing/>
        <w:rPr>
          <w:lang w:bidi="en-GB"/>
        </w:rPr>
      </w:pPr>
      <w:r w:rsidRPr="00E60A58">
        <w:rPr>
          <w:lang w:bidi="en-GB"/>
        </w:rPr>
        <w:t>Surrender Of Licences.</w:t>
      </w:r>
    </w:p>
    <w:p w14:paraId="2BD0CAC6" w14:textId="638CE1FD" w:rsidR="00E60A58" w:rsidRPr="00E60A58" w:rsidRDefault="00420D3A" w:rsidP="00E60A58">
      <w:pPr>
        <w:numPr>
          <w:ilvl w:val="0"/>
          <w:numId w:val="1"/>
        </w:numPr>
        <w:spacing w:line="240" w:lineRule="auto"/>
        <w:contextualSpacing/>
        <w:rPr>
          <w:lang w:bidi="en-GB"/>
        </w:rPr>
      </w:pPr>
      <w:r w:rsidRPr="00E60A58">
        <w:rPr>
          <w:lang w:bidi="en-GB"/>
        </w:rPr>
        <w:t>Transfer Of Licences.</w:t>
      </w:r>
    </w:p>
    <w:p w14:paraId="03FFE214" w14:textId="7925E125" w:rsidR="00E60A58" w:rsidRPr="00E60A58" w:rsidRDefault="00420D3A" w:rsidP="00E60A58">
      <w:pPr>
        <w:numPr>
          <w:ilvl w:val="0"/>
          <w:numId w:val="1"/>
        </w:numPr>
        <w:spacing w:line="240" w:lineRule="auto"/>
        <w:contextualSpacing/>
        <w:rPr>
          <w:lang w:bidi="en-GB"/>
        </w:rPr>
      </w:pPr>
      <w:r w:rsidRPr="00E60A58">
        <w:rPr>
          <w:lang w:bidi="en-GB"/>
        </w:rPr>
        <w:t>Fees And Charges for Licences.</w:t>
      </w:r>
    </w:p>
    <w:p w14:paraId="0A90CC12" w14:textId="786500A5" w:rsidR="00E60A58" w:rsidRPr="00E60A58" w:rsidRDefault="00420D3A" w:rsidP="00E60A58">
      <w:pPr>
        <w:numPr>
          <w:ilvl w:val="0"/>
          <w:numId w:val="1"/>
        </w:numPr>
        <w:spacing w:line="240" w:lineRule="auto"/>
        <w:contextualSpacing/>
        <w:rPr>
          <w:lang w:bidi="en-GB"/>
        </w:rPr>
      </w:pPr>
      <w:r w:rsidRPr="00E60A58">
        <w:rPr>
          <w:lang w:bidi="en-GB"/>
        </w:rPr>
        <w:t>Supervision Of Licensed Activities.</w:t>
      </w:r>
    </w:p>
    <w:p w14:paraId="6FF187DB" w14:textId="64F2C254" w:rsidR="00E60A58" w:rsidRPr="00E60A58" w:rsidRDefault="00420D3A" w:rsidP="00E60A58">
      <w:pPr>
        <w:numPr>
          <w:ilvl w:val="0"/>
          <w:numId w:val="1"/>
        </w:numPr>
        <w:spacing w:line="240" w:lineRule="auto"/>
        <w:contextualSpacing/>
        <w:rPr>
          <w:lang w:bidi="en-GB"/>
        </w:rPr>
      </w:pPr>
      <w:r w:rsidRPr="00E60A58">
        <w:rPr>
          <w:lang w:bidi="en-GB"/>
        </w:rPr>
        <w:t>Appeals To Secretary Of State From Decisions With Respect To Licences.</w:t>
      </w:r>
    </w:p>
    <w:p w14:paraId="1FF5DB0A" w14:textId="01EA74B9" w:rsidR="00E60A58" w:rsidRPr="00E60A58" w:rsidRDefault="00420D3A" w:rsidP="00E60A58">
      <w:pPr>
        <w:numPr>
          <w:ilvl w:val="0"/>
          <w:numId w:val="1"/>
        </w:numPr>
        <w:spacing w:line="240" w:lineRule="auto"/>
        <w:contextualSpacing/>
        <w:rPr>
          <w:lang w:bidi="en-GB"/>
        </w:rPr>
      </w:pPr>
      <w:r w:rsidRPr="00E60A58">
        <w:rPr>
          <w:lang w:bidi="en-GB"/>
        </w:rPr>
        <w:t>Offences Of Making False Statements.</w:t>
      </w:r>
    </w:p>
    <w:p w14:paraId="35E0D97D" w14:textId="77777777" w:rsidR="00E60A58" w:rsidRPr="00E60A58" w:rsidRDefault="00E60A58" w:rsidP="00E60A58">
      <w:pPr>
        <w:spacing w:line="240" w:lineRule="auto"/>
        <w:rPr>
          <w:lang w:bidi="en-GB"/>
        </w:rPr>
      </w:pPr>
    </w:p>
    <w:p w14:paraId="0E04557F" w14:textId="77777777" w:rsidR="00E60A58" w:rsidRPr="00E60A58" w:rsidRDefault="00E60A58" w:rsidP="00E60A58">
      <w:pPr>
        <w:spacing w:line="240" w:lineRule="auto"/>
        <w:rPr>
          <w:lang w:bidi="en-GB"/>
        </w:rPr>
        <w:sectPr w:rsidR="00E60A58" w:rsidRPr="00E60A58" w:rsidSect="004D6D80">
          <w:headerReference w:type="default" r:id="rId10"/>
          <w:pgSz w:w="11906" w:h="16838" w:code="9"/>
          <w:pgMar w:top="720" w:right="720" w:bottom="720" w:left="720" w:header="0" w:footer="3" w:gutter="0"/>
          <w:cols w:space="720"/>
          <w:noEndnote/>
          <w:docGrid w:linePitch="360"/>
        </w:sectPr>
      </w:pPr>
    </w:p>
    <w:p w14:paraId="5750AEBE" w14:textId="120FB6AB" w:rsidR="00E60A58" w:rsidRPr="00E60A58" w:rsidRDefault="00420D3A" w:rsidP="00E60A58">
      <w:pPr>
        <w:spacing w:line="240" w:lineRule="auto"/>
        <w:jc w:val="center"/>
        <w:rPr>
          <w:b/>
          <w:bCs/>
          <w:lang w:bidi="en-GB"/>
        </w:rPr>
      </w:pPr>
      <w:r w:rsidRPr="00420D3A">
        <w:rPr>
          <w:b/>
          <w:bCs/>
          <w:lang w:bidi="en-GB"/>
        </w:rPr>
        <w:lastRenderedPageBreak/>
        <w:t>Collection, Disposal or Treatment of Controlled Waste Sew Ion</w:t>
      </w:r>
    </w:p>
    <w:p w14:paraId="4D4CA569" w14:textId="77777777" w:rsidR="00E60A58" w:rsidRPr="00E60A58" w:rsidRDefault="00E60A58" w:rsidP="00E60A58">
      <w:pPr>
        <w:spacing w:line="240" w:lineRule="auto"/>
        <w:rPr>
          <w:lang w:bidi="en-GB"/>
        </w:rPr>
      </w:pPr>
    </w:p>
    <w:p w14:paraId="107286B0" w14:textId="3406DACF" w:rsidR="00E60A58" w:rsidRPr="00E60A58" w:rsidRDefault="00420D3A" w:rsidP="00E60A58">
      <w:pPr>
        <w:numPr>
          <w:ilvl w:val="0"/>
          <w:numId w:val="1"/>
        </w:numPr>
        <w:spacing w:line="240" w:lineRule="auto"/>
        <w:contextualSpacing/>
        <w:rPr>
          <w:lang w:bidi="en-GB"/>
        </w:rPr>
      </w:pPr>
      <w:r w:rsidRPr="00E60A58">
        <w:rPr>
          <w:lang w:bidi="en-GB"/>
        </w:rPr>
        <w:t>Collection Of Controlled Waste.</w:t>
      </w:r>
    </w:p>
    <w:p w14:paraId="14A5C3BD" w14:textId="7E3E9BD6" w:rsidR="00E60A58" w:rsidRPr="00E60A58" w:rsidRDefault="00420D3A" w:rsidP="00E60A58">
      <w:pPr>
        <w:numPr>
          <w:ilvl w:val="0"/>
          <w:numId w:val="1"/>
        </w:numPr>
        <w:spacing w:line="240" w:lineRule="auto"/>
        <w:contextualSpacing/>
        <w:rPr>
          <w:lang w:bidi="en-GB"/>
        </w:rPr>
      </w:pPr>
      <w:r w:rsidRPr="00E60A58">
        <w:rPr>
          <w:lang w:bidi="en-GB"/>
        </w:rPr>
        <w:t>Receptacles For Household Waste.</w:t>
      </w:r>
    </w:p>
    <w:p w14:paraId="3652ED2C" w14:textId="24B546D5" w:rsidR="00E60A58" w:rsidRPr="00E60A58" w:rsidRDefault="00420D3A" w:rsidP="00E60A58">
      <w:pPr>
        <w:numPr>
          <w:ilvl w:val="0"/>
          <w:numId w:val="1"/>
        </w:numPr>
        <w:spacing w:line="240" w:lineRule="auto"/>
        <w:contextualSpacing/>
        <w:rPr>
          <w:lang w:bidi="en-GB"/>
        </w:rPr>
      </w:pPr>
      <w:r w:rsidRPr="00E60A58">
        <w:rPr>
          <w:lang w:bidi="en-GB"/>
        </w:rPr>
        <w:t>Receptacles For Commercial or Industrial Waste.</w:t>
      </w:r>
    </w:p>
    <w:p w14:paraId="26617DB6" w14:textId="00BCD57B" w:rsidR="00E60A58" w:rsidRPr="00E60A58" w:rsidRDefault="00420D3A" w:rsidP="00E60A58">
      <w:pPr>
        <w:numPr>
          <w:ilvl w:val="0"/>
          <w:numId w:val="1"/>
        </w:numPr>
        <w:spacing w:line="240" w:lineRule="auto"/>
        <w:contextualSpacing/>
        <w:rPr>
          <w:lang w:bidi="en-GB"/>
        </w:rPr>
      </w:pPr>
      <w:r w:rsidRPr="00E60A58">
        <w:rPr>
          <w:lang w:bidi="en-GB"/>
        </w:rPr>
        <w:t>Duties Of Waste Collection Authorities as Respects Disposal of Waste Collected.</w:t>
      </w:r>
    </w:p>
    <w:p w14:paraId="052088F6" w14:textId="073F8AFA" w:rsidR="00E60A58" w:rsidRPr="00E60A58" w:rsidRDefault="00420D3A" w:rsidP="00E60A58">
      <w:pPr>
        <w:numPr>
          <w:ilvl w:val="0"/>
          <w:numId w:val="1"/>
        </w:numPr>
        <w:spacing w:line="240" w:lineRule="auto"/>
        <w:contextualSpacing/>
        <w:rPr>
          <w:lang w:bidi="en-GB"/>
        </w:rPr>
      </w:pPr>
      <w:r w:rsidRPr="00E60A58">
        <w:rPr>
          <w:lang w:bidi="en-GB"/>
        </w:rPr>
        <w:t>Waste Recycling Plans by Collection Authorities.</w:t>
      </w:r>
    </w:p>
    <w:p w14:paraId="4C32F0AD" w14:textId="5945F5A9" w:rsidR="00E60A58" w:rsidRPr="00E60A58" w:rsidRDefault="00420D3A" w:rsidP="00E60A58">
      <w:pPr>
        <w:numPr>
          <w:ilvl w:val="0"/>
          <w:numId w:val="1"/>
        </w:numPr>
        <w:spacing w:line="240" w:lineRule="auto"/>
        <w:contextualSpacing/>
        <w:rPr>
          <w:lang w:bidi="en-GB"/>
        </w:rPr>
      </w:pPr>
      <w:r w:rsidRPr="00E60A58">
        <w:rPr>
          <w:lang w:bidi="en-GB"/>
        </w:rPr>
        <w:t>Waste Disposal Plans Of Waste Regulation Authorities.</w:t>
      </w:r>
    </w:p>
    <w:p w14:paraId="5947F63C" w14:textId="1CDA3DE6" w:rsidR="00E60A58" w:rsidRPr="00E60A58" w:rsidRDefault="00420D3A" w:rsidP="00E60A58">
      <w:pPr>
        <w:numPr>
          <w:ilvl w:val="0"/>
          <w:numId w:val="1"/>
        </w:numPr>
        <w:spacing w:line="240" w:lineRule="auto"/>
        <w:contextualSpacing/>
        <w:rPr>
          <w:lang w:bidi="en-GB"/>
        </w:rPr>
      </w:pPr>
      <w:r w:rsidRPr="00E60A58">
        <w:rPr>
          <w:lang w:bidi="en-GB"/>
        </w:rPr>
        <w:t>Functions Of Waste Disposal Authorities.</w:t>
      </w:r>
    </w:p>
    <w:p w14:paraId="38BE5063" w14:textId="01FE9CED" w:rsidR="00E60A58" w:rsidRPr="00E60A58" w:rsidRDefault="00420D3A" w:rsidP="00E60A58">
      <w:pPr>
        <w:numPr>
          <w:ilvl w:val="0"/>
          <w:numId w:val="1"/>
        </w:numPr>
        <w:spacing w:line="240" w:lineRule="auto"/>
        <w:contextualSpacing/>
        <w:rPr>
          <w:lang w:bidi="en-GB"/>
        </w:rPr>
      </w:pPr>
      <w:r w:rsidRPr="00E60A58">
        <w:rPr>
          <w:lang w:bidi="en-GB"/>
        </w:rPr>
        <w:t>Payments For Recycling And Disposal Etc. Of Waste.</w:t>
      </w:r>
    </w:p>
    <w:p w14:paraId="781EB1B7" w14:textId="5052E2EB" w:rsidR="00E60A58" w:rsidRPr="00E60A58" w:rsidRDefault="00420D3A" w:rsidP="00E60A58">
      <w:pPr>
        <w:numPr>
          <w:ilvl w:val="0"/>
          <w:numId w:val="1"/>
        </w:numPr>
        <w:spacing w:line="240" w:lineRule="auto"/>
        <w:contextualSpacing/>
        <w:rPr>
          <w:lang w:bidi="en-GB"/>
        </w:rPr>
      </w:pPr>
      <w:r w:rsidRPr="00E60A58">
        <w:rPr>
          <w:lang w:bidi="en-GB"/>
        </w:rPr>
        <w:t>Duties Of Authorities As Respects Disposal Of Waste Collected: Scotland.</w:t>
      </w:r>
    </w:p>
    <w:p w14:paraId="4C94ABD2" w14:textId="4256B6A7" w:rsidR="00E60A58" w:rsidRPr="00E60A58" w:rsidRDefault="00420D3A" w:rsidP="00E60A58">
      <w:pPr>
        <w:numPr>
          <w:ilvl w:val="0"/>
          <w:numId w:val="1"/>
        </w:numPr>
        <w:spacing w:line="240" w:lineRule="auto"/>
        <w:contextualSpacing/>
        <w:rPr>
          <w:lang w:bidi="en-GB"/>
        </w:rPr>
      </w:pPr>
      <w:r w:rsidRPr="00E60A58">
        <w:rPr>
          <w:lang w:bidi="en-GB"/>
        </w:rPr>
        <w:t>Special Provisions For Land Occupied By Disposal Authorities: Scotland.</w:t>
      </w:r>
    </w:p>
    <w:p w14:paraId="7E907851" w14:textId="630E8158" w:rsidR="00E60A58" w:rsidRPr="00E60A58" w:rsidRDefault="00420D3A" w:rsidP="00E60A58">
      <w:pPr>
        <w:numPr>
          <w:ilvl w:val="0"/>
          <w:numId w:val="1"/>
        </w:numPr>
        <w:spacing w:line="240" w:lineRule="auto"/>
        <w:contextualSpacing/>
        <w:rPr>
          <w:lang w:bidi="en-GB"/>
        </w:rPr>
      </w:pPr>
      <w:r w:rsidRPr="00E60A58">
        <w:rPr>
          <w:lang w:bidi="en-GB"/>
        </w:rPr>
        <w:t>Powers For Recycling Waste.</w:t>
      </w:r>
    </w:p>
    <w:p w14:paraId="0764C440" w14:textId="38D932DC" w:rsidR="00E60A58" w:rsidRPr="00E60A58" w:rsidRDefault="00420D3A" w:rsidP="00E60A58">
      <w:pPr>
        <w:numPr>
          <w:ilvl w:val="0"/>
          <w:numId w:val="1"/>
        </w:numPr>
        <w:spacing w:line="240" w:lineRule="auto"/>
        <w:contextualSpacing/>
        <w:rPr>
          <w:lang w:bidi="en-GB"/>
        </w:rPr>
      </w:pPr>
      <w:r w:rsidRPr="00E60A58">
        <w:rPr>
          <w:lang w:bidi="en-GB"/>
        </w:rPr>
        <w:t>Powers For Recycling Waste: Scotland.</w:t>
      </w:r>
    </w:p>
    <w:p w14:paraId="3FC97270" w14:textId="7404D296" w:rsidR="00E60A58" w:rsidRPr="00E60A58" w:rsidRDefault="00420D3A" w:rsidP="00E60A58">
      <w:pPr>
        <w:numPr>
          <w:ilvl w:val="0"/>
          <w:numId w:val="1"/>
        </w:numPr>
        <w:spacing w:line="240" w:lineRule="auto"/>
        <w:contextualSpacing/>
        <w:rPr>
          <w:lang w:bidi="en-GB"/>
        </w:rPr>
      </w:pPr>
      <w:r w:rsidRPr="00E60A58">
        <w:rPr>
          <w:lang w:bidi="en-GB"/>
        </w:rPr>
        <w:t>Power Of Secretary Of State To Require Waste To Be Accepted, Treated, Disposed Of Or Delivered.</w:t>
      </w:r>
    </w:p>
    <w:p w14:paraId="2E380C74" w14:textId="402F0E1F" w:rsidR="00E60A58" w:rsidRPr="00E60A58" w:rsidRDefault="00420D3A" w:rsidP="00E60A58">
      <w:pPr>
        <w:numPr>
          <w:ilvl w:val="0"/>
          <w:numId w:val="1"/>
        </w:numPr>
        <w:spacing w:line="240" w:lineRule="auto"/>
        <w:contextualSpacing/>
        <w:rPr>
          <w:lang w:bidi="en-GB"/>
        </w:rPr>
      </w:pPr>
      <w:r w:rsidRPr="00E60A58">
        <w:rPr>
          <w:lang w:bidi="en-GB"/>
        </w:rPr>
        <w:t>Power Of Secretary Of State To Require Waste To Be Accepted, Treated, Disposed Of Or Delivered: Scotland.</w:t>
      </w:r>
    </w:p>
    <w:p w14:paraId="374288D8" w14:textId="7C5474AD" w:rsidR="00E60A58" w:rsidRPr="00E60A58" w:rsidRDefault="00420D3A" w:rsidP="00E60A58">
      <w:pPr>
        <w:numPr>
          <w:ilvl w:val="0"/>
          <w:numId w:val="1"/>
        </w:numPr>
        <w:spacing w:line="240" w:lineRule="auto"/>
        <w:contextualSpacing/>
        <w:rPr>
          <w:lang w:bidi="en-GB"/>
        </w:rPr>
      </w:pPr>
      <w:r w:rsidRPr="00E60A58">
        <w:rPr>
          <w:lang w:bidi="en-GB"/>
        </w:rPr>
        <w:t>Powers To Require Removal of Waste Unlawfully Deposited.</w:t>
      </w:r>
    </w:p>
    <w:p w14:paraId="0E88A3FC" w14:textId="46F9E2F0" w:rsidR="00E60A58" w:rsidRPr="00E60A58" w:rsidRDefault="00420D3A" w:rsidP="00E60A58">
      <w:pPr>
        <w:numPr>
          <w:ilvl w:val="0"/>
          <w:numId w:val="1"/>
        </w:numPr>
        <w:spacing w:line="240" w:lineRule="auto"/>
        <w:contextualSpacing/>
        <w:rPr>
          <w:lang w:bidi="en-GB"/>
        </w:rPr>
      </w:pPr>
      <w:r w:rsidRPr="00E60A58">
        <w:rPr>
          <w:lang w:bidi="en-GB"/>
        </w:rPr>
        <w:t>Interference With Waste Sites and Receptacles for Waste.</w:t>
      </w:r>
    </w:p>
    <w:p w14:paraId="2B07A209" w14:textId="788D7705" w:rsidR="00E60A58" w:rsidRPr="00E60A58" w:rsidRDefault="00420D3A" w:rsidP="00E60A58">
      <w:pPr>
        <w:numPr>
          <w:ilvl w:val="0"/>
          <w:numId w:val="1"/>
        </w:numPr>
        <w:spacing w:line="240" w:lineRule="auto"/>
        <w:contextualSpacing/>
        <w:rPr>
          <w:lang w:bidi="en-GB"/>
        </w:rPr>
      </w:pPr>
      <w:r w:rsidRPr="00E60A58">
        <w:rPr>
          <w:lang w:bidi="en-GB"/>
        </w:rPr>
        <w:t>Duty Of Waste Regulation Authorities as Respects Closed Landfills.</w:t>
      </w:r>
    </w:p>
    <w:p w14:paraId="5EE0028B" w14:textId="77777777" w:rsidR="00E60A58" w:rsidRPr="00E60A58" w:rsidRDefault="00E60A58" w:rsidP="00E60A58">
      <w:pPr>
        <w:spacing w:line="240" w:lineRule="auto"/>
        <w:rPr>
          <w:i/>
          <w:iCs/>
          <w:lang w:bidi="en-GB"/>
        </w:rPr>
      </w:pPr>
    </w:p>
    <w:p w14:paraId="52CE6F14" w14:textId="5763440D" w:rsidR="00E60A58" w:rsidRPr="00E60A58" w:rsidRDefault="00420D3A" w:rsidP="00E60A58">
      <w:pPr>
        <w:spacing w:line="240" w:lineRule="auto"/>
        <w:jc w:val="center"/>
        <w:rPr>
          <w:b/>
          <w:bCs/>
          <w:lang w:bidi="en-GB"/>
        </w:rPr>
      </w:pPr>
      <w:r w:rsidRPr="00420D3A">
        <w:rPr>
          <w:b/>
          <w:bCs/>
          <w:lang w:bidi="en-GB"/>
        </w:rPr>
        <w:t>Special Waste and Nan-Controlled Waste</w:t>
      </w:r>
    </w:p>
    <w:p w14:paraId="54883146" w14:textId="77777777" w:rsidR="00E60A58" w:rsidRPr="00E60A58" w:rsidRDefault="00E60A58" w:rsidP="00E60A58">
      <w:pPr>
        <w:spacing w:line="240" w:lineRule="auto"/>
        <w:jc w:val="center"/>
        <w:rPr>
          <w:b/>
          <w:bCs/>
          <w:i/>
          <w:iCs/>
          <w:lang w:bidi="en-GB"/>
        </w:rPr>
      </w:pPr>
    </w:p>
    <w:p w14:paraId="07D73090" w14:textId="7EE91583" w:rsidR="00E60A58" w:rsidRPr="00E60A58" w:rsidRDefault="00420D3A" w:rsidP="00E60A58">
      <w:pPr>
        <w:numPr>
          <w:ilvl w:val="0"/>
          <w:numId w:val="1"/>
        </w:numPr>
        <w:spacing w:line="240" w:lineRule="auto"/>
        <w:contextualSpacing/>
        <w:rPr>
          <w:lang w:bidi="en-GB"/>
        </w:rPr>
      </w:pPr>
      <w:r w:rsidRPr="00E60A58">
        <w:rPr>
          <w:lang w:bidi="en-GB"/>
        </w:rPr>
        <w:t>Special Provision With Respect To Certain Dangerous Or Intractable Waste.</w:t>
      </w:r>
    </w:p>
    <w:p w14:paraId="656EA787" w14:textId="6F3D4A3B" w:rsidR="00E60A58" w:rsidRPr="00E60A58" w:rsidRDefault="00420D3A" w:rsidP="00E60A58">
      <w:pPr>
        <w:numPr>
          <w:ilvl w:val="0"/>
          <w:numId w:val="1"/>
        </w:numPr>
        <w:spacing w:line="240" w:lineRule="auto"/>
        <w:contextualSpacing/>
        <w:rPr>
          <w:lang w:bidi="en-GB"/>
        </w:rPr>
      </w:pPr>
      <w:r w:rsidRPr="00E60A58">
        <w:rPr>
          <w:lang w:bidi="en-GB"/>
        </w:rPr>
        <w:t>Waste Other Than Controlled Waste.</w:t>
      </w:r>
    </w:p>
    <w:p w14:paraId="611DCE1E" w14:textId="77777777" w:rsidR="00E60A58" w:rsidRPr="00E60A58" w:rsidRDefault="00E60A58" w:rsidP="00E60A58">
      <w:pPr>
        <w:spacing w:line="240" w:lineRule="auto"/>
        <w:rPr>
          <w:i/>
          <w:iCs/>
          <w:lang w:bidi="en-GB"/>
        </w:rPr>
      </w:pPr>
    </w:p>
    <w:p w14:paraId="4F793A33" w14:textId="7A8C0D4E" w:rsidR="00E60A58" w:rsidRPr="00E60A58" w:rsidRDefault="00420D3A" w:rsidP="00E60A58">
      <w:pPr>
        <w:spacing w:line="240" w:lineRule="auto"/>
        <w:jc w:val="center"/>
        <w:rPr>
          <w:b/>
          <w:bCs/>
          <w:lang w:bidi="en-GB"/>
        </w:rPr>
      </w:pPr>
      <w:r w:rsidRPr="00420D3A">
        <w:rPr>
          <w:b/>
          <w:bCs/>
          <w:lang w:bidi="en-GB"/>
        </w:rPr>
        <w:t>Publicity</w:t>
      </w:r>
    </w:p>
    <w:p w14:paraId="78BAA68B" w14:textId="77777777" w:rsidR="00E60A58" w:rsidRPr="00E60A58" w:rsidRDefault="00E60A58" w:rsidP="00E60A58">
      <w:pPr>
        <w:spacing w:line="240" w:lineRule="auto"/>
        <w:jc w:val="center"/>
        <w:rPr>
          <w:b/>
          <w:bCs/>
          <w:i/>
          <w:iCs/>
          <w:lang w:bidi="en-GB"/>
        </w:rPr>
      </w:pPr>
    </w:p>
    <w:p w14:paraId="2B94118B" w14:textId="0FA492AD" w:rsidR="00E60A58" w:rsidRPr="00E60A58" w:rsidRDefault="00420D3A" w:rsidP="00E60A58">
      <w:pPr>
        <w:numPr>
          <w:ilvl w:val="0"/>
          <w:numId w:val="1"/>
        </w:numPr>
        <w:spacing w:line="240" w:lineRule="auto"/>
        <w:contextualSpacing/>
        <w:rPr>
          <w:lang w:bidi="en-GB"/>
        </w:rPr>
      </w:pPr>
      <w:r w:rsidRPr="00E60A58">
        <w:rPr>
          <w:lang w:bidi="en-GB"/>
        </w:rPr>
        <w:t>Public Registers.</w:t>
      </w:r>
    </w:p>
    <w:p w14:paraId="6A71BC76" w14:textId="0E27255E" w:rsidR="00E60A58" w:rsidRPr="00E60A58" w:rsidRDefault="00420D3A" w:rsidP="00E60A58">
      <w:pPr>
        <w:numPr>
          <w:ilvl w:val="0"/>
          <w:numId w:val="1"/>
        </w:numPr>
        <w:spacing w:line="240" w:lineRule="auto"/>
        <w:contextualSpacing/>
        <w:rPr>
          <w:lang w:bidi="en-GB"/>
        </w:rPr>
      </w:pPr>
      <w:r w:rsidRPr="00E60A58">
        <w:rPr>
          <w:lang w:bidi="en-GB"/>
        </w:rPr>
        <w:t>Exclusion From Registers of Information Affecting National Security.</w:t>
      </w:r>
    </w:p>
    <w:p w14:paraId="2857F933" w14:textId="0A5E6DD6" w:rsidR="00E60A58" w:rsidRPr="00E60A58" w:rsidRDefault="00420D3A" w:rsidP="00E60A58">
      <w:pPr>
        <w:numPr>
          <w:ilvl w:val="0"/>
          <w:numId w:val="1"/>
        </w:numPr>
        <w:spacing w:line="240" w:lineRule="auto"/>
        <w:contextualSpacing/>
        <w:rPr>
          <w:lang w:bidi="en-GB"/>
        </w:rPr>
      </w:pPr>
      <w:r w:rsidRPr="00E60A58">
        <w:rPr>
          <w:lang w:bidi="en-GB"/>
        </w:rPr>
        <w:t>Exclusion From Registers of Certain Confidential Information.</w:t>
      </w:r>
    </w:p>
    <w:p w14:paraId="51FFD671" w14:textId="29DFDF3C" w:rsidR="00E60A58" w:rsidRPr="00E60A58" w:rsidRDefault="00420D3A" w:rsidP="00E60A58">
      <w:pPr>
        <w:numPr>
          <w:ilvl w:val="0"/>
          <w:numId w:val="1"/>
        </w:numPr>
        <w:spacing w:line="240" w:lineRule="auto"/>
        <w:contextualSpacing/>
        <w:rPr>
          <w:lang w:bidi="en-GB"/>
        </w:rPr>
      </w:pPr>
      <w:r w:rsidRPr="00E60A58">
        <w:rPr>
          <w:lang w:bidi="en-GB"/>
        </w:rPr>
        <w:t>Annual Reports.</w:t>
      </w:r>
    </w:p>
    <w:p w14:paraId="5ED2A0BD" w14:textId="77777777" w:rsidR="00E60A58" w:rsidRPr="00E60A58" w:rsidRDefault="00E60A58" w:rsidP="00E60A58">
      <w:pPr>
        <w:spacing w:line="240" w:lineRule="auto"/>
        <w:rPr>
          <w:i/>
          <w:iCs/>
          <w:lang w:bidi="en-GB"/>
        </w:rPr>
      </w:pPr>
    </w:p>
    <w:p w14:paraId="516D5DE2" w14:textId="7454D87A" w:rsidR="00E60A58" w:rsidRPr="00E60A58" w:rsidRDefault="00420D3A" w:rsidP="00E60A58">
      <w:pPr>
        <w:spacing w:line="240" w:lineRule="auto"/>
        <w:jc w:val="center"/>
        <w:rPr>
          <w:b/>
          <w:bCs/>
          <w:lang w:bidi="en-GB"/>
        </w:rPr>
      </w:pPr>
      <w:r w:rsidRPr="00420D3A">
        <w:rPr>
          <w:b/>
          <w:bCs/>
          <w:lang w:bidi="en-GB"/>
        </w:rPr>
        <w:t>Supervision And Enforcement</w:t>
      </w:r>
    </w:p>
    <w:p w14:paraId="6BB77E2A" w14:textId="77777777" w:rsidR="00E60A58" w:rsidRPr="00E60A58" w:rsidRDefault="00E60A58" w:rsidP="00E60A58">
      <w:pPr>
        <w:spacing w:line="240" w:lineRule="auto"/>
        <w:jc w:val="center"/>
        <w:rPr>
          <w:b/>
          <w:bCs/>
          <w:i/>
          <w:iCs/>
          <w:lang w:bidi="en-GB"/>
        </w:rPr>
      </w:pPr>
    </w:p>
    <w:p w14:paraId="79701401" w14:textId="36999A11" w:rsidR="00E60A58" w:rsidRPr="00E60A58" w:rsidRDefault="00420D3A" w:rsidP="00E60A58">
      <w:pPr>
        <w:numPr>
          <w:ilvl w:val="0"/>
          <w:numId w:val="1"/>
        </w:numPr>
        <w:spacing w:line="240" w:lineRule="auto"/>
        <w:contextualSpacing/>
        <w:rPr>
          <w:lang w:bidi="en-GB"/>
        </w:rPr>
      </w:pPr>
      <w:r w:rsidRPr="00E60A58">
        <w:rPr>
          <w:lang w:bidi="en-GB"/>
        </w:rPr>
        <w:t>Functions Of Secretary of State and Appointment Etc. Of Inspectors.</w:t>
      </w:r>
    </w:p>
    <w:p w14:paraId="5BBC6937" w14:textId="672E597D" w:rsidR="00E60A58" w:rsidRPr="00E60A58" w:rsidRDefault="00420D3A" w:rsidP="00E60A58">
      <w:pPr>
        <w:numPr>
          <w:ilvl w:val="0"/>
          <w:numId w:val="1"/>
        </w:numPr>
        <w:spacing w:line="240" w:lineRule="auto"/>
        <w:contextualSpacing/>
        <w:rPr>
          <w:lang w:bidi="en-GB"/>
        </w:rPr>
      </w:pPr>
      <w:r w:rsidRPr="00E60A58">
        <w:rPr>
          <w:lang w:bidi="en-GB"/>
        </w:rPr>
        <w:t>Powers Of Entry Etc. Of Inspectors.</w:t>
      </w:r>
    </w:p>
    <w:p w14:paraId="661D50C0" w14:textId="26E26513" w:rsidR="00E60A58" w:rsidRPr="00E60A58" w:rsidRDefault="00420D3A" w:rsidP="00E60A58">
      <w:pPr>
        <w:numPr>
          <w:ilvl w:val="0"/>
          <w:numId w:val="1"/>
        </w:numPr>
        <w:spacing w:line="240" w:lineRule="auto"/>
        <w:contextualSpacing/>
        <w:rPr>
          <w:lang w:bidi="en-GB"/>
        </w:rPr>
      </w:pPr>
      <w:r w:rsidRPr="00E60A58">
        <w:rPr>
          <w:lang w:bidi="en-GB"/>
        </w:rPr>
        <w:t>Power To Deal With Cause Of Imminent Danger Of Serious Pollution Etc.</w:t>
      </w:r>
    </w:p>
    <w:p w14:paraId="0DAFB390" w14:textId="1F55C923" w:rsidR="00E60A58" w:rsidRPr="00E60A58" w:rsidRDefault="00420D3A" w:rsidP="00E60A58">
      <w:pPr>
        <w:numPr>
          <w:ilvl w:val="0"/>
          <w:numId w:val="1"/>
        </w:numPr>
        <w:spacing w:line="240" w:lineRule="auto"/>
        <w:contextualSpacing/>
        <w:rPr>
          <w:lang w:bidi="en-GB"/>
        </w:rPr>
      </w:pPr>
      <w:r w:rsidRPr="00E60A58">
        <w:rPr>
          <w:lang w:bidi="en-GB"/>
        </w:rPr>
        <w:t>Obtaining Of Information from Persons and Authorities.</w:t>
      </w:r>
    </w:p>
    <w:p w14:paraId="28885EAD" w14:textId="637FE9D9" w:rsidR="00E60A58" w:rsidRPr="00E60A58" w:rsidRDefault="00420D3A" w:rsidP="00E60A58">
      <w:pPr>
        <w:numPr>
          <w:ilvl w:val="0"/>
          <w:numId w:val="1"/>
        </w:numPr>
        <w:spacing w:line="240" w:lineRule="auto"/>
        <w:contextualSpacing/>
        <w:rPr>
          <w:lang w:bidi="en-GB"/>
        </w:rPr>
      </w:pPr>
      <w:r w:rsidRPr="00E60A58">
        <w:rPr>
          <w:lang w:bidi="en-GB"/>
        </w:rPr>
        <w:t>Default Powers of Secretary Of State.</w:t>
      </w:r>
    </w:p>
    <w:p w14:paraId="12A4D1A4" w14:textId="77777777" w:rsidR="00E60A58" w:rsidRPr="00E60A58" w:rsidRDefault="00E60A58" w:rsidP="00E60A58">
      <w:pPr>
        <w:spacing w:line="240" w:lineRule="auto"/>
        <w:rPr>
          <w:i/>
          <w:iCs/>
          <w:lang w:bidi="en-GB"/>
        </w:rPr>
      </w:pPr>
    </w:p>
    <w:p w14:paraId="580B3C4B" w14:textId="12275D95" w:rsidR="00E60A58" w:rsidRPr="00E60A58" w:rsidRDefault="00420D3A" w:rsidP="00E60A58">
      <w:pPr>
        <w:spacing w:line="240" w:lineRule="auto"/>
        <w:jc w:val="center"/>
        <w:rPr>
          <w:b/>
          <w:bCs/>
          <w:lang w:bidi="en-GB"/>
        </w:rPr>
      </w:pPr>
      <w:r w:rsidRPr="00420D3A">
        <w:rPr>
          <w:b/>
          <w:bCs/>
          <w:lang w:bidi="en-GB"/>
        </w:rPr>
        <w:t>Supplemental</w:t>
      </w:r>
    </w:p>
    <w:p w14:paraId="42150088" w14:textId="77777777" w:rsidR="00E60A58" w:rsidRPr="00E60A58" w:rsidRDefault="00E60A58" w:rsidP="00E60A58">
      <w:pPr>
        <w:spacing w:line="240" w:lineRule="auto"/>
        <w:rPr>
          <w:i/>
          <w:iCs/>
          <w:lang w:bidi="en-GB"/>
        </w:rPr>
      </w:pPr>
    </w:p>
    <w:p w14:paraId="3AC241D7" w14:textId="4424307E" w:rsidR="00E60A58" w:rsidRPr="00E60A58" w:rsidRDefault="00420D3A" w:rsidP="00E60A58">
      <w:pPr>
        <w:numPr>
          <w:ilvl w:val="0"/>
          <w:numId w:val="1"/>
        </w:numPr>
        <w:spacing w:line="240" w:lineRule="auto"/>
        <w:contextualSpacing/>
        <w:rPr>
          <w:lang w:bidi="en-GB"/>
        </w:rPr>
      </w:pPr>
      <w:r w:rsidRPr="00E60A58">
        <w:rPr>
          <w:lang w:bidi="en-GB"/>
        </w:rPr>
        <w:t>Appeals And Other Provisions Relating To Legal Proceedings And Civil Liability.</w:t>
      </w:r>
    </w:p>
    <w:p w14:paraId="4964A62D" w14:textId="3B7A3C38" w:rsidR="00E60A58" w:rsidRPr="00E60A58" w:rsidRDefault="00420D3A" w:rsidP="00E60A58">
      <w:pPr>
        <w:numPr>
          <w:ilvl w:val="0"/>
          <w:numId w:val="1"/>
        </w:numPr>
        <w:spacing w:line="240" w:lineRule="auto"/>
        <w:contextualSpacing/>
        <w:rPr>
          <w:lang w:bidi="en-GB"/>
        </w:rPr>
      </w:pPr>
      <w:r w:rsidRPr="00E60A58">
        <w:rPr>
          <w:lang w:bidi="en-GB"/>
        </w:rPr>
        <w:t>Meaning Of “Fit and Proper Person.”</w:t>
      </w:r>
    </w:p>
    <w:p w14:paraId="3547FAB8" w14:textId="340981BC" w:rsidR="00E60A58" w:rsidRPr="00E60A58" w:rsidRDefault="00420D3A" w:rsidP="00E60A58">
      <w:pPr>
        <w:numPr>
          <w:ilvl w:val="0"/>
          <w:numId w:val="1"/>
        </w:numPr>
        <w:spacing w:line="240" w:lineRule="auto"/>
        <w:contextualSpacing/>
        <w:rPr>
          <w:lang w:bidi="en-GB"/>
        </w:rPr>
      </w:pPr>
      <w:r w:rsidRPr="00E60A58">
        <w:rPr>
          <w:lang w:bidi="en-GB"/>
        </w:rPr>
        <w:t>Meaning Of “Waste” And Household, Commercial and Industrial Waste And Special Waste.</w:t>
      </w:r>
    </w:p>
    <w:p w14:paraId="256A2DAD" w14:textId="7DD9FCC7" w:rsidR="00E60A58" w:rsidRPr="00E60A58" w:rsidRDefault="00420D3A" w:rsidP="00E60A58">
      <w:pPr>
        <w:numPr>
          <w:ilvl w:val="0"/>
          <w:numId w:val="1"/>
        </w:numPr>
        <w:spacing w:line="240" w:lineRule="auto"/>
        <w:contextualSpacing/>
        <w:rPr>
          <w:lang w:bidi="en-GB"/>
        </w:rPr>
      </w:pPr>
      <w:r w:rsidRPr="00E60A58">
        <w:rPr>
          <w:lang w:bidi="en-GB"/>
        </w:rPr>
        <w:t>Application Of This Part to Isles of Scilly.</w:t>
      </w:r>
    </w:p>
    <w:p w14:paraId="75670E9A" w14:textId="2BEA25E9" w:rsidR="00E60A58" w:rsidRPr="00E60A58" w:rsidRDefault="00420D3A" w:rsidP="00E60A58">
      <w:pPr>
        <w:numPr>
          <w:ilvl w:val="0"/>
          <w:numId w:val="1"/>
        </w:numPr>
        <w:spacing w:line="240" w:lineRule="auto"/>
        <w:contextualSpacing/>
        <w:rPr>
          <w:lang w:bidi="en-GB"/>
        </w:rPr>
        <w:sectPr w:rsidR="00E60A58" w:rsidRPr="00E60A58" w:rsidSect="004D6D80">
          <w:headerReference w:type="even" r:id="rId11"/>
          <w:headerReference w:type="default" r:id="rId12"/>
          <w:pgSz w:w="11906" w:h="16838" w:code="9"/>
          <w:pgMar w:top="720" w:right="720" w:bottom="720" w:left="720" w:header="0" w:footer="3" w:gutter="0"/>
          <w:pgNumType w:fmt="lowerRoman" w:start="3"/>
          <w:cols w:space="720"/>
          <w:noEndnote/>
          <w:docGrid w:linePitch="360"/>
        </w:sectPr>
      </w:pPr>
      <w:r w:rsidRPr="00E60A58">
        <w:rPr>
          <w:lang w:bidi="en-GB"/>
        </w:rPr>
        <w:t>Transition From Control of Pollution Act 1974 To This Part.</w:t>
      </w:r>
    </w:p>
    <w:p w14:paraId="0DA81219" w14:textId="77777777" w:rsidR="00E60A58" w:rsidRPr="00E60A58" w:rsidRDefault="00E60A58" w:rsidP="00E60A58">
      <w:pPr>
        <w:spacing w:line="240" w:lineRule="auto"/>
        <w:rPr>
          <w:lang w:bidi="en-GB"/>
        </w:rPr>
      </w:pPr>
    </w:p>
    <w:p w14:paraId="03CB0F25" w14:textId="509F3BD6" w:rsidR="00E60A58" w:rsidRPr="00E60A58" w:rsidRDefault="00420D3A" w:rsidP="00E60A58">
      <w:pPr>
        <w:spacing w:line="240" w:lineRule="auto"/>
        <w:rPr>
          <w:b/>
          <w:bCs/>
          <w:u w:val="single"/>
          <w:lang w:bidi="en-GB"/>
        </w:rPr>
      </w:pPr>
      <w:r w:rsidRPr="00E60A58">
        <w:rPr>
          <w:b/>
          <w:bCs/>
          <w:u w:val="single"/>
          <w:lang w:bidi="en-GB"/>
        </w:rPr>
        <w:t>Section</w:t>
      </w:r>
    </w:p>
    <w:p w14:paraId="2010AB8D" w14:textId="4CB2E2E5" w:rsidR="00E60A58" w:rsidRPr="00E60A58" w:rsidRDefault="00420D3A" w:rsidP="00E60A58">
      <w:pPr>
        <w:numPr>
          <w:ilvl w:val="0"/>
          <w:numId w:val="1"/>
        </w:numPr>
        <w:spacing w:line="240" w:lineRule="auto"/>
        <w:contextualSpacing/>
        <w:rPr>
          <w:lang w:bidi="en-GB"/>
        </w:rPr>
      </w:pPr>
      <w:r w:rsidRPr="00E60A58">
        <w:rPr>
          <w:lang w:bidi="en-GB"/>
        </w:rPr>
        <w:t>This Part and Radioactive Substances.</w:t>
      </w:r>
    </w:p>
    <w:p w14:paraId="3A920109" w14:textId="77777777" w:rsidR="00E60A58" w:rsidRPr="00E60A58" w:rsidRDefault="00E60A58" w:rsidP="00E60A58">
      <w:pPr>
        <w:spacing w:line="240" w:lineRule="auto"/>
        <w:rPr>
          <w:lang w:bidi="en-GB"/>
        </w:rPr>
      </w:pPr>
    </w:p>
    <w:p w14:paraId="0E3E94AF" w14:textId="77777777" w:rsidR="00E60A58" w:rsidRPr="00E60A58" w:rsidRDefault="00E60A58" w:rsidP="00E60A58">
      <w:pPr>
        <w:spacing w:line="240" w:lineRule="auto"/>
        <w:rPr>
          <w:lang w:bidi="en-GB"/>
        </w:rPr>
      </w:pPr>
    </w:p>
    <w:p w14:paraId="11DAABF5" w14:textId="0105F8DF" w:rsidR="00E60A58" w:rsidRPr="00E60A58" w:rsidRDefault="00420D3A" w:rsidP="00E60A58">
      <w:pPr>
        <w:spacing w:line="240" w:lineRule="auto"/>
        <w:rPr>
          <w:b/>
          <w:bCs/>
          <w:lang w:bidi="en-GB"/>
        </w:rPr>
      </w:pPr>
      <w:r w:rsidRPr="00E60A58">
        <w:rPr>
          <w:b/>
          <w:bCs/>
          <w:lang w:bidi="en-GB"/>
        </w:rPr>
        <w:t>Part IH</w:t>
      </w:r>
    </w:p>
    <w:p w14:paraId="0D039A31" w14:textId="1E0F7F01" w:rsidR="00E60A58" w:rsidRPr="00E60A58" w:rsidRDefault="00420D3A" w:rsidP="00E60A58">
      <w:pPr>
        <w:spacing w:line="240" w:lineRule="auto"/>
        <w:rPr>
          <w:i/>
          <w:iCs/>
          <w:lang w:bidi="en-GB"/>
        </w:rPr>
      </w:pPr>
      <w:r w:rsidRPr="00E60A58">
        <w:rPr>
          <w:i/>
          <w:iCs/>
          <w:lang w:bidi="en-GB"/>
        </w:rPr>
        <w:t>Statutory Nuisances and Clean Air</w:t>
      </w:r>
      <w:r w:rsidRPr="00E60A58">
        <w:rPr>
          <w:i/>
          <w:iCs/>
          <w:lang w:bidi="en-GB"/>
        </w:rPr>
        <w:br/>
        <w:t>Statutory Nuisances; England And Wales</w:t>
      </w:r>
    </w:p>
    <w:p w14:paraId="5E3F0884" w14:textId="77777777" w:rsidR="00E60A58" w:rsidRPr="00E60A58" w:rsidRDefault="00E60A58" w:rsidP="00E60A58">
      <w:pPr>
        <w:spacing w:line="240" w:lineRule="auto"/>
        <w:rPr>
          <w:i/>
          <w:iCs/>
          <w:lang w:bidi="en-GB"/>
        </w:rPr>
      </w:pPr>
    </w:p>
    <w:p w14:paraId="33368B11" w14:textId="2343728C" w:rsidR="00E60A58" w:rsidRPr="00E60A58" w:rsidRDefault="00420D3A" w:rsidP="00E60A58">
      <w:pPr>
        <w:numPr>
          <w:ilvl w:val="0"/>
          <w:numId w:val="1"/>
        </w:numPr>
        <w:spacing w:line="240" w:lineRule="auto"/>
        <w:contextualSpacing/>
        <w:rPr>
          <w:lang w:bidi="en-GB"/>
        </w:rPr>
      </w:pPr>
      <w:r w:rsidRPr="00E60A58">
        <w:rPr>
          <w:lang w:bidi="en-GB"/>
        </w:rPr>
        <w:t>Statutory Nuisances and Inspections Therefor.</w:t>
      </w:r>
    </w:p>
    <w:p w14:paraId="4E81E038" w14:textId="6A0613CB" w:rsidR="00E60A58" w:rsidRPr="00E60A58" w:rsidRDefault="00420D3A" w:rsidP="00E60A58">
      <w:pPr>
        <w:numPr>
          <w:ilvl w:val="0"/>
          <w:numId w:val="1"/>
        </w:numPr>
        <w:spacing w:line="240" w:lineRule="auto"/>
        <w:contextualSpacing/>
        <w:rPr>
          <w:color w:val="0000FF"/>
          <w:lang w:bidi="en-GB"/>
        </w:rPr>
      </w:pPr>
      <w:r w:rsidRPr="00E60A58">
        <w:rPr>
          <w:color w:val="0000FF"/>
          <w:lang w:bidi="en-GB"/>
        </w:rPr>
        <w:t>Summary Proceedings for Statutory Nuisances.</w:t>
      </w:r>
    </w:p>
    <w:p w14:paraId="6783A466" w14:textId="68BD785A" w:rsidR="00E60A58" w:rsidRPr="00E60A58" w:rsidRDefault="00420D3A" w:rsidP="00E60A58">
      <w:pPr>
        <w:numPr>
          <w:ilvl w:val="0"/>
          <w:numId w:val="1"/>
        </w:numPr>
        <w:spacing w:line="240" w:lineRule="auto"/>
        <w:contextualSpacing/>
        <w:rPr>
          <w:lang w:bidi="en-GB"/>
        </w:rPr>
      </w:pPr>
      <w:r w:rsidRPr="00E60A58">
        <w:rPr>
          <w:lang w:bidi="en-GB"/>
        </w:rPr>
        <w:t>Supplementary Provisions.</w:t>
      </w:r>
    </w:p>
    <w:p w14:paraId="4046D803" w14:textId="63500287" w:rsidR="00E60A58" w:rsidRPr="00E60A58" w:rsidRDefault="00420D3A" w:rsidP="00E60A58">
      <w:pPr>
        <w:numPr>
          <w:ilvl w:val="0"/>
          <w:numId w:val="1"/>
        </w:numPr>
        <w:spacing w:line="240" w:lineRule="auto"/>
        <w:contextualSpacing/>
        <w:rPr>
          <w:lang w:bidi="en-GB"/>
        </w:rPr>
      </w:pPr>
      <w:r w:rsidRPr="00E60A58">
        <w:rPr>
          <w:lang w:bidi="en-GB"/>
        </w:rPr>
        <w:t>Summary Proceedings by Persons Aggrieved by Statutory Nuisances.</w:t>
      </w:r>
    </w:p>
    <w:p w14:paraId="78D9C7B3" w14:textId="77777777" w:rsidR="00E60A58" w:rsidRPr="00E60A58" w:rsidRDefault="00E60A58" w:rsidP="00E60A58">
      <w:pPr>
        <w:spacing w:line="240" w:lineRule="auto"/>
        <w:rPr>
          <w:i/>
          <w:iCs/>
          <w:lang w:bidi="en-GB"/>
        </w:rPr>
      </w:pPr>
    </w:p>
    <w:p w14:paraId="55CF0B59" w14:textId="6F9DDE8F" w:rsidR="00E60A58" w:rsidRPr="00E60A58" w:rsidRDefault="00420D3A" w:rsidP="00E60A58">
      <w:pPr>
        <w:spacing w:line="240" w:lineRule="auto"/>
        <w:jc w:val="center"/>
        <w:rPr>
          <w:b/>
          <w:bCs/>
          <w:lang w:bidi="en-GB"/>
        </w:rPr>
      </w:pPr>
      <w:r w:rsidRPr="00420D3A">
        <w:rPr>
          <w:b/>
          <w:bCs/>
          <w:lang w:bidi="en-GB"/>
        </w:rPr>
        <w:t>Statutory Nuisances: Scotland</w:t>
      </w:r>
    </w:p>
    <w:p w14:paraId="02F32FC6" w14:textId="77777777" w:rsidR="00E60A58" w:rsidRPr="00E60A58" w:rsidRDefault="00E60A58" w:rsidP="00E60A58">
      <w:pPr>
        <w:spacing w:line="240" w:lineRule="auto"/>
        <w:rPr>
          <w:i/>
          <w:iCs/>
          <w:lang w:bidi="en-GB"/>
        </w:rPr>
      </w:pPr>
    </w:p>
    <w:p w14:paraId="467C7B9F" w14:textId="24A63DA7" w:rsidR="00E60A58" w:rsidRPr="00E60A58" w:rsidRDefault="00420D3A" w:rsidP="00E60A58">
      <w:pPr>
        <w:numPr>
          <w:ilvl w:val="0"/>
          <w:numId w:val="1"/>
        </w:numPr>
        <w:spacing w:line="240" w:lineRule="auto"/>
        <w:contextualSpacing/>
        <w:rPr>
          <w:lang w:bidi="en-GB"/>
        </w:rPr>
      </w:pPr>
      <w:r w:rsidRPr="00E60A58">
        <w:rPr>
          <w:lang w:bidi="en-GB"/>
        </w:rPr>
        <w:t>Statutory Nuisances: Scotland,</w:t>
      </w:r>
    </w:p>
    <w:p w14:paraId="309F618D" w14:textId="77777777" w:rsidR="00E60A58" w:rsidRPr="00E60A58" w:rsidRDefault="00E60A58" w:rsidP="00E60A58">
      <w:pPr>
        <w:spacing w:line="240" w:lineRule="auto"/>
        <w:rPr>
          <w:lang w:bidi="en-GB"/>
        </w:rPr>
      </w:pPr>
    </w:p>
    <w:p w14:paraId="6D6E2015" w14:textId="2C7FD728" w:rsidR="00E60A58" w:rsidRPr="00E60A58" w:rsidRDefault="00420D3A" w:rsidP="00E60A58">
      <w:pPr>
        <w:spacing w:line="240" w:lineRule="auto"/>
        <w:jc w:val="center"/>
        <w:rPr>
          <w:b/>
          <w:bCs/>
          <w:lang w:bidi="en-GB"/>
        </w:rPr>
      </w:pPr>
      <w:r w:rsidRPr="00420D3A">
        <w:rPr>
          <w:b/>
          <w:bCs/>
          <w:lang w:bidi="en-GB"/>
        </w:rPr>
        <w:t>Termination Of Existing Controls Over Offensive Trades and Businesses</w:t>
      </w:r>
    </w:p>
    <w:p w14:paraId="34D1B8DF" w14:textId="77777777" w:rsidR="00E60A58" w:rsidRPr="00E60A58" w:rsidRDefault="00E60A58" w:rsidP="00E60A58">
      <w:pPr>
        <w:spacing w:line="240" w:lineRule="auto"/>
        <w:jc w:val="center"/>
        <w:rPr>
          <w:b/>
          <w:bCs/>
          <w:i/>
          <w:iCs/>
          <w:lang w:bidi="en-GB"/>
        </w:rPr>
      </w:pPr>
    </w:p>
    <w:p w14:paraId="6CAE0492" w14:textId="12F9099F" w:rsidR="00E60A58" w:rsidRPr="00E60A58" w:rsidRDefault="00420D3A" w:rsidP="00E60A58">
      <w:pPr>
        <w:numPr>
          <w:ilvl w:val="0"/>
          <w:numId w:val="1"/>
        </w:numPr>
        <w:spacing w:line="240" w:lineRule="auto"/>
        <w:contextualSpacing/>
        <w:rPr>
          <w:lang w:bidi="en-GB"/>
        </w:rPr>
      </w:pPr>
      <w:r w:rsidRPr="00E60A58">
        <w:rPr>
          <w:lang w:bidi="en-GB"/>
        </w:rPr>
        <w:t>Termination Of Public Health Act Controls Over Offensive Trades Etc.</w:t>
      </w:r>
    </w:p>
    <w:p w14:paraId="6AF252C4" w14:textId="77777777" w:rsidR="00E60A58" w:rsidRPr="00E60A58" w:rsidRDefault="00E60A58" w:rsidP="00E60A58">
      <w:pPr>
        <w:spacing w:line="240" w:lineRule="auto"/>
        <w:rPr>
          <w:i/>
          <w:iCs/>
          <w:lang w:bidi="en-GB"/>
        </w:rPr>
      </w:pPr>
    </w:p>
    <w:p w14:paraId="6D5E219C" w14:textId="17FEA09C" w:rsidR="00E60A58" w:rsidRPr="00E60A58" w:rsidRDefault="00420D3A" w:rsidP="00E60A58">
      <w:pPr>
        <w:spacing w:line="240" w:lineRule="auto"/>
        <w:jc w:val="center"/>
        <w:rPr>
          <w:b/>
          <w:bCs/>
          <w:lang w:bidi="en-GB"/>
        </w:rPr>
      </w:pPr>
      <w:r w:rsidRPr="00420D3A">
        <w:rPr>
          <w:b/>
          <w:bCs/>
          <w:lang w:bidi="en-GB"/>
        </w:rPr>
        <w:t>Application To Gases of Certain Clean Air Act Provisions</w:t>
      </w:r>
    </w:p>
    <w:p w14:paraId="4F3C59FA" w14:textId="77777777" w:rsidR="00E60A58" w:rsidRPr="00E60A58" w:rsidRDefault="00E60A58" w:rsidP="00E60A58">
      <w:pPr>
        <w:spacing w:line="240" w:lineRule="auto"/>
        <w:rPr>
          <w:i/>
          <w:iCs/>
          <w:lang w:bidi="en-GB"/>
        </w:rPr>
      </w:pPr>
    </w:p>
    <w:p w14:paraId="5954B2D8" w14:textId="67F9B339" w:rsidR="00E60A58" w:rsidRPr="00E60A58" w:rsidRDefault="00420D3A" w:rsidP="00E60A58">
      <w:pPr>
        <w:numPr>
          <w:ilvl w:val="0"/>
          <w:numId w:val="1"/>
        </w:numPr>
        <w:spacing w:line="240" w:lineRule="auto"/>
        <w:contextualSpacing/>
        <w:rPr>
          <w:lang w:bidi="en-GB"/>
        </w:rPr>
      </w:pPr>
      <w:r w:rsidRPr="00E60A58">
        <w:rPr>
          <w:lang w:bidi="en-GB"/>
        </w:rPr>
        <w:t>Application To Gases of Certain Clean Air Act Provisions.</w:t>
      </w:r>
    </w:p>
    <w:p w14:paraId="215DFF4F" w14:textId="77777777" w:rsidR="00E60A58" w:rsidRPr="00E60A58" w:rsidRDefault="00E60A58" w:rsidP="00E60A58">
      <w:pPr>
        <w:spacing w:line="240" w:lineRule="auto"/>
        <w:rPr>
          <w:lang w:bidi="en-GB"/>
        </w:rPr>
      </w:pPr>
    </w:p>
    <w:p w14:paraId="2E183053" w14:textId="53F86233" w:rsidR="00E60A58" w:rsidRPr="00E60A58" w:rsidRDefault="00420D3A" w:rsidP="00E60A58">
      <w:pPr>
        <w:spacing w:line="240" w:lineRule="auto"/>
        <w:jc w:val="center"/>
        <w:rPr>
          <w:b/>
          <w:bCs/>
          <w:u w:val="single"/>
          <w:lang w:bidi="en-GB"/>
        </w:rPr>
      </w:pPr>
      <w:r w:rsidRPr="00E60A58">
        <w:rPr>
          <w:b/>
          <w:bCs/>
          <w:u w:val="single"/>
          <w:lang w:bidi="en-GB"/>
        </w:rPr>
        <w:t>Part IV</w:t>
      </w:r>
      <w:r w:rsidRPr="00E60A58">
        <w:rPr>
          <w:b/>
          <w:bCs/>
          <w:i/>
          <w:iCs/>
          <w:u w:val="single"/>
          <w:lang w:bidi="en-GB"/>
        </w:rPr>
        <w:br/>
      </w:r>
      <w:r w:rsidRPr="00E60A58">
        <w:rPr>
          <w:b/>
          <w:bCs/>
          <w:u w:val="single"/>
          <w:lang w:bidi="en-GB"/>
        </w:rPr>
        <w:t>Litter Etc</w:t>
      </w:r>
    </w:p>
    <w:p w14:paraId="7102A396" w14:textId="77777777" w:rsidR="00E60A58" w:rsidRPr="00E60A58" w:rsidRDefault="00E60A58" w:rsidP="00E60A58">
      <w:pPr>
        <w:spacing w:line="240" w:lineRule="auto"/>
        <w:rPr>
          <w:i/>
          <w:iCs/>
          <w:lang w:bidi="en-GB"/>
        </w:rPr>
      </w:pPr>
    </w:p>
    <w:p w14:paraId="0D4A9D9E" w14:textId="40B89EB5" w:rsidR="00E60A58" w:rsidRPr="00E60A58" w:rsidRDefault="00420D3A" w:rsidP="00E60A58">
      <w:pPr>
        <w:spacing w:line="240" w:lineRule="auto"/>
        <w:jc w:val="center"/>
        <w:rPr>
          <w:b/>
          <w:bCs/>
          <w:lang w:bidi="en-GB"/>
        </w:rPr>
      </w:pPr>
      <w:r w:rsidRPr="00420D3A">
        <w:rPr>
          <w:b/>
          <w:bCs/>
          <w:lang w:bidi="en-GB"/>
        </w:rPr>
        <w:t>Provisions Relating to Litter</w:t>
      </w:r>
    </w:p>
    <w:p w14:paraId="028D6E13" w14:textId="112F1FB7" w:rsidR="00E60A58" w:rsidRPr="00E60A58" w:rsidRDefault="00420D3A" w:rsidP="00E60A58">
      <w:pPr>
        <w:numPr>
          <w:ilvl w:val="0"/>
          <w:numId w:val="1"/>
        </w:numPr>
        <w:spacing w:line="240" w:lineRule="auto"/>
        <w:rPr>
          <w:lang w:bidi="en-GB"/>
        </w:rPr>
      </w:pPr>
      <w:r w:rsidRPr="00E60A58">
        <w:rPr>
          <w:lang w:bidi="en-GB"/>
        </w:rPr>
        <w:t>Preliminary.</w:t>
      </w:r>
    </w:p>
    <w:p w14:paraId="06C480CF" w14:textId="1023C535" w:rsidR="00E60A58" w:rsidRPr="00E60A58" w:rsidRDefault="00420D3A" w:rsidP="00E60A58">
      <w:pPr>
        <w:numPr>
          <w:ilvl w:val="0"/>
          <w:numId w:val="1"/>
        </w:numPr>
        <w:spacing w:line="240" w:lineRule="auto"/>
        <w:rPr>
          <w:lang w:bidi="en-GB"/>
        </w:rPr>
      </w:pPr>
      <w:r w:rsidRPr="00E60A58">
        <w:rPr>
          <w:lang w:bidi="en-GB"/>
        </w:rPr>
        <w:t>Offence Of Leaving Litter.</w:t>
      </w:r>
    </w:p>
    <w:p w14:paraId="3B8E37A1" w14:textId="4F337635" w:rsidR="00E60A58" w:rsidRPr="00E60A58" w:rsidRDefault="00420D3A" w:rsidP="00E60A58">
      <w:pPr>
        <w:numPr>
          <w:ilvl w:val="0"/>
          <w:numId w:val="1"/>
        </w:numPr>
        <w:spacing w:line="240" w:lineRule="auto"/>
        <w:rPr>
          <w:lang w:bidi="en-GB"/>
        </w:rPr>
      </w:pPr>
      <w:r w:rsidRPr="00E60A58">
        <w:rPr>
          <w:lang w:bidi="en-GB"/>
        </w:rPr>
        <w:t>Fixed Penalty Notices for Leaving Litter,</w:t>
      </w:r>
    </w:p>
    <w:p w14:paraId="59F8EF53" w14:textId="67E4C839" w:rsidR="00E60A58" w:rsidRPr="00E60A58" w:rsidRDefault="00420D3A" w:rsidP="00E60A58">
      <w:pPr>
        <w:numPr>
          <w:ilvl w:val="0"/>
          <w:numId w:val="1"/>
        </w:numPr>
        <w:spacing w:line="240" w:lineRule="auto"/>
        <w:rPr>
          <w:lang w:bidi="en-GB"/>
        </w:rPr>
      </w:pPr>
      <w:r w:rsidRPr="00E60A58">
        <w:rPr>
          <w:lang w:bidi="en-GB"/>
        </w:rPr>
        <w:t>Duty To Keep Land and Highways Clear of Litter Etc,</w:t>
      </w:r>
    </w:p>
    <w:p w14:paraId="3E021786" w14:textId="6EA139FA" w:rsidR="00E60A58" w:rsidRPr="00E60A58" w:rsidRDefault="00420D3A" w:rsidP="00E60A58">
      <w:pPr>
        <w:numPr>
          <w:ilvl w:val="0"/>
          <w:numId w:val="1"/>
        </w:numPr>
        <w:spacing w:line="240" w:lineRule="auto"/>
        <w:rPr>
          <w:lang w:bidi="en-GB"/>
        </w:rPr>
      </w:pPr>
      <w:r w:rsidRPr="00E60A58">
        <w:rPr>
          <w:lang w:bidi="en-GB"/>
        </w:rPr>
        <w:t>Litter Control Areas,</w:t>
      </w:r>
    </w:p>
    <w:p w14:paraId="714D3762" w14:textId="32BEA0FB" w:rsidR="00E60A58" w:rsidRPr="00E60A58" w:rsidRDefault="00420D3A" w:rsidP="00E60A58">
      <w:pPr>
        <w:numPr>
          <w:ilvl w:val="0"/>
          <w:numId w:val="1"/>
        </w:numPr>
        <w:spacing w:line="240" w:lineRule="auto"/>
        <w:rPr>
          <w:lang w:bidi="en-GB"/>
        </w:rPr>
      </w:pPr>
      <w:r w:rsidRPr="00E60A58">
        <w:rPr>
          <w:lang w:bidi="en-GB"/>
        </w:rPr>
        <w:t>Summary Proceedings by Persons Aggrieved By Litter,</w:t>
      </w:r>
    </w:p>
    <w:p w14:paraId="3A52A449" w14:textId="6E73CBDE" w:rsidR="00E60A58" w:rsidRPr="00E60A58" w:rsidRDefault="00420D3A" w:rsidP="00E60A58">
      <w:pPr>
        <w:numPr>
          <w:ilvl w:val="0"/>
          <w:numId w:val="1"/>
        </w:numPr>
        <w:spacing w:line="240" w:lineRule="auto"/>
        <w:rPr>
          <w:lang w:bidi="en-GB"/>
        </w:rPr>
      </w:pPr>
      <w:r w:rsidRPr="00E60A58">
        <w:rPr>
          <w:lang w:bidi="en-GB"/>
        </w:rPr>
        <w:t>Summary Proceedings by Litter Authorities,</w:t>
      </w:r>
    </w:p>
    <w:p w14:paraId="0F755DC3" w14:textId="59F2A40A" w:rsidR="00E60A58" w:rsidRPr="00E60A58" w:rsidRDefault="00420D3A" w:rsidP="00E60A58">
      <w:pPr>
        <w:numPr>
          <w:ilvl w:val="0"/>
          <w:numId w:val="1"/>
        </w:numPr>
        <w:spacing w:line="240" w:lineRule="auto"/>
        <w:rPr>
          <w:lang w:bidi="en-GB"/>
        </w:rPr>
      </w:pPr>
      <w:r w:rsidRPr="00E60A58">
        <w:rPr>
          <w:lang w:bidi="en-GB"/>
        </w:rPr>
        <w:t>Street Litter Control Notices.</w:t>
      </w:r>
    </w:p>
    <w:p w14:paraId="249AC221" w14:textId="75F42D8C" w:rsidR="00E60A58" w:rsidRPr="00E60A58" w:rsidRDefault="00420D3A" w:rsidP="00E60A58">
      <w:pPr>
        <w:numPr>
          <w:ilvl w:val="0"/>
          <w:numId w:val="1"/>
        </w:numPr>
        <w:spacing w:line="240" w:lineRule="auto"/>
        <w:rPr>
          <w:lang w:bidi="en-GB"/>
        </w:rPr>
      </w:pPr>
      <w:r w:rsidRPr="00E60A58">
        <w:rPr>
          <w:lang w:bidi="en-GB"/>
        </w:rPr>
        <w:t>Street Litter: Supplementary Provisions.</w:t>
      </w:r>
    </w:p>
    <w:p w14:paraId="60163FFB" w14:textId="15CE30C4" w:rsidR="00E60A58" w:rsidRPr="00E60A58" w:rsidRDefault="00420D3A" w:rsidP="00E60A58">
      <w:pPr>
        <w:numPr>
          <w:ilvl w:val="0"/>
          <w:numId w:val="1"/>
        </w:numPr>
        <w:spacing w:line="240" w:lineRule="auto"/>
        <w:rPr>
          <w:lang w:bidi="en-GB"/>
        </w:rPr>
      </w:pPr>
      <w:r w:rsidRPr="00E60A58">
        <w:rPr>
          <w:lang w:bidi="en-GB"/>
        </w:rPr>
        <w:t>Public Registers,</w:t>
      </w:r>
    </w:p>
    <w:p w14:paraId="50A171C6" w14:textId="250176FC" w:rsidR="00E60A58" w:rsidRPr="00E60A58" w:rsidRDefault="00420D3A" w:rsidP="00E60A58">
      <w:pPr>
        <w:numPr>
          <w:ilvl w:val="0"/>
          <w:numId w:val="1"/>
        </w:numPr>
        <w:spacing w:line="240" w:lineRule="auto"/>
        <w:rPr>
          <w:lang w:bidi="en-GB"/>
        </w:rPr>
      </w:pPr>
      <w:r w:rsidRPr="00E60A58">
        <w:rPr>
          <w:lang w:bidi="en-GB"/>
        </w:rPr>
        <w:t>Application Of Part II.</w:t>
      </w:r>
    </w:p>
    <w:p w14:paraId="5C96A0DB" w14:textId="771057E2" w:rsidR="00E60A58" w:rsidRPr="00E60A58" w:rsidRDefault="00420D3A" w:rsidP="00E60A58">
      <w:pPr>
        <w:numPr>
          <w:ilvl w:val="0"/>
          <w:numId w:val="1"/>
        </w:numPr>
        <w:spacing w:line="240" w:lineRule="auto"/>
        <w:rPr>
          <w:lang w:bidi="en-GB"/>
        </w:rPr>
      </w:pPr>
      <w:r w:rsidRPr="00E60A58">
        <w:rPr>
          <w:lang w:bidi="en-GB"/>
        </w:rPr>
        <w:t>Transitional Provision Relating to Section 89</w:t>
      </w:r>
      <w:r w:rsidR="00FD458A">
        <w:rPr>
          <w:lang w:bidi="en-GB"/>
        </w:rPr>
        <w:t>.</w:t>
      </w:r>
    </w:p>
    <w:p w14:paraId="19A5C8ED" w14:textId="67DBE3E3" w:rsidR="00E60A58" w:rsidRPr="00E60A58" w:rsidRDefault="00420D3A" w:rsidP="00E60A58">
      <w:pPr>
        <w:numPr>
          <w:ilvl w:val="0"/>
          <w:numId w:val="1"/>
        </w:numPr>
        <w:spacing w:line="240" w:lineRule="auto"/>
        <w:rPr>
          <w:lang w:bidi="en-GB"/>
        </w:rPr>
      </w:pPr>
      <w:r w:rsidRPr="00E60A58">
        <w:rPr>
          <w:lang w:bidi="en-GB"/>
        </w:rPr>
        <w:t>Definitions.</w:t>
      </w:r>
    </w:p>
    <w:p w14:paraId="0819FDFF" w14:textId="77777777" w:rsidR="00E60A58" w:rsidRPr="00E60A58" w:rsidRDefault="00E60A58" w:rsidP="00E60A58">
      <w:pPr>
        <w:spacing w:line="240" w:lineRule="auto"/>
        <w:rPr>
          <w:i/>
          <w:iCs/>
          <w:lang w:bidi="en-GB"/>
        </w:rPr>
      </w:pPr>
    </w:p>
    <w:p w14:paraId="6831E791" w14:textId="5F9642C5" w:rsidR="00E60A58" w:rsidRPr="00E60A58" w:rsidRDefault="00420D3A" w:rsidP="00E60A58">
      <w:pPr>
        <w:spacing w:line="240" w:lineRule="auto"/>
        <w:jc w:val="center"/>
        <w:rPr>
          <w:b/>
          <w:bCs/>
          <w:lang w:bidi="en-GB"/>
        </w:rPr>
      </w:pPr>
      <w:r w:rsidRPr="00420D3A">
        <w:rPr>
          <w:b/>
          <w:bCs/>
          <w:lang w:bidi="en-GB"/>
        </w:rPr>
        <w:t>Abandoned Trolleys</w:t>
      </w:r>
    </w:p>
    <w:p w14:paraId="5D8D8DE6" w14:textId="77777777" w:rsidR="00E60A58" w:rsidRPr="00E60A58" w:rsidRDefault="00E60A58" w:rsidP="00E60A58">
      <w:pPr>
        <w:spacing w:line="240" w:lineRule="auto"/>
        <w:rPr>
          <w:i/>
          <w:iCs/>
          <w:lang w:bidi="en-GB"/>
        </w:rPr>
      </w:pPr>
    </w:p>
    <w:p w14:paraId="1A89A3CC" w14:textId="569FA820" w:rsidR="00E60A58" w:rsidRPr="00E60A58" w:rsidRDefault="00420D3A" w:rsidP="00E60A58">
      <w:pPr>
        <w:numPr>
          <w:ilvl w:val="0"/>
          <w:numId w:val="1"/>
        </w:numPr>
        <w:spacing w:line="240" w:lineRule="auto"/>
        <w:contextualSpacing/>
        <w:rPr>
          <w:lang w:bidi="en-GB"/>
        </w:rPr>
      </w:pPr>
      <w:r w:rsidRPr="00E60A58">
        <w:rPr>
          <w:lang w:bidi="en-GB"/>
        </w:rPr>
        <w:t>Powers In Relation to Abandoned Shopping and Luggage Trolleys.</w:t>
      </w:r>
    </w:p>
    <w:p w14:paraId="2D5D8A86" w14:textId="77777777" w:rsidR="00E60A58" w:rsidRPr="00E60A58" w:rsidRDefault="00E60A58" w:rsidP="00E60A58">
      <w:pPr>
        <w:spacing w:line="240" w:lineRule="auto"/>
        <w:rPr>
          <w:lang w:bidi="en-GB"/>
        </w:rPr>
      </w:pPr>
    </w:p>
    <w:p w14:paraId="7898001B" w14:textId="69C6A7DA" w:rsidR="00E60A58" w:rsidRPr="00E60A58" w:rsidRDefault="00420D3A" w:rsidP="00E60A58">
      <w:pPr>
        <w:spacing w:line="240" w:lineRule="auto"/>
        <w:jc w:val="center"/>
        <w:rPr>
          <w:b/>
          <w:bCs/>
          <w:lang w:bidi="en-GB"/>
        </w:rPr>
      </w:pPr>
      <w:r w:rsidRPr="00E60A58">
        <w:rPr>
          <w:b/>
          <w:bCs/>
          <w:lang w:bidi="en-GB"/>
        </w:rPr>
        <w:t>Part V</w:t>
      </w:r>
    </w:p>
    <w:p w14:paraId="7A490C4F" w14:textId="77777777" w:rsidR="00E60A58" w:rsidRPr="00E60A58" w:rsidRDefault="00E60A58" w:rsidP="00E60A58">
      <w:pPr>
        <w:spacing w:line="240" w:lineRule="auto"/>
        <w:rPr>
          <w:lang w:bidi="en-GB"/>
        </w:rPr>
      </w:pPr>
    </w:p>
    <w:p w14:paraId="5F6A2051" w14:textId="6956BAF4" w:rsidR="00E60A58" w:rsidRPr="00E60A58" w:rsidRDefault="00420D3A" w:rsidP="00E60A58">
      <w:pPr>
        <w:spacing w:line="240" w:lineRule="auto"/>
        <w:rPr>
          <w:b/>
          <w:bCs/>
          <w:u w:val="single"/>
          <w:lang w:bidi="en-GB"/>
        </w:rPr>
      </w:pPr>
      <w:r w:rsidRPr="00E60A58">
        <w:rPr>
          <w:b/>
          <w:bCs/>
          <w:u w:val="single"/>
          <w:lang w:bidi="en-GB"/>
        </w:rPr>
        <w:t>Amendment Of The Radioactive Substances Act 1960</w:t>
      </w:r>
    </w:p>
    <w:p w14:paraId="0566B9BE" w14:textId="7CC03163" w:rsidR="00E60A58" w:rsidRPr="00E60A58" w:rsidRDefault="00420D3A" w:rsidP="00E60A58">
      <w:pPr>
        <w:numPr>
          <w:ilvl w:val="0"/>
          <w:numId w:val="1"/>
        </w:numPr>
        <w:spacing w:line="240" w:lineRule="auto"/>
        <w:contextualSpacing/>
        <w:rPr>
          <w:lang w:bidi="en-GB"/>
        </w:rPr>
      </w:pPr>
      <w:r w:rsidRPr="00E60A58">
        <w:rPr>
          <w:lang w:bidi="en-GB"/>
        </w:rPr>
        <w:t>Appointment Of Inspectors and Chief Inspectors.</w:t>
      </w:r>
    </w:p>
    <w:p w14:paraId="50F05A3B" w14:textId="6E38B291" w:rsidR="00E60A58" w:rsidRPr="00E60A58" w:rsidRDefault="00420D3A" w:rsidP="00E60A58">
      <w:pPr>
        <w:numPr>
          <w:ilvl w:val="0"/>
          <w:numId w:val="1"/>
        </w:numPr>
        <w:spacing w:line="240" w:lineRule="auto"/>
        <w:contextualSpacing/>
        <w:rPr>
          <w:lang w:bidi="en-GB"/>
        </w:rPr>
      </w:pPr>
      <w:r w:rsidRPr="00E60A58">
        <w:rPr>
          <w:lang w:bidi="en-GB"/>
        </w:rPr>
        <w:t>Fees And Charges Under 1960 Act.</w:t>
      </w:r>
    </w:p>
    <w:p w14:paraId="2FC269B8" w14:textId="79A615C8" w:rsidR="00E60A58" w:rsidRPr="00E60A58" w:rsidRDefault="00420D3A" w:rsidP="00E60A58">
      <w:pPr>
        <w:numPr>
          <w:ilvl w:val="0"/>
          <w:numId w:val="1"/>
        </w:numPr>
        <w:spacing w:line="240" w:lineRule="auto"/>
        <w:contextualSpacing/>
        <w:rPr>
          <w:lang w:bidi="en-GB"/>
        </w:rPr>
      </w:pPr>
      <w:r w:rsidRPr="00E60A58">
        <w:rPr>
          <w:lang w:bidi="en-GB"/>
        </w:rPr>
        <w:t>Enforcement Powers of Chief Inspector,</w:t>
      </w:r>
    </w:p>
    <w:p w14:paraId="505E7AFB" w14:textId="0447F311" w:rsidR="00E60A58" w:rsidRPr="00E60A58" w:rsidRDefault="00420D3A" w:rsidP="00E60A58">
      <w:pPr>
        <w:numPr>
          <w:ilvl w:val="0"/>
          <w:numId w:val="1"/>
        </w:numPr>
        <w:spacing w:line="240" w:lineRule="auto"/>
        <w:contextualSpacing/>
        <w:rPr>
          <w:lang w:bidi="en-GB"/>
        </w:rPr>
      </w:pPr>
      <w:r w:rsidRPr="00E60A58">
        <w:rPr>
          <w:lang w:bidi="en-GB"/>
        </w:rPr>
        <w:t>Withdrawal Of UK</w:t>
      </w:r>
      <w:r>
        <w:rPr>
          <w:lang w:bidi="en-GB"/>
        </w:rPr>
        <w:t xml:space="preserve"> </w:t>
      </w:r>
      <w:r w:rsidRPr="00E60A58">
        <w:rPr>
          <w:lang w:bidi="en-GB"/>
        </w:rPr>
        <w:t>a</w:t>
      </w:r>
      <w:r>
        <w:rPr>
          <w:lang w:bidi="en-GB"/>
        </w:rPr>
        <w:t>r</w:t>
      </w:r>
      <w:r w:rsidRPr="00E60A58">
        <w:rPr>
          <w:lang w:bidi="en-GB"/>
        </w:rPr>
        <w:t>ea Exemptions from Requirements Of 1960 Act,</w:t>
      </w:r>
    </w:p>
    <w:p w14:paraId="53A0BF6E" w14:textId="0A20AA71" w:rsidR="00E60A58" w:rsidRPr="00E60A58" w:rsidRDefault="00420D3A" w:rsidP="00E60A58">
      <w:pPr>
        <w:numPr>
          <w:ilvl w:val="0"/>
          <w:numId w:val="1"/>
        </w:numPr>
        <w:spacing w:line="240" w:lineRule="auto"/>
        <w:contextualSpacing/>
        <w:rPr>
          <w:lang w:bidi="en-GB"/>
        </w:rPr>
        <w:sectPr w:rsidR="00E60A58" w:rsidRPr="00E60A58" w:rsidSect="004D6D80">
          <w:headerReference w:type="even" r:id="rId13"/>
          <w:headerReference w:type="default" r:id="rId14"/>
          <w:pgSz w:w="11906" w:h="16838" w:code="9"/>
          <w:pgMar w:top="720" w:right="720" w:bottom="720" w:left="720" w:header="0" w:footer="3" w:gutter="0"/>
          <w:pgNumType w:start="7"/>
          <w:cols w:space="720"/>
          <w:noEndnote/>
          <w:docGrid w:linePitch="360"/>
        </w:sectPr>
      </w:pPr>
      <w:r w:rsidRPr="00E60A58">
        <w:rPr>
          <w:lang w:bidi="en-GB"/>
        </w:rPr>
        <w:lastRenderedPageBreak/>
        <w:t>Application To Crown Of 1960 Act,</w:t>
      </w:r>
    </w:p>
    <w:p w14:paraId="58DCCD67" w14:textId="78CBA6C5" w:rsidR="00E60A58" w:rsidRPr="00E60A58" w:rsidRDefault="00420D3A" w:rsidP="00E60A58">
      <w:pPr>
        <w:spacing w:line="240" w:lineRule="auto"/>
        <w:rPr>
          <w:b/>
          <w:bCs/>
          <w:lang w:bidi="en-GB"/>
        </w:rPr>
      </w:pPr>
      <w:r w:rsidRPr="00E60A58">
        <w:rPr>
          <w:b/>
          <w:bCs/>
          <w:lang w:bidi="en-GB"/>
        </w:rPr>
        <w:lastRenderedPageBreak/>
        <w:t>Section</w:t>
      </w:r>
    </w:p>
    <w:p w14:paraId="29C0DE95" w14:textId="5B3372C7" w:rsidR="00E60A58" w:rsidRPr="00E60A58" w:rsidRDefault="00420D3A" w:rsidP="00E60A58">
      <w:pPr>
        <w:numPr>
          <w:ilvl w:val="0"/>
          <w:numId w:val="1"/>
        </w:numPr>
        <w:spacing w:line="240" w:lineRule="auto"/>
        <w:contextualSpacing/>
        <w:rPr>
          <w:lang w:bidi="en-GB"/>
        </w:rPr>
      </w:pPr>
      <w:r w:rsidRPr="00E60A58">
        <w:rPr>
          <w:lang w:bidi="en-GB"/>
        </w:rPr>
        <w:t>Consequential And Further Amendments Of 1960 Act.</w:t>
      </w:r>
    </w:p>
    <w:p w14:paraId="6727BEC3" w14:textId="77777777" w:rsidR="00E60A58" w:rsidRPr="00E60A58" w:rsidRDefault="00E60A58" w:rsidP="00E60A58">
      <w:pPr>
        <w:spacing w:line="240" w:lineRule="auto"/>
        <w:rPr>
          <w:lang w:bidi="en-GB"/>
        </w:rPr>
      </w:pPr>
    </w:p>
    <w:p w14:paraId="7ACE275D" w14:textId="4C3CDF50" w:rsidR="00E60A58" w:rsidRPr="00E60A58" w:rsidRDefault="00420D3A" w:rsidP="00E60A58">
      <w:pPr>
        <w:spacing w:line="240" w:lineRule="auto"/>
        <w:jc w:val="center"/>
        <w:rPr>
          <w:b/>
          <w:bCs/>
          <w:lang w:bidi="en-GB"/>
        </w:rPr>
      </w:pPr>
      <w:r w:rsidRPr="00420D3A">
        <w:rPr>
          <w:b/>
          <w:bCs/>
          <w:lang w:bidi="en-GB"/>
        </w:rPr>
        <w:t>Part VI</w:t>
      </w:r>
    </w:p>
    <w:p w14:paraId="51C90389" w14:textId="6E073C25" w:rsidR="00E60A58" w:rsidRPr="00E60A58" w:rsidRDefault="00420D3A" w:rsidP="00E60A58">
      <w:pPr>
        <w:spacing w:line="240" w:lineRule="auto"/>
        <w:jc w:val="center"/>
        <w:rPr>
          <w:b/>
          <w:bCs/>
          <w:i/>
          <w:iCs/>
          <w:lang w:bidi="en-GB"/>
        </w:rPr>
      </w:pPr>
      <w:r w:rsidRPr="00420D3A">
        <w:rPr>
          <w:b/>
          <w:bCs/>
          <w:lang w:bidi="en-GB"/>
        </w:rPr>
        <w:t>Genetically Modified Organisms</w:t>
      </w:r>
      <w:r w:rsidRPr="00E60A58">
        <w:rPr>
          <w:b/>
          <w:bCs/>
          <w:lang w:bidi="en-GB"/>
        </w:rPr>
        <w:br/>
      </w:r>
    </w:p>
    <w:p w14:paraId="27997636" w14:textId="300B2BDD" w:rsidR="00E60A58" w:rsidRPr="00E60A58" w:rsidRDefault="00420D3A" w:rsidP="00E60A58">
      <w:pPr>
        <w:spacing w:line="240" w:lineRule="auto"/>
        <w:jc w:val="center"/>
        <w:rPr>
          <w:b/>
          <w:bCs/>
          <w:lang w:bidi="en-GB"/>
        </w:rPr>
      </w:pPr>
      <w:r w:rsidRPr="00420D3A">
        <w:rPr>
          <w:b/>
          <w:bCs/>
          <w:lang w:bidi="en-GB"/>
        </w:rPr>
        <w:t>Preliminary</w:t>
      </w:r>
    </w:p>
    <w:p w14:paraId="4558CE7B" w14:textId="77777777" w:rsidR="00E60A58" w:rsidRPr="00E60A58" w:rsidRDefault="00E60A58" w:rsidP="00E60A58">
      <w:pPr>
        <w:spacing w:line="240" w:lineRule="auto"/>
        <w:rPr>
          <w:lang w:bidi="en-GB"/>
        </w:rPr>
      </w:pPr>
    </w:p>
    <w:p w14:paraId="7AF62EDB" w14:textId="4B92F8A1" w:rsidR="00E60A58" w:rsidRPr="00E60A58" w:rsidRDefault="00420D3A" w:rsidP="00E60A58">
      <w:pPr>
        <w:numPr>
          <w:ilvl w:val="0"/>
          <w:numId w:val="1"/>
        </w:numPr>
        <w:spacing w:line="240" w:lineRule="auto"/>
        <w:contextualSpacing/>
        <w:rPr>
          <w:lang w:bidi="en-GB"/>
        </w:rPr>
      </w:pPr>
      <w:r w:rsidRPr="00E60A58">
        <w:rPr>
          <w:lang w:bidi="en-GB"/>
        </w:rPr>
        <w:t>Purpose Of Part Vi And Meaning Of “Genetically Modified Organisms” And Related Expressions.</w:t>
      </w:r>
    </w:p>
    <w:p w14:paraId="51707028" w14:textId="16AE0088" w:rsidR="00E60A58" w:rsidRPr="00E60A58" w:rsidRDefault="00420D3A" w:rsidP="00E60A58">
      <w:pPr>
        <w:numPr>
          <w:ilvl w:val="0"/>
          <w:numId w:val="1"/>
        </w:numPr>
        <w:spacing w:line="240" w:lineRule="auto"/>
        <w:contextualSpacing/>
        <w:rPr>
          <w:lang w:bidi="en-GB"/>
        </w:rPr>
      </w:pPr>
      <w:r w:rsidRPr="00E60A58">
        <w:rPr>
          <w:lang w:bidi="en-GB"/>
        </w:rPr>
        <w:t>Meaning Of “Damage To The Environment”, “Control” And Related Expressions In Part Vi.</w:t>
      </w:r>
    </w:p>
    <w:p w14:paraId="618B9E3F" w14:textId="77777777" w:rsidR="00E60A58" w:rsidRPr="00E60A58" w:rsidRDefault="00E60A58" w:rsidP="00E60A58">
      <w:pPr>
        <w:spacing w:line="240" w:lineRule="auto"/>
        <w:rPr>
          <w:i/>
          <w:iCs/>
          <w:lang w:bidi="en-GB"/>
        </w:rPr>
      </w:pPr>
    </w:p>
    <w:p w14:paraId="4442D06C" w14:textId="688568C0" w:rsidR="00E60A58" w:rsidRPr="00E60A58" w:rsidRDefault="00420D3A" w:rsidP="00E60A58">
      <w:pPr>
        <w:spacing w:line="240" w:lineRule="auto"/>
        <w:jc w:val="center"/>
        <w:rPr>
          <w:b/>
          <w:bCs/>
          <w:lang w:bidi="en-GB"/>
        </w:rPr>
      </w:pPr>
      <w:r w:rsidRPr="00420D3A">
        <w:rPr>
          <w:b/>
          <w:bCs/>
          <w:lang w:bidi="en-GB"/>
        </w:rPr>
        <w:t>General Controls</w:t>
      </w:r>
    </w:p>
    <w:p w14:paraId="52428A89" w14:textId="77777777" w:rsidR="00E60A58" w:rsidRPr="00E60A58" w:rsidRDefault="00E60A58" w:rsidP="00E60A58">
      <w:pPr>
        <w:spacing w:line="240" w:lineRule="auto"/>
        <w:jc w:val="center"/>
        <w:rPr>
          <w:b/>
          <w:bCs/>
          <w:i/>
          <w:iCs/>
          <w:lang w:bidi="en-GB"/>
        </w:rPr>
      </w:pPr>
    </w:p>
    <w:p w14:paraId="5DC998A9" w14:textId="4FEE8A05" w:rsidR="00E60A58" w:rsidRPr="00E60A58" w:rsidRDefault="00420D3A" w:rsidP="00E60A58">
      <w:pPr>
        <w:numPr>
          <w:ilvl w:val="0"/>
          <w:numId w:val="1"/>
        </w:numPr>
        <w:spacing w:line="240" w:lineRule="auto"/>
        <w:contextualSpacing/>
        <w:rPr>
          <w:lang w:bidi="en-GB"/>
        </w:rPr>
      </w:pPr>
      <w:r w:rsidRPr="00E60A58">
        <w:rPr>
          <w:lang w:bidi="en-GB"/>
        </w:rPr>
        <w:t>Risk Assessment and Notification Requirements.</w:t>
      </w:r>
    </w:p>
    <w:p w14:paraId="19F28501" w14:textId="605ECAA6" w:rsidR="00E60A58" w:rsidRPr="00E60A58" w:rsidRDefault="00420D3A" w:rsidP="00E60A58">
      <w:pPr>
        <w:numPr>
          <w:ilvl w:val="0"/>
          <w:numId w:val="1"/>
        </w:numPr>
        <w:spacing w:line="240" w:lineRule="auto"/>
        <w:contextualSpacing/>
        <w:rPr>
          <w:lang w:bidi="en-GB"/>
        </w:rPr>
      </w:pPr>
      <w:r w:rsidRPr="00E60A58">
        <w:rPr>
          <w:lang w:bidi="en-GB"/>
        </w:rPr>
        <w:t>General Duties Relating To Importation, Acquisition, Keeping, Release Or Marketing Of Organisms.</w:t>
      </w:r>
    </w:p>
    <w:p w14:paraId="07E549A3" w14:textId="31D5A622" w:rsidR="00E60A58" w:rsidRPr="00E60A58" w:rsidRDefault="00420D3A" w:rsidP="00E60A58">
      <w:pPr>
        <w:numPr>
          <w:ilvl w:val="0"/>
          <w:numId w:val="1"/>
        </w:numPr>
        <w:spacing w:line="240" w:lineRule="auto"/>
        <w:contextualSpacing/>
        <w:rPr>
          <w:lang w:bidi="en-GB"/>
        </w:rPr>
      </w:pPr>
      <w:r w:rsidRPr="00E60A58">
        <w:rPr>
          <w:lang w:bidi="en-GB"/>
        </w:rPr>
        <w:t>Prohibition Notices.</w:t>
      </w:r>
    </w:p>
    <w:p w14:paraId="0246B6A1" w14:textId="77777777" w:rsidR="00E60A58" w:rsidRPr="00E60A58" w:rsidRDefault="00E60A58" w:rsidP="00E60A58">
      <w:pPr>
        <w:spacing w:line="240" w:lineRule="auto"/>
        <w:rPr>
          <w:i/>
          <w:iCs/>
          <w:lang w:bidi="en-GB"/>
        </w:rPr>
      </w:pPr>
    </w:p>
    <w:p w14:paraId="6DD8EBBE" w14:textId="51B85F20" w:rsidR="00E60A58" w:rsidRPr="00E60A58" w:rsidRDefault="00420D3A" w:rsidP="00E60A58">
      <w:pPr>
        <w:spacing w:line="240" w:lineRule="auto"/>
        <w:jc w:val="center"/>
        <w:rPr>
          <w:b/>
          <w:bCs/>
          <w:lang w:bidi="en-GB"/>
        </w:rPr>
      </w:pPr>
      <w:r w:rsidRPr="00420D3A">
        <w:rPr>
          <w:b/>
          <w:bCs/>
          <w:lang w:bidi="en-GB"/>
        </w:rPr>
        <w:t>Consents</w:t>
      </w:r>
    </w:p>
    <w:p w14:paraId="35D8CD24" w14:textId="77777777" w:rsidR="00E60A58" w:rsidRPr="00E60A58" w:rsidRDefault="00E60A58" w:rsidP="00E60A58">
      <w:pPr>
        <w:spacing w:line="240" w:lineRule="auto"/>
        <w:rPr>
          <w:i/>
          <w:iCs/>
          <w:lang w:bidi="en-GB"/>
        </w:rPr>
      </w:pPr>
    </w:p>
    <w:p w14:paraId="5942A4E2" w14:textId="4AD8CC98" w:rsidR="00E60A58" w:rsidRPr="00E60A58" w:rsidRDefault="00420D3A" w:rsidP="00E60A58">
      <w:pPr>
        <w:numPr>
          <w:ilvl w:val="0"/>
          <w:numId w:val="1"/>
        </w:numPr>
        <w:spacing w:line="240" w:lineRule="auto"/>
        <w:contextualSpacing/>
        <w:rPr>
          <w:lang w:bidi="en-GB"/>
        </w:rPr>
      </w:pPr>
      <w:r w:rsidRPr="00E60A58">
        <w:rPr>
          <w:lang w:bidi="en-GB"/>
        </w:rPr>
        <w:t>Consents Required by Certain Persons.</w:t>
      </w:r>
    </w:p>
    <w:p w14:paraId="6CBC64E4" w14:textId="4A8959CA" w:rsidR="00E60A58" w:rsidRPr="00E60A58" w:rsidRDefault="00420D3A" w:rsidP="00E60A58">
      <w:pPr>
        <w:numPr>
          <w:ilvl w:val="0"/>
          <w:numId w:val="1"/>
        </w:numPr>
        <w:spacing w:line="240" w:lineRule="auto"/>
        <w:contextualSpacing/>
        <w:rPr>
          <w:lang w:bidi="en-GB"/>
        </w:rPr>
      </w:pPr>
      <w:r w:rsidRPr="00E60A58">
        <w:rPr>
          <w:lang w:bidi="en-GB"/>
        </w:rPr>
        <w:t>Consents: Limitations and Conditions.</w:t>
      </w:r>
    </w:p>
    <w:p w14:paraId="12776329" w14:textId="6A83EE8E" w:rsidR="00E60A58" w:rsidRPr="00E60A58" w:rsidRDefault="00420D3A" w:rsidP="00E60A58">
      <w:pPr>
        <w:numPr>
          <w:ilvl w:val="0"/>
          <w:numId w:val="1"/>
        </w:numPr>
        <w:spacing w:line="240" w:lineRule="auto"/>
        <w:contextualSpacing/>
        <w:rPr>
          <w:lang w:bidi="en-GB"/>
        </w:rPr>
      </w:pPr>
      <w:r w:rsidRPr="00E60A58">
        <w:rPr>
          <w:lang w:bidi="en-GB"/>
        </w:rPr>
        <w:t>Fees And Charges.</w:t>
      </w:r>
    </w:p>
    <w:p w14:paraId="0923D7C4" w14:textId="77777777" w:rsidR="00E60A58" w:rsidRPr="00E60A58" w:rsidRDefault="00E60A58" w:rsidP="00E60A58">
      <w:pPr>
        <w:spacing w:line="240" w:lineRule="auto"/>
        <w:rPr>
          <w:lang w:bidi="en-GB"/>
        </w:rPr>
      </w:pPr>
    </w:p>
    <w:p w14:paraId="3F1932B3" w14:textId="231F31FA" w:rsidR="00E60A58" w:rsidRPr="00E60A58" w:rsidRDefault="00420D3A" w:rsidP="00E60A58">
      <w:pPr>
        <w:spacing w:line="240" w:lineRule="auto"/>
        <w:jc w:val="center"/>
        <w:rPr>
          <w:b/>
          <w:bCs/>
          <w:lang w:bidi="en-GB"/>
        </w:rPr>
      </w:pPr>
      <w:r w:rsidRPr="00420D3A">
        <w:rPr>
          <w:b/>
          <w:bCs/>
          <w:lang w:bidi="en-GB"/>
        </w:rPr>
        <w:t>Inspectors</w:t>
      </w:r>
    </w:p>
    <w:p w14:paraId="44BAD538" w14:textId="77777777" w:rsidR="00E60A58" w:rsidRPr="00E60A58" w:rsidRDefault="00E60A58" w:rsidP="00E60A58">
      <w:pPr>
        <w:spacing w:line="240" w:lineRule="auto"/>
        <w:rPr>
          <w:i/>
          <w:iCs/>
          <w:lang w:bidi="en-GB"/>
        </w:rPr>
      </w:pPr>
    </w:p>
    <w:p w14:paraId="4E92972A" w14:textId="655BBFE4" w:rsidR="00E60A58" w:rsidRPr="00E60A58" w:rsidRDefault="00420D3A" w:rsidP="00E60A58">
      <w:pPr>
        <w:numPr>
          <w:ilvl w:val="0"/>
          <w:numId w:val="1"/>
        </w:numPr>
        <w:spacing w:line="240" w:lineRule="auto"/>
        <w:contextualSpacing/>
        <w:rPr>
          <w:lang w:bidi="en-GB"/>
        </w:rPr>
      </w:pPr>
      <w:r w:rsidRPr="00E60A58">
        <w:rPr>
          <w:lang w:bidi="en-GB"/>
        </w:rPr>
        <w:t>Appointment Etc. Of Inspectors.</w:t>
      </w:r>
    </w:p>
    <w:p w14:paraId="68BE0D95" w14:textId="34A8F796" w:rsidR="00E60A58" w:rsidRPr="00E60A58" w:rsidRDefault="00420D3A" w:rsidP="00E60A58">
      <w:pPr>
        <w:numPr>
          <w:ilvl w:val="0"/>
          <w:numId w:val="1"/>
        </w:numPr>
        <w:spacing w:line="240" w:lineRule="auto"/>
        <w:contextualSpacing/>
        <w:rPr>
          <w:lang w:bidi="en-GB"/>
        </w:rPr>
      </w:pPr>
      <w:r w:rsidRPr="00E60A58">
        <w:rPr>
          <w:lang w:bidi="en-GB"/>
        </w:rPr>
        <w:t>Rights Of Entry and Inspection.</w:t>
      </w:r>
    </w:p>
    <w:p w14:paraId="5E1BF979" w14:textId="77777777" w:rsidR="00E60A58" w:rsidRPr="00E60A58" w:rsidRDefault="00E60A58" w:rsidP="00E60A58">
      <w:pPr>
        <w:spacing w:line="240" w:lineRule="auto"/>
        <w:rPr>
          <w:lang w:bidi="en-GB"/>
        </w:rPr>
      </w:pPr>
    </w:p>
    <w:p w14:paraId="723E89D2" w14:textId="38D72F6A" w:rsidR="00E60A58" w:rsidRPr="00E60A58" w:rsidRDefault="00420D3A" w:rsidP="00E60A58">
      <w:pPr>
        <w:spacing w:line="240" w:lineRule="auto"/>
        <w:jc w:val="center"/>
        <w:rPr>
          <w:b/>
          <w:bCs/>
          <w:lang w:bidi="en-GB"/>
        </w:rPr>
      </w:pPr>
      <w:r w:rsidRPr="00420D3A">
        <w:rPr>
          <w:b/>
          <w:bCs/>
          <w:lang w:bidi="en-GB"/>
        </w:rPr>
        <w:t>Enforcement Powers and Offences</w:t>
      </w:r>
    </w:p>
    <w:p w14:paraId="643A2896" w14:textId="77777777" w:rsidR="00E60A58" w:rsidRPr="00E60A58" w:rsidRDefault="00E60A58" w:rsidP="00E60A58">
      <w:pPr>
        <w:spacing w:line="240" w:lineRule="auto"/>
        <w:rPr>
          <w:i/>
          <w:iCs/>
          <w:lang w:bidi="en-GB"/>
        </w:rPr>
      </w:pPr>
    </w:p>
    <w:p w14:paraId="2633E087" w14:textId="139A5681" w:rsidR="00E60A58" w:rsidRPr="00E60A58" w:rsidRDefault="00420D3A" w:rsidP="00E60A58">
      <w:pPr>
        <w:numPr>
          <w:ilvl w:val="0"/>
          <w:numId w:val="1"/>
        </w:numPr>
        <w:spacing w:line="240" w:lineRule="auto"/>
        <w:contextualSpacing/>
        <w:rPr>
          <w:lang w:bidi="en-GB"/>
        </w:rPr>
      </w:pPr>
      <w:r w:rsidRPr="00E60A58">
        <w:rPr>
          <w:lang w:bidi="en-GB"/>
        </w:rPr>
        <w:t>Obtaining Of Information from Persons.</w:t>
      </w:r>
    </w:p>
    <w:p w14:paraId="2F39734F" w14:textId="163029F3" w:rsidR="00E60A58" w:rsidRPr="00E60A58" w:rsidRDefault="00420D3A" w:rsidP="00E60A58">
      <w:pPr>
        <w:numPr>
          <w:ilvl w:val="0"/>
          <w:numId w:val="1"/>
        </w:numPr>
        <w:spacing w:line="240" w:lineRule="auto"/>
        <w:contextualSpacing/>
        <w:rPr>
          <w:lang w:bidi="en-GB"/>
        </w:rPr>
      </w:pPr>
      <w:r w:rsidRPr="00E60A58">
        <w:rPr>
          <w:lang w:bidi="en-GB"/>
        </w:rPr>
        <w:t>Power To Deal With Cause Of Imminent Danger Of Damage To The Environment.</w:t>
      </w:r>
    </w:p>
    <w:p w14:paraId="4A09767D" w14:textId="2E9B1D85" w:rsidR="00E60A58" w:rsidRPr="00E60A58" w:rsidRDefault="00420D3A" w:rsidP="00E60A58">
      <w:pPr>
        <w:numPr>
          <w:ilvl w:val="0"/>
          <w:numId w:val="1"/>
        </w:numPr>
        <w:spacing w:line="240" w:lineRule="auto"/>
        <w:contextualSpacing/>
        <w:rPr>
          <w:lang w:bidi="en-GB"/>
        </w:rPr>
      </w:pPr>
      <w:r w:rsidRPr="00E60A58">
        <w:rPr>
          <w:lang w:bidi="en-GB"/>
        </w:rPr>
        <w:t>Offences.</w:t>
      </w:r>
    </w:p>
    <w:p w14:paraId="68137C9D" w14:textId="22DD9AB1" w:rsidR="00E60A58" w:rsidRPr="00E60A58" w:rsidRDefault="00420D3A" w:rsidP="00E60A58">
      <w:pPr>
        <w:numPr>
          <w:ilvl w:val="0"/>
          <w:numId w:val="1"/>
        </w:numPr>
        <w:spacing w:line="240" w:lineRule="auto"/>
        <w:contextualSpacing/>
        <w:rPr>
          <w:lang w:bidi="en-GB"/>
        </w:rPr>
      </w:pPr>
      <w:r w:rsidRPr="00E60A58">
        <w:rPr>
          <w:lang w:bidi="en-GB"/>
        </w:rPr>
        <w:t>Onus Of Proof As Regards Techniques And Evidence.</w:t>
      </w:r>
    </w:p>
    <w:p w14:paraId="4EA07FC1" w14:textId="3E701B33" w:rsidR="00E60A58" w:rsidRPr="00E60A58" w:rsidRDefault="00420D3A" w:rsidP="00E60A58">
      <w:pPr>
        <w:numPr>
          <w:ilvl w:val="0"/>
          <w:numId w:val="1"/>
        </w:numPr>
        <w:spacing w:line="240" w:lineRule="auto"/>
        <w:contextualSpacing/>
        <w:rPr>
          <w:lang w:bidi="en-GB"/>
        </w:rPr>
      </w:pPr>
      <w:r w:rsidRPr="00E60A58">
        <w:rPr>
          <w:lang w:bidi="en-GB"/>
        </w:rPr>
        <w:t>Power Of Court To Order Cause Of Offence To Be Remedied.</w:t>
      </w:r>
    </w:p>
    <w:p w14:paraId="7E51FE74" w14:textId="048D8EDA" w:rsidR="00E60A58" w:rsidRPr="00E60A58" w:rsidRDefault="00420D3A" w:rsidP="00E60A58">
      <w:pPr>
        <w:numPr>
          <w:ilvl w:val="0"/>
          <w:numId w:val="1"/>
        </w:numPr>
        <w:spacing w:line="240" w:lineRule="auto"/>
        <w:contextualSpacing/>
        <w:rPr>
          <w:lang w:bidi="en-GB"/>
        </w:rPr>
      </w:pPr>
      <w:r w:rsidRPr="00E60A58">
        <w:rPr>
          <w:lang w:bidi="en-GB"/>
        </w:rPr>
        <w:t>Power Of Secretary of State to Remedy Harm.</w:t>
      </w:r>
    </w:p>
    <w:p w14:paraId="2A9BA533" w14:textId="77777777" w:rsidR="00E60A58" w:rsidRPr="00E60A58" w:rsidRDefault="00E60A58" w:rsidP="00E60A58">
      <w:pPr>
        <w:spacing w:line="240" w:lineRule="auto"/>
        <w:rPr>
          <w:lang w:bidi="en-GB"/>
        </w:rPr>
      </w:pPr>
    </w:p>
    <w:p w14:paraId="301D4F26" w14:textId="6DC11F4B" w:rsidR="00E60A58" w:rsidRPr="00E60A58" w:rsidRDefault="00420D3A" w:rsidP="00E60A58">
      <w:pPr>
        <w:spacing w:line="240" w:lineRule="auto"/>
        <w:jc w:val="center"/>
        <w:rPr>
          <w:b/>
          <w:bCs/>
          <w:lang w:bidi="en-GB"/>
        </w:rPr>
      </w:pPr>
      <w:r w:rsidRPr="00420D3A">
        <w:rPr>
          <w:b/>
          <w:bCs/>
          <w:lang w:bidi="en-GB"/>
        </w:rPr>
        <w:t>Publicity</w:t>
      </w:r>
    </w:p>
    <w:p w14:paraId="6F72326E" w14:textId="77777777" w:rsidR="00E60A58" w:rsidRPr="00E60A58" w:rsidRDefault="00E60A58" w:rsidP="00E60A58">
      <w:pPr>
        <w:spacing w:line="240" w:lineRule="auto"/>
        <w:rPr>
          <w:i/>
          <w:iCs/>
          <w:lang w:bidi="en-GB"/>
        </w:rPr>
      </w:pPr>
    </w:p>
    <w:p w14:paraId="0B0586B2" w14:textId="2782E42A" w:rsidR="00E60A58" w:rsidRPr="00E60A58" w:rsidRDefault="00420D3A" w:rsidP="00E60A58">
      <w:pPr>
        <w:numPr>
          <w:ilvl w:val="0"/>
          <w:numId w:val="1"/>
        </w:numPr>
        <w:spacing w:line="240" w:lineRule="auto"/>
        <w:contextualSpacing/>
        <w:rPr>
          <w:lang w:bidi="en-GB"/>
        </w:rPr>
      </w:pPr>
      <w:r w:rsidRPr="00E60A58">
        <w:rPr>
          <w:lang w:bidi="en-GB"/>
        </w:rPr>
        <w:t>Public Register of Information.</w:t>
      </w:r>
    </w:p>
    <w:p w14:paraId="6E0D2152" w14:textId="501C3CD6" w:rsidR="00E60A58" w:rsidRPr="00E60A58" w:rsidRDefault="00420D3A" w:rsidP="00E60A58">
      <w:pPr>
        <w:numPr>
          <w:ilvl w:val="0"/>
          <w:numId w:val="1"/>
        </w:numPr>
        <w:spacing w:line="240" w:lineRule="auto"/>
        <w:contextualSpacing/>
        <w:rPr>
          <w:lang w:bidi="en-GB"/>
        </w:rPr>
      </w:pPr>
      <w:r w:rsidRPr="00E60A58">
        <w:rPr>
          <w:lang w:bidi="en-GB"/>
        </w:rPr>
        <w:t>Exclusion From Register of Certain Information.</w:t>
      </w:r>
    </w:p>
    <w:p w14:paraId="08C42BA5" w14:textId="77777777" w:rsidR="00E60A58" w:rsidRPr="00E60A58" w:rsidRDefault="00E60A58" w:rsidP="00E60A58">
      <w:pPr>
        <w:spacing w:line="240" w:lineRule="auto"/>
        <w:rPr>
          <w:lang w:bidi="en-GB"/>
        </w:rPr>
      </w:pPr>
    </w:p>
    <w:p w14:paraId="68CB1F4C" w14:textId="30EE0442" w:rsidR="00E60A58" w:rsidRPr="00E60A58" w:rsidRDefault="00420D3A" w:rsidP="00E60A58">
      <w:pPr>
        <w:spacing w:line="240" w:lineRule="auto"/>
        <w:jc w:val="center"/>
        <w:rPr>
          <w:b/>
          <w:bCs/>
          <w:lang w:bidi="en-GB"/>
        </w:rPr>
      </w:pPr>
      <w:r w:rsidRPr="00420D3A">
        <w:rPr>
          <w:b/>
          <w:bCs/>
          <w:lang w:bidi="en-GB"/>
        </w:rPr>
        <w:t>Supplementary</w:t>
      </w:r>
    </w:p>
    <w:p w14:paraId="537C95F4" w14:textId="77777777" w:rsidR="00E60A58" w:rsidRPr="00E60A58" w:rsidRDefault="00E60A58" w:rsidP="00E60A58">
      <w:pPr>
        <w:spacing w:line="240" w:lineRule="auto"/>
        <w:rPr>
          <w:i/>
          <w:iCs/>
          <w:lang w:bidi="en-GB"/>
        </w:rPr>
      </w:pPr>
    </w:p>
    <w:p w14:paraId="6D918855" w14:textId="3E3414C9" w:rsidR="00E60A58" w:rsidRPr="00E60A58" w:rsidRDefault="00420D3A" w:rsidP="00E60A58">
      <w:pPr>
        <w:numPr>
          <w:ilvl w:val="0"/>
          <w:numId w:val="1"/>
        </w:numPr>
        <w:spacing w:line="240" w:lineRule="auto"/>
        <w:contextualSpacing/>
        <w:rPr>
          <w:lang w:bidi="en-GB"/>
        </w:rPr>
      </w:pPr>
      <w:r w:rsidRPr="00E60A58">
        <w:rPr>
          <w:lang w:bidi="en-GB"/>
        </w:rPr>
        <w:t>Advisory Committee for Purposes of Part Vi.</w:t>
      </w:r>
    </w:p>
    <w:p w14:paraId="032804CB" w14:textId="116C21D1" w:rsidR="00E60A58" w:rsidRPr="00E60A58" w:rsidRDefault="00420D3A" w:rsidP="00E60A58">
      <w:pPr>
        <w:numPr>
          <w:ilvl w:val="0"/>
          <w:numId w:val="1"/>
        </w:numPr>
        <w:spacing w:line="240" w:lineRule="auto"/>
        <w:contextualSpacing/>
        <w:rPr>
          <w:lang w:bidi="en-GB"/>
        </w:rPr>
      </w:pPr>
      <w:r w:rsidRPr="00E60A58">
        <w:rPr>
          <w:lang w:bidi="en-GB"/>
        </w:rPr>
        <w:t>Delegation Of Enforcement Functions.</w:t>
      </w:r>
    </w:p>
    <w:p w14:paraId="314C800B" w14:textId="634358A3" w:rsidR="00E60A58" w:rsidRPr="00E60A58" w:rsidRDefault="00420D3A" w:rsidP="00E60A58">
      <w:pPr>
        <w:numPr>
          <w:ilvl w:val="0"/>
          <w:numId w:val="1"/>
        </w:numPr>
        <w:spacing w:line="240" w:lineRule="auto"/>
        <w:contextualSpacing/>
        <w:rPr>
          <w:lang w:bidi="en-GB"/>
        </w:rPr>
      </w:pPr>
      <w:r w:rsidRPr="00E60A58">
        <w:rPr>
          <w:lang w:bidi="en-GB"/>
        </w:rPr>
        <w:t>Exercise Of Certain Functions Jointly by Secretary of State and Minister Of Agriculture, Fisheries And Food.</w:t>
      </w:r>
    </w:p>
    <w:p w14:paraId="5ED8E47D" w14:textId="2B2B8158" w:rsidR="00E60A58" w:rsidRPr="00E60A58" w:rsidRDefault="00420D3A" w:rsidP="00E60A58">
      <w:pPr>
        <w:numPr>
          <w:ilvl w:val="0"/>
          <w:numId w:val="1"/>
        </w:numPr>
        <w:spacing w:line="240" w:lineRule="auto"/>
        <w:contextualSpacing/>
        <w:rPr>
          <w:b/>
          <w:bCs/>
          <w:lang w:bidi="en-GB"/>
        </w:rPr>
      </w:pPr>
      <w:r w:rsidRPr="00E60A58">
        <w:rPr>
          <w:lang w:bidi="en-GB"/>
        </w:rPr>
        <w:t>Definitions</w:t>
      </w:r>
    </w:p>
    <w:p w14:paraId="41C26C9F" w14:textId="3F4AAC12" w:rsidR="00E60A58" w:rsidRPr="00E60A58" w:rsidRDefault="00420D3A" w:rsidP="00E60A58">
      <w:pPr>
        <w:jc w:val="center"/>
        <w:rPr>
          <w:b/>
          <w:bCs/>
          <w:lang w:bidi="en-GB"/>
        </w:rPr>
      </w:pPr>
      <w:r w:rsidRPr="00E60A58">
        <w:rPr>
          <w:b/>
          <w:bCs/>
          <w:lang w:bidi="en-GB"/>
        </w:rPr>
        <w:t>Part VII</w:t>
      </w:r>
    </w:p>
    <w:p w14:paraId="5ACDE81A" w14:textId="0F7B3E85" w:rsidR="00E60A58" w:rsidRPr="00E60A58" w:rsidRDefault="00420D3A" w:rsidP="00E60A58">
      <w:pPr>
        <w:jc w:val="center"/>
        <w:rPr>
          <w:b/>
          <w:bCs/>
        </w:rPr>
      </w:pPr>
      <w:r w:rsidRPr="00E60A58">
        <w:rPr>
          <w:b/>
          <w:bCs/>
          <w:lang w:bidi="en-GB"/>
        </w:rPr>
        <w:t>Nature Conservation in Great Britain and</w:t>
      </w:r>
      <w:r w:rsidRPr="00E60A58">
        <w:rPr>
          <w:b/>
          <w:bCs/>
          <w:lang w:bidi="en-GB"/>
        </w:rPr>
        <w:br/>
        <w:t>Countryside Matters in Wales</w:t>
      </w:r>
    </w:p>
    <w:p w14:paraId="284E0D35" w14:textId="77777777" w:rsidR="00E60A58" w:rsidRPr="00E60A58" w:rsidRDefault="00E60A58" w:rsidP="00E60A58">
      <w:pPr>
        <w:spacing w:line="240" w:lineRule="auto"/>
        <w:rPr>
          <w:lang w:bidi="en-GB"/>
        </w:rPr>
      </w:pPr>
    </w:p>
    <w:p w14:paraId="555D62F9" w14:textId="77777777" w:rsidR="00E60A58" w:rsidRPr="00E60A58" w:rsidRDefault="00E60A58" w:rsidP="00E60A58">
      <w:pPr>
        <w:spacing w:line="240" w:lineRule="auto"/>
        <w:rPr>
          <w:b/>
          <w:bCs/>
          <w:lang w:bidi="en-GB"/>
        </w:rPr>
      </w:pPr>
    </w:p>
    <w:p w14:paraId="7AAAD78D" w14:textId="131A5752" w:rsidR="00E60A58" w:rsidRPr="00E60A58" w:rsidRDefault="00420D3A" w:rsidP="00E60A58">
      <w:pPr>
        <w:spacing w:line="240" w:lineRule="auto"/>
        <w:rPr>
          <w:b/>
          <w:bCs/>
          <w:lang w:bidi="en-GB"/>
        </w:rPr>
      </w:pPr>
      <w:r w:rsidRPr="00E60A58">
        <w:rPr>
          <w:b/>
          <w:bCs/>
          <w:lang w:bidi="en-GB"/>
        </w:rPr>
        <w:t>Section</w:t>
      </w:r>
    </w:p>
    <w:p w14:paraId="071C280C" w14:textId="2275D2A2" w:rsidR="00E60A58" w:rsidRPr="00E60A58" w:rsidRDefault="00420D3A" w:rsidP="00E60A58">
      <w:pPr>
        <w:numPr>
          <w:ilvl w:val="0"/>
          <w:numId w:val="1"/>
        </w:numPr>
        <w:spacing w:line="240" w:lineRule="auto"/>
        <w:contextualSpacing/>
        <w:rPr>
          <w:b/>
          <w:bCs/>
          <w:lang w:bidi="en-GB"/>
        </w:rPr>
      </w:pPr>
      <w:r w:rsidRPr="00E60A58">
        <w:rPr>
          <w:lang w:bidi="en-GB"/>
        </w:rPr>
        <w:lastRenderedPageBreak/>
        <w:t>New Councils For England, Scotland, And Wales</w:t>
      </w:r>
    </w:p>
    <w:p w14:paraId="5E391685" w14:textId="13B50A87" w:rsidR="00E60A58" w:rsidRPr="00E60A58" w:rsidRDefault="00420D3A" w:rsidP="00E60A58">
      <w:pPr>
        <w:numPr>
          <w:ilvl w:val="0"/>
          <w:numId w:val="1"/>
        </w:numPr>
        <w:contextualSpacing/>
        <w:rPr>
          <w:lang w:bidi="en-GB"/>
        </w:rPr>
      </w:pPr>
      <w:r w:rsidRPr="00E60A58">
        <w:rPr>
          <w:lang w:bidi="en-GB"/>
        </w:rPr>
        <w:t>Creation And Constitution of New Councils.</w:t>
      </w:r>
    </w:p>
    <w:p w14:paraId="4F21D511" w14:textId="78A0D43E" w:rsidR="00E60A58" w:rsidRPr="00E60A58" w:rsidRDefault="00420D3A" w:rsidP="00E60A58">
      <w:pPr>
        <w:numPr>
          <w:ilvl w:val="0"/>
          <w:numId w:val="1"/>
        </w:numPr>
        <w:contextualSpacing/>
        <w:rPr>
          <w:lang w:bidi="en-GB"/>
        </w:rPr>
      </w:pPr>
      <w:r w:rsidRPr="00E60A58">
        <w:rPr>
          <w:lang w:bidi="en-GB"/>
        </w:rPr>
        <w:t>Grants By Secretary of State To New Councils.</w:t>
      </w:r>
    </w:p>
    <w:p w14:paraId="5FF7C477" w14:textId="1F5E045F" w:rsidR="00E60A58" w:rsidRPr="00E60A58" w:rsidRDefault="00420D3A" w:rsidP="00E60A58">
      <w:pPr>
        <w:numPr>
          <w:ilvl w:val="0"/>
          <w:numId w:val="1"/>
        </w:numPr>
        <w:contextualSpacing/>
        <w:rPr>
          <w:lang w:bidi="en-GB"/>
        </w:rPr>
      </w:pPr>
      <w:r w:rsidRPr="00E60A58">
        <w:rPr>
          <w:lang w:bidi="en-GB"/>
        </w:rPr>
        <w:t>Countryside Matters</w:t>
      </w:r>
    </w:p>
    <w:p w14:paraId="3F38FA86" w14:textId="5E7E391C" w:rsidR="00E60A58" w:rsidRPr="00E60A58" w:rsidRDefault="00420D3A" w:rsidP="00E60A58">
      <w:pPr>
        <w:numPr>
          <w:ilvl w:val="0"/>
          <w:numId w:val="1"/>
        </w:numPr>
        <w:contextualSpacing/>
        <w:rPr>
          <w:lang w:bidi="en-GB"/>
        </w:rPr>
      </w:pPr>
      <w:r w:rsidRPr="00E60A58">
        <w:rPr>
          <w:lang w:bidi="en-GB"/>
        </w:rPr>
        <w:t>Countryside Functions of Welsh Council.</w:t>
      </w:r>
    </w:p>
    <w:p w14:paraId="07EFB2BC" w14:textId="77777777" w:rsidR="00E60A58" w:rsidRPr="00E60A58" w:rsidRDefault="00E60A58" w:rsidP="00E60A58">
      <w:pPr>
        <w:ind w:left="113"/>
        <w:contextualSpacing/>
        <w:rPr>
          <w:lang w:bidi="en-GB"/>
        </w:rPr>
      </w:pPr>
    </w:p>
    <w:p w14:paraId="11A897CA" w14:textId="609AFD3C" w:rsidR="00E60A58" w:rsidRPr="00E60A58" w:rsidRDefault="00420D3A" w:rsidP="00E60A58">
      <w:pPr>
        <w:spacing w:line="240" w:lineRule="auto"/>
        <w:jc w:val="center"/>
        <w:rPr>
          <w:b/>
          <w:bCs/>
          <w:lang w:bidi="en-GB"/>
        </w:rPr>
      </w:pPr>
      <w:r w:rsidRPr="00420D3A">
        <w:rPr>
          <w:b/>
          <w:bCs/>
          <w:lang w:bidi="en-GB"/>
        </w:rPr>
        <w:t>Nature Conservation in Great Britain</w:t>
      </w:r>
    </w:p>
    <w:p w14:paraId="0BD3CA6C" w14:textId="77777777" w:rsidR="00E60A58" w:rsidRPr="00E60A58" w:rsidRDefault="00E60A58" w:rsidP="00E60A58">
      <w:pPr>
        <w:spacing w:line="240" w:lineRule="auto"/>
        <w:rPr>
          <w:i/>
          <w:iCs/>
          <w:lang w:bidi="en-GB"/>
        </w:rPr>
      </w:pPr>
    </w:p>
    <w:p w14:paraId="570940E3" w14:textId="2532903A" w:rsidR="00E60A58" w:rsidRPr="00E60A58" w:rsidRDefault="00420D3A" w:rsidP="00E60A58">
      <w:pPr>
        <w:numPr>
          <w:ilvl w:val="0"/>
          <w:numId w:val="1"/>
        </w:numPr>
        <w:spacing w:line="240" w:lineRule="auto"/>
        <w:contextualSpacing/>
        <w:rPr>
          <w:lang w:bidi="en-GB"/>
        </w:rPr>
      </w:pPr>
      <w:r w:rsidRPr="00E60A58">
        <w:rPr>
          <w:lang w:bidi="en-GB"/>
        </w:rPr>
        <w:t>Nature Conservation Functions: Preliminary.</w:t>
      </w:r>
    </w:p>
    <w:p w14:paraId="190B3263" w14:textId="3AC84FC2" w:rsidR="00E60A58" w:rsidRPr="00E60A58" w:rsidRDefault="00420D3A" w:rsidP="00E60A58">
      <w:pPr>
        <w:numPr>
          <w:ilvl w:val="0"/>
          <w:numId w:val="1"/>
        </w:numPr>
        <w:spacing w:line="240" w:lineRule="auto"/>
        <w:contextualSpacing/>
        <w:rPr>
          <w:lang w:bidi="en-GB"/>
        </w:rPr>
      </w:pPr>
      <w:r w:rsidRPr="00E60A58">
        <w:rPr>
          <w:lang w:bidi="en-GB"/>
        </w:rPr>
        <w:t>General Functions of The Councils.</w:t>
      </w:r>
    </w:p>
    <w:p w14:paraId="5D98C559" w14:textId="299EFE82" w:rsidR="00E60A58" w:rsidRPr="00E60A58" w:rsidRDefault="00420D3A" w:rsidP="00E60A58">
      <w:pPr>
        <w:numPr>
          <w:ilvl w:val="0"/>
          <w:numId w:val="1"/>
        </w:numPr>
        <w:spacing w:line="240" w:lineRule="auto"/>
        <w:contextualSpacing/>
        <w:rPr>
          <w:lang w:bidi="en-GB"/>
        </w:rPr>
      </w:pPr>
      <w:r w:rsidRPr="00E60A58">
        <w:rPr>
          <w:lang w:bidi="en-GB"/>
        </w:rPr>
        <w:t>Special Functions of Councils,</w:t>
      </w:r>
    </w:p>
    <w:p w14:paraId="48D7C8D0" w14:textId="532993F6" w:rsidR="00E60A58" w:rsidRPr="00E60A58" w:rsidRDefault="00420D3A" w:rsidP="00E60A58">
      <w:pPr>
        <w:numPr>
          <w:ilvl w:val="0"/>
          <w:numId w:val="1"/>
        </w:numPr>
        <w:spacing w:line="240" w:lineRule="auto"/>
        <w:contextualSpacing/>
        <w:rPr>
          <w:lang w:bidi="en-GB"/>
        </w:rPr>
      </w:pPr>
      <w:r w:rsidRPr="00E60A58">
        <w:rPr>
          <w:lang w:bidi="en-GB"/>
        </w:rPr>
        <w:t>Grants And Loans by The Councils.</w:t>
      </w:r>
    </w:p>
    <w:p w14:paraId="193FB978" w14:textId="77777777" w:rsidR="00E60A58" w:rsidRPr="00E60A58" w:rsidRDefault="00E60A58" w:rsidP="00E60A58">
      <w:pPr>
        <w:spacing w:line="240" w:lineRule="auto"/>
        <w:rPr>
          <w:lang w:bidi="en-GB"/>
        </w:rPr>
      </w:pPr>
    </w:p>
    <w:p w14:paraId="3CBAE545" w14:textId="3BDC1288" w:rsidR="00E60A58" w:rsidRPr="00E60A58" w:rsidRDefault="00420D3A" w:rsidP="00E60A58">
      <w:pPr>
        <w:spacing w:line="240" w:lineRule="auto"/>
        <w:jc w:val="center"/>
        <w:rPr>
          <w:b/>
          <w:bCs/>
          <w:lang w:bidi="en-GB"/>
        </w:rPr>
      </w:pPr>
      <w:r w:rsidRPr="00420D3A">
        <w:rPr>
          <w:b/>
          <w:bCs/>
          <w:lang w:bidi="en-GB"/>
        </w:rPr>
        <w:t>Transfer Of Property, Rights and Liabilities to New Councils</w:t>
      </w:r>
    </w:p>
    <w:p w14:paraId="68FA5624" w14:textId="77777777" w:rsidR="00E60A58" w:rsidRPr="00E60A58" w:rsidRDefault="00E60A58" w:rsidP="00E60A58">
      <w:pPr>
        <w:spacing w:line="240" w:lineRule="auto"/>
        <w:rPr>
          <w:i/>
          <w:iCs/>
          <w:lang w:bidi="en-GB"/>
        </w:rPr>
      </w:pPr>
    </w:p>
    <w:p w14:paraId="66C78741" w14:textId="4AA8C2F3" w:rsidR="00E60A58" w:rsidRPr="00E60A58" w:rsidRDefault="00420D3A" w:rsidP="00E60A58">
      <w:pPr>
        <w:numPr>
          <w:ilvl w:val="0"/>
          <w:numId w:val="1"/>
        </w:numPr>
        <w:spacing w:line="240" w:lineRule="auto"/>
        <w:contextualSpacing/>
        <w:rPr>
          <w:lang w:bidi="en-GB"/>
        </w:rPr>
      </w:pPr>
      <w:r w:rsidRPr="00E60A58">
        <w:rPr>
          <w:lang w:bidi="en-GB"/>
        </w:rPr>
        <w:t>Schemes For the Transfer of Property Etc. Of The Nature Conservancy Council.</w:t>
      </w:r>
    </w:p>
    <w:p w14:paraId="0F9CC333" w14:textId="02427FC3" w:rsidR="00E60A58" w:rsidRPr="00E60A58" w:rsidRDefault="00420D3A" w:rsidP="00E60A58">
      <w:pPr>
        <w:numPr>
          <w:ilvl w:val="0"/>
          <w:numId w:val="1"/>
        </w:numPr>
        <w:spacing w:line="240" w:lineRule="auto"/>
        <w:contextualSpacing/>
        <w:rPr>
          <w:lang w:bidi="en-GB"/>
        </w:rPr>
      </w:pPr>
      <w:r w:rsidRPr="00E60A58">
        <w:rPr>
          <w:lang w:bidi="en-GB"/>
        </w:rPr>
        <w:t>Transfer To Welsh Council of Certain Property Etc. Of Countryside Commission.</w:t>
      </w:r>
    </w:p>
    <w:p w14:paraId="0BF9354D" w14:textId="77777777" w:rsidR="00E60A58" w:rsidRPr="00E60A58" w:rsidRDefault="00E60A58" w:rsidP="00E60A58">
      <w:pPr>
        <w:spacing w:line="240" w:lineRule="auto"/>
        <w:rPr>
          <w:lang w:bidi="en-GB"/>
        </w:rPr>
      </w:pPr>
    </w:p>
    <w:p w14:paraId="727E802B" w14:textId="3E7905B4" w:rsidR="00E60A58" w:rsidRPr="00E60A58" w:rsidRDefault="00420D3A" w:rsidP="00E60A58">
      <w:pPr>
        <w:spacing w:line="240" w:lineRule="auto"/>
        <w:jc w:val="center"/>
        <w:rPr>
          <w:b/>
          <w:bCs/>
          <w:lang w:bidi="en-GB"/>
        </w:rPr>
      </w:pPr>
      <w:r w:rsidRPr="00420D3A">
        <w:rPr>
          <w:b/>
          <w:bCs/>
          <w:lang w:bidi="en-GB"/>
        </w:rPr>
        <w:t>Employment By New Councils of Staff of Existing Bodies</w:t>
      </w:r>
    </w:p>
    <w:p w14:paraId="7A07F079" w14:textId="77777777" w:rsidR="00E60A58" w:rsidRPr="00E60A58" w:rsidRDefault="00E60A58" w:rsidP="00E60A58">
      <w:pPr>
        <w:spacing w:line="240" w:lineRule="auto"/>
        <w:jc w:val="center"/>
        <w:rPr>
          <w:i/>
          <w:iCs/>
          <w:lang w:bidi="en-GB"/>
        </w:rPr>
      </w:pPr>
    </w:p>
    <w:p w14:paraId="1DA13FBB" w14:textId="20DB183D" w:rsidR="00E60A58" w:rsidRPr="00E60A58" w:rsidRDefault="00420D3A" w:rsidP="00E60A58">
      <w:pPr>
        <w:numPr>
          <w:ilvl w:val="0"/>
          <w:numId w:val="1"/>
        </w:numPr>
        <w:spacing w:line="240" w:lineRule="auto"/>
        <w:contextualSpacing/>
        <w:rPr>
          <w:lang w:bidi="en-GB"/>
        </w:rPr>
      </w:pPr>
      <w:r w:rsidRPr="00E60A58">
        <w:rPr>
          <w:lang w:bidi="en-GB"/>
        </w:rPr>
        <w:t>Offers Of Employment To Employees Of Nature Conservancy Council And Certain Employees Of Countryside Commission.</w:t>
      </w:r>
    </w:p>
    <w:p w14:paraId="4E16A074" w14:textId="77777777" w:rsidR="00E60A58" w:rsidRPr="00E60A58" w:rsidRDefault="00E60A58" w:rsidP="00E60A58">
      <w:pPr>
        <w:spacing w:line="240" w:lineRule="auto"/>
        <w:rPr>
          <w:lang w:bidi="en-GB"/>
        </w:rPr>
      </w:pPr>
    </w:p>
    <w:p w14:paraId="551672D5" w14:textId="72DBA462" w:rsidR="00E60A58" w:rsidRPr="00E60A58" w:rsidRDefault="00420D3A" w:rsidP="00E60A58">
      <w:pPr>
        <w:spacing w:line="240" w:lineRule="auto"/>
        <w:jc w:val="center"/>
        <w:rPr>
          <w:b/>
          <w:bCs/>
          <w:lang w:bidi="en-GB"/>
        </w:rPr>
      </w:pPr>
      <w:r w:rsidRPr="00420D3A">
        <w:rPr>
          <w:b/>
          <w:bCs/>
          <w:lang w:bidi="en-GB"/>
        </w:rPr>
        <w:t>Dissolution Of Nature Conservancy Council</w:t>
      </w:r>
    </w:p>
    <w:p w14:paraId="59403669" w14:textId="77777777" w:rsidR="00E60A58" w:rsidRPr="00E60A58" w:rsidRDefault="00E60A58" w:rsidP="00E60A58">
      <w:pPr>
        <w:spacing w:line="240" w:lineRule="auto"/>
        <w:jc w:val="center"/>
        <w:rPr>
          <w:b/>
          <w:bCs/>
          <w:i/>
          <w:iCs/>
          <w:lang w:bidi="en-GB"/>
        </w:rPr>
      </w:pPr>
    </w:p>
    <w:p w14:paraId="0F743C9B" w14:textId="0013C879" w:rsidR="00E60A58" w:rsidRPr="00E60A58" w:rsidRDefault="00420D3A" w:rsidP="00E60A58">
      <w:pPr>
        <w:numPr>
          <w:ilvl w:val="0"/>
          <w:numId w:val="1"/>
        </w:numPr>
        <w:spacing w:line="240" w:lineRule="auto"/>
        <w:contextualSpacing/>
        <w:rPr>
          <w:lang w:bidi="en-GB"/>
        </w:rPr>
      </w:pPr>
      <w:r w:rsidRPr="00E60A58">
        <w:rPr>
          <w:lang w:bidi="en-GB"/>
        </w:rPr>
        <w:t>Winding Up And Dissolution Of Nature Conservancy Council.</w:t>
      </w:r>
    </w:p>
    <w:p w14:paraId="7945AD58" w14:textId="77777777" w:rsidR="00E60A58" w:rsidRPr="00E60A58" w:rsidRDefault="00E60A58" w:rsidP="00E60A58">
      <w:pPr>
        <w:spacing w:line="240" w:lineRule="auto"/>
        <w:rPr>
          <w:i/>
          <w:iCs/>
          <w:lang w:bidi="en-GB"/>
        </w:rPr>
      </w:pPr>
    </w:p>
    <w:p w14:paraId="0117FB2A" w14:textId="0008BA77" w:rsidR="00E60A58" w:rsidRPr="00E60A58" w:rsidRDefault="00420D3A" w:rsidP="00E60A58">
      <w:pPr>
        <w:spacing w:line="240" w:lineRule="auto"/>
        <w:jc w:val="center"/>
        <w:rPr>
          <w:b/>
          <w:bCs/>
          <w:lang w:bidi="en-GB"/>
        </w:rPr>
      </w:pPr>
      <w:r w:rsidRPr="00420D3A">
        <w:rPr>
          <w:b/>
          <w:bCs/>
          <w:lang w:bidi="en-GB"/>
        </w:rPr>
        <w:t>Transitional Provisions and Savings</w:t>
      </w:r>
    </w:p>
    <w:p w14:paraId="100B26D8" w14:textId="77777777" w:rsidR="00E60A58" w:rsidRPr="00E60A58" w:rsidRDefault="00E60A58" w:rsidP="00E60A58">
      <w:pPr>
        <w:spacing w:line="240" w:lineRule="auto"/>
        <w:jc w:val="center"/>
        <w:rPr>
          <w:b/>
          <w:bCs/>
          <w:i/>
          <w:iCs/>
          <w:lang w:bidi="en-GB"/>
        </w:rPr>
      </w:pPr>
    </w:p>
    <w:p w14:paraId="16DDE2DF" w14:textId="3DC06ABA" w:rsidR="00E60A58" w:rsidRPr="00E60A58" w:rsidRDefault="00420D3A" w:rsidP="00E60A58">
      <w:pPr>
        <w:numPr>
          <w:ilvl w:val="0"/>
          <w:numId w:val="1"/>
        </w:numPr>
        <w:spacing w:line="240" w:lineRule="auto"/>
        <w:contextualSpacing/>
        <w:rPr>
          <w:lang w:bidi="en-GB"/>
        </w:rPr>
      </w:pPr>
      <w:r w:rsidRPr="00E60A58">
        <w:rPr>
          <w:lang w:bidi="en-GB"/>
        </w:rPr>
        <w:t>Transitional Provisions and Savings.</w:t>
      </w:r>
    </w:p>
    <w:p w14:paraId="59553F0B" w14:textId="77777777" w:rsidR="00E60A58" w:rsidRPr="00E60A58" w:rsidRDefault="00E60A58" w:rsidP="00E60A58">
      <w:pPr>
        <w:spacing w:line="240" w:lineRule="auto"/>
        <w:rPr>
          <w:lang w:bidi="en-GB"/>
        </w:rPr>
      </w:pPr>
    </w:p>
    <w:p w14:paraId="366069C4" w14:textId="23B32854" w:rsidR="00E60A58" w:rsidRPr="00E60A58" w:rsidRDefault="00420D3A" w:rsidP="00E60A58">
      <w:pPr>
        <w:spacing w:line="240" w:lineRule="auto"/>
        <w:jc w:val="center"/>
        <w:rPr>
          <w:b/>
          <w:bCs/>
          <w:lang w:bidi="en-GB"/>
        </w:rPr>
      </w:pPr>
      <w:r w:rsidRPr="00E60A58">
        <w:rPr>
          <w:b/>
          <w:bCs/>
          <w:lang w:bidi="en-GB"/>
        </w:rPr>
        <w:t>Part VIII</w:t>
      </w:r>
      <w:r w:rsidRPr="00E60A58">
        <w:rPr>
          <w:b/>
          <w:bCs/>
          <w:i/>
          <w:iCs/>
          <w:lang w:bidi="en-GB"/>
        </w:rPr>
        <w:br/>
      </w:r>
      <w:r w:rsidRPr="00E60A58">
        <w:rPr>
          <w:b/>
          <w:bCs/>
          <w:lang w:bidi="en-GB"/>
        </w:rPr>
        <w:t>Miscellaneous</w:t>
      </w:r>
    </w:p>
    <w:p w14:paraId="2BC6616A" w14:textId="77777777" w:rsidR="00E60A58" w:rsidRPr="00E60A58" w:rsidRDefault="00E60A58" w:rsidP="00E60A58">
      <w:pPr>
        <w:spacing w:line="240" w:lineRule="auto"/>
        <w:jc w:val="center"/>
        <w:rPr>
          <w:b/>
          <w:bCs/>
          <w:lang w:bidi="en-GB"/>
        </w:rPr>
      </w:pPr>
    </w:p>
    <w:p w14:paraId="7493F7D8" w14:textId="777998A1" w:rsidR="00E60A58" w:rsidRPr="00E60A58" w:rsidRDefault="00420D3A" w:rsidP="00E60A58">
      <w:pPr>
        <w:spacing w:line="240" w:lineRule="auto"/>
        <w:jc w:val="center"/>
        <w:rPr>
          <w:b/>
          <w:bCs/>
          <w:lang w:bidi="en-GB"/>
        </w:rPr>
      </w:pPr>
      <w:r w:rsidRPr="00420D3A">
        <w:rPr>
          <w:b/>
          <w:bCs/>
          <w:lang w:bidi="en-GB"/>
        </w:rPr>
        <w:t>Other Controls on Substances, Articles or Waste</w:t>
      </w:r>
    </w:p>
    <w:p w14:paraId="6B981F97" w14:textId="77777777" w:rsidR="00E60A58" w:rsidRPr="00E60A58" w:rsidRDefault="00E60A58" w:rsidP="00E60A58">
      <w:pPr>
        <w:spacing w:line="240" w:lineRule="auto"/>
        <w:rPr>
          <w:i/>
          <w:iCs/>
          <w:lang w:bidi="en-GB"/>
        </w:rPr>
      </w:pPr>
    </w:p>
    <w:p w14:paraId="4600C317" w14:textId="3201E2CF" w:rsidR="00E60A58" w:rsidRPr="00E60A58" w:rsidRDefault="00420D3A" w:rsidP="00E60A58">
      <w:pPr>
        <w:numPr>
          <w:ilvl w:val="0"/>
          <w:numId w:val="1"/>
        </w:numPr>
        <w:spacing w:line="240" w:lineRule="auto"/>
        <w:contextualSpacing/>
        <w:rPr>
          <w:lang w:bidi="en-GB"/>
        </w:rPr>
      </w:pPr>
      <w:r w:rsidRPr="00E60A58">
        <w:rPr>
          <w:lang w:bidi="en-GB"/>
        </w:rPr>
        <w:t>Power To Prohibit Or Restrict The Importation, Use, Supply Or Storage Of Injurious Substances Or Articles.</w:t>
      </w:r>
    </w:p>
    <w:p w14:paraId="26491E1A" w14:textId="414D8D08" w:rsidR="00E60A58" w:rsidRPr="00E60A58" w:rsidRDefault="00420D3A" w:rsidP="00E60A58">
      <w:pPr>
        <w:numPr>
          <w:ilvl w:val="0"/>
          <w:numId w:val="1"/>
        </w:numPr>
        <w:spacing w:line="240" w:lineRule="auto"/>
        <w:contextualSpacing/>
        <w:rPr>
          <w:lang w:bidi="en-GB"/>
        </w:rPr>
      </w:pPr>
      <w:r w:rsidRPr="00E60A58">
        <w:rPr>
          <w:lang w:bidi="en-GB"/>
        </w:rPr>
        <w:t>Power To Prohibit Or Restrict The Importation Or Exportation Of Waste.</w:t>
      </w:r>
    </w:p>
    <w:p w14:paraId="5E148FA1" w14:textId="66EA0749" w:rsidR="00E60A58" w:rsidRPr="00E60A58" w:rsidRDefault="00420D3A" w:rsidP="00E60A58">
      <w:pPr>
        <w:numPr>
          <w:ilvl w:val="0"/>
          <w:numId w:val="1"/>
        </w:numPr>
        <w:spacing w:line="240" w:lineRule="auto"/>
        <w:contextualSpacing/>
        <w:rPr>
          <w:lang w:bidi="en-GB"/>
        </w:rPr>
      </w:pPr>
      <w:r w:rsidRPr="00E60A58">
        <w:rPr>
          <w:lang w:bidi="en-GB"/>
        </w:rPr>
        <w:t>Powers To Obtain Information About Potentially Harmful Substances.</w:t>
      </w:r>
    </w:p>
    <w:p w14:paraId="55D6F891" w14:textId="5CF3CE89" w:rsidR="00E60A58" w:rsidRPr="00E60A58" w:rsidRDefault="00420D3A" w:rsidP="00E60A58">
      <w:pPr>
        <w:numPr>
          <w:ilvl w:val="0"/>
          <w:numId w:val="1"/>
        </w:numPr>
        <w:spacing w:line="240" w:lineRule="auto"/>
        <w:contextualSpacing/>
        <w:rPr>
          <w:lang w:bidi="en-GB"/>
        </w:rPr>
      </w:pPr>
      <w:r w:rsidRPr="00E60A58">
        <w:rPr>
          <w:lang w:bidi="en-GB"/>
        </w:rPr>
        <w:t>Public Registers of Land Which May Be Contaminated.</w:t>
      </w:r>
    </w:p>
    <w:p w14:paraId="330AADCA" w14:textId="5A5A7402" w:rsidR="00E60A58" w:rsidRPr="00E60A58" w:rsidRDefault="00420D3A" w:rsidP="00E60A58">
      <w:pPr>
        <w:numPr>
          <w:ilvl w:val="0"/>
          <w:numId w:val="1"/>
        </w:numPr>
        <w:spacing w:line="240" w:lineRule="auto"/>
        <w:contextualSpacing/>
        <w:rPr>
          <w:lang w:bidi="en-GB"/>
        </w:rPr>
      </w:pPr>
      <w:r w:rsidRPr="00E60A58">
        <w:rPr>
          <w:lang w:bidi="en-GB"/>
        </w:rPr>
        <w:t>Amendments Of Hazardous Substances Legislation.</w:t>
      </w:r>
    </w:p>
    <w:p w14:paraId="3BB9F36D" w14:textId="1BFE55DE" w:rsidR="00E60A58" w:rsidRPr="00E60A58" w:rsidRDefault="00420D3A" w:rsidP="00E60A58">
      <w:pPr>
        <w:numPr>
          <w:ilvl w:val="0"/>
          <w:numId w:val="1"/>
        </w:numPr>
        <w:spacing w:line="240" w:lineRule="auto"/>
        <w:contextualSpacing/>
        <w:rPr>
          <w:lang w:bidi="en-GB"/>
        </w:rPr>
      </w:pPr>
      <w:r w:rsidRPr="00E60A58">
        <w:rPr>
          <w:lang w:bidi="en-GB"/>
        </w:rPr>
        <w:t>Penalties For Offences of Polluting Controlled Waters Etc.</w:t>
      </w:r>
    </w:p>
    <w:p w14:paraId="67BC7CA7" w14:textId="77777777" w:rsidR="00E60A58" w:rsidRPr="00E60A58" w:rsidRDefault="00E60A58" w:rsidP="00E60A58">
      <w:pPr>
        <w:spacing w:line="240" w:lineRule="auto"/>
        <w:rPr>
          <w:i/>
          <w:iCs/>
          <w:lang w:bidi="en-GB"/>
        </w:rPr>
      </w:pPr>
    </w:p>
    <w:p w14:paraId="45070DA0" w14:textId="72B4D40D" w:rsidR="00E60A58" w:rsidRPr="00E60A58" w:rsidRDefault="00420D3A" w:rsidP="00E60A58">
      <w:pPr>
        <w:spacing w:line="240" w:lineRule="auto"/>
        <w:jc w:val="center"/>
        <w:rPr>
          <w:b/>
          <w:bCs/>
          <w:lang w:bidi="en-GB"/>
        </w:rPr>
      </w:pPr>
      <w:r w:rsidRPr="00420D3A">
        <w:rPr>
          <w:b/>
          <w:bCs/>
          <w:lang w:bidi="en-GB"/>
        </w:rPr>
        <w:t>Pollution At Sea</w:t>
      </w:r>
    </w:p>
    <w:p w14:paraId="3AA28FBD" w14:textId="77777777" w:rsidR="00E60A58" w:rsidRPr="00E60A58" w:rsidRDefault="00E60A58" w:rsidP="00E60A58">
      <w:pPr>
        <w:spacing w:line="240" w:lineRule="auto"/>
        <w:jc w:val="center"/>
        <w:rPr>
          <w:b/>
          <w:bCs/>
          <w:i/>
          <w:iCs/>
          <w:lang w:bidi="en-GB"/>
        </w:rPr>
      </w:pPr>
    </w:p>
    <w:p w14:paraId="09710C9F" w14:textId="3D35A95D" w:rsidR="00E60A58" w:rsidRPr="00E60A58" w:rsidRDefault="00420D3A" w:rsidP="00E60A58">
      <w:pPr>
        <w:numPr>
          <w:ilvl w:val="0"/>
          <w:numId w:val="1"/>
        </w:numPr>
        <w:spacing w:line="240" w:lineRule="auto"/>
        <w:contextualSpacing/>
        <w:rPr>
          <w:lang w:bidi="en-GB"/>
        </w:rPr>
      </w:pPr>
      <w:r w:rsidRPr="00E60A58">
        <w:rPr>
          <w:lang w:bidi="en-GB"/>
        </w:rPr>
        <w:t>Deposits Of Substances and Articles in The Sea, Etc.</w:t>
      </w:r>
    </w:p>
    <w:p w14:paraId="50FDE3C3" w14:textId="3ED642DB" w:rsidR="00E60A58" w:rsidRPr="00E60A58" w:rsidRDefault="00420D3A" w:rsidP="00E60A58">
      <w:pPr>
        <w:numPr>
          <w:ilvl w:val="0"/>
          <w:numId w:val="1"/>
        </w:numPr>
        <w:spacing w:line="240" w:lineRule="auto"/>
        <w:contextualSpacing/>
        <w:rPr>
          <w:lang w:bidi="en-GB"/>
        </w:rPr>
        <w:sectPr w:rsidR="00E60A58" w:rsidRPr="00E60A58" w:rsidSect="004D6D80">
          <w:headerReference w:type="even" r:id="rId15"/>
          <w:headerReference w:type="default" r:id="rId16"/>
          <w:pgSz w:w="11906" w:h="16838" w:code="9"/>
          <w:pgMar w:top="720" w:right="720" w:bottom="720" w:left="720" w:header="0" w:footer="3" w:gutter="0"/>
          <w:pgNumType w:start="9"/>
          <w:cols w:space="720"/>
          <w:noEndnote/>
          <w:docGrid w:linePitch="360"/>
        </w:sectPr>
      </w:pPr>
      <w:r w:rsidRPr="00E60A58">
        <w:rPr>
          <w:lang w:bidi="en-GB"/>
        </w:rPr>
        <w:t>Public Registers Relating To Deposits In The Sea And Incineration At Sea.</w:t>
      </w:r>
    </w:p>
    <w:p w14:paraId="37178BED" w14:textId="77777777" w:rsidR="00E60A58" w:rsidRPr="00E60A58" w:rsidRDefault="00E60A58" w:rsidP="00E60A58">
      <w:pPr>
        <w:spacing w:line="240" w:lineRule="auto"/>
        <w:rPr>
          <w:lang w:bidi="en-GB"/>
        </w:rPr>
      </w:pPr>
    </w:p>
    <w:p w14:paraId="1D5FE601" w14:textId="068B9B29" w:rsidR="00E60A58" w:rsidRPr="00E60A58" w:rsidRDefault="00420D3A" w:rsidP="00E60A58">
      <w:pPr>
        <w:spacing w:line="240" w:lineRule="auto"/>
        <w:rPr>
          <w:b/>
          <w:bCs/>
          <w:u w:val="single"/>
          <w:lang w:bidi="en-GB"/>
        </w:rPr>
      </w:pPr>
      <w:r w:rsidRPr="00E60A58">
        <w:rPr>
          <w:b/>
          <w:bCs/>
          <w:u w:val="single"/>
          <w:lang w:bidi="en-GB"/>
        </w:rPr>
        <w:t>Section</w:t>
      </w:r>
    </w:p>
    <w:p w14:paraId="03078537" w14:textId="327F9795" w:rsidR="00E60A58" w:rsidRPr="00E60A58" w:rsidRDefault="00420D3A" w:rsidP="00E60A58">
      <w:pPr>
        <w:numPr>
          <w:ilvl w:val="0"/>
          <w:numId w:val="1"/>
        </w:numPr>
        <w:spacing w:line="240" w:lineRule="auto"/>
        <w:contextualSpacing/>
        <w:rPr>
          <w:lang w:bidi="en-GB"/>
        </w:rPr>
      </w:pPr>
      <w:r w:rsidRPr="00E60A58">
        <w:rPr>
          <w:lang w:bidi="en-GB"/>
        </w:rPr>
        <w:t>Oil Pollution from Ships.</w:t>
      </w:r>
    </w:p>
    <w:p w14:paraId="528E4215" w14:textId="77777777" w:rsidR="00E60A58" w:rsidRPr="00E60A58" w:rsidRDefault="00E60A58" w:rsidP="00E60A58">
      <w:pPr>
        <w:spacing w:line="240" w:lineRule="auto"/>
        <w:rPr>
          <w:i/>
          <w:iCs/>
          <w:lang w:bidi="en-GB"/>
        </w:rPr>
      </w:pPr>
    </w:p>
    <w:p w14:paraId="3689F4D3" w14:textId="519323DA" w:rsidR="00E60A58" w:rsidRPr="00E60A58" w:rsidRDefault="00420D3A" w:rsidP="00E60A58">
      <w:pPr>
        <w:spacing w:line="240" w:lineRule="auto"/>
        <w:jc w:val="center"/>
        <w:rPr>
          <w:b/>
          <w:bCs/>
          <w:lang w:bidi="en-GB"/>
        </w:rPr>
      </w:pPr>
      <w:r w:rsidRPr="00420D3A">
        <w:rPr>
          <w:b/>
          <w:bCs/>
          <w:lang w:bidi="en-GB"/>
        </w:rPr>
        <w:t>Control Of Dogs</w:t>
      </w:r>
    </w:p>
    <w:p w14:paraId="65822149" w14:textId="77777777" w:rsidR="00E60A58" w:rsidRPr="00E60A58" w:rsidRDefault="00E60A58" w:rsidP="00E60A58">
      <w:pPr>
        <w:spacing w:line="240" w:lineRule="auto"/>
        <w:jc w:val="center"/>
        <w:rPr>
          <w:b/>
          <w:bCs/>
          <w:i/>
          <w:iCs/>
          <w:lang w:bidi="en-GB"/>
        </w:rPr>
      </w:pPr>
    </w:p>
    <w:p w14:paraId="4C43D72B" w14:textId="1E50CCCB" w:rsidR="00E60A58" w:rsidRPr="00E60A58" w:rsidRDefault="00420D3A" w:rsidP="00E60A58">
      <w:pPr>
        <w:numPr>
          <w:ilvl w:val="0"/>
          <w:numId w:val="1"/>
        </w:numPr>
        <w:spacing w:line="240" w:lineRule="auto"/>
        <w:contextualSpacing/>
        <w:rPr>
          <w:lang w:bidi="en-GB"/>
        </w:rPr>
      </w:pPr>
      <w:r w:rsidRPr="00E60A58">
        <w:rPr>
          <w:lang w:bidi="en-GB"/>
        </w:rPr>
        <w:t>Seizure Of Stray Dogs.</w:t>
      </w:r>
    </w:p>
    <w:p w14:paraId="61A26ACE" w14:textId="041644BE" w:rsidR="00E60A58" w:rsidRPr="00E60A58" w:rsidRDefault="00420D3A" w:rsidP="00E60A58">
      <w:pPr>
        <w:numPr>
          <w:ilvl w:val="0"/>
          <w:numId w:val="1"/>
        </w:numPr>
        <w:spacing w:line="240" w:lineRule="auto"/>
        <w:contextualSpacing/>
        <w:rPr>
          <w:lang w:bidi="en-GB"/>
        </w:rPr>
      </w:pPr>
      <w:r w:rsidRPr="00E60A58">
        <w:rPr>
          <w:lang w:bidi="en-GB"/>
        </w:rPr>
        <w:t>Delivery Of Stray Dogs to Police or Local Authority Officer.</w:t>
      </w:r>
    </w:p>
    <w:p w14:paraId="2EE8470A" w14:textId="7CA64EF4" w:rsidR="00E60A58" w:rsidRPr="00E60A58" w:rsidRDefault="00420D3A" w:rsidP="00E60A58">
      <w:pPr>
        <w:numPr>
          <w:ilvl w:val="0"/>
          <w:numId w:val="1"/>
        </w:numPr>
        <w:spacing w:line="240" w:lineRule="auto"/>
        <w:contextualSpacing/>
        <w:rPr>
          <w:lang w:bidi="en-GB"/>
        </w:rPr>
      </w:pPr>
      <w:r w:rsidRPr="00E60A58">
        <w:rPr>
          <w:lang w:bidi="en-GB"/>
        </w:rPr>
        <w:t>Enforcement Of Orders About Collars And Tags For Dogs.</w:t>
      </w:r>
    </w:p>
    <w:p w14:paraId="1FFA1B2F" w14:textId="77777777" w:rsidR="00E60A58" w:rsidRPr="00E60A58" w:rsidRDefault="00E60A58" w:rsidP="00E60A58">
      <w:pPr>
        <w:spacing w:line="240" w:lineRule="auto"/>
        <w:rPr>
          <w:i/>
          <w:iCs/>
          <w:lang w:bidi="en-GB"/>
        </w:rPr>
      </w:pPr>
    </w:p>
    <w:p w14:paraId="58F197AA" w14:textId="4BDC0CAA" w:rsidR="00E60A58" w:rsidRPr="00E60A58" w:rsidRDefault="00420D3A" w:rsidP="00E60A58">
      <w:pPr>
        <w:spacing w:line="240" w:lineRule="auto"/>
        <w:jc w:val="center"/>
        <w:rPr>
          <w:b/>
          <w:bCs/>
          <w:lang w:bidi="en-GB"/>
        </w:rPr>
      </w:pPr>
      <w:r w:rsidRPr="00420D3A">
        <w:rPr>
          <w:b/>
          <w:bCs/>
          <w:lang w:bidi="en-GB"/>
        </w:rPr>
        <w:t>Straw And Stubble Burning</w:t>
      </w:r>
    </w:p>
    <w:p w14:paraId="47543A6F" w14:textId="77777777" w:rsidR="00E60A58" w:rsidRPr="00E60A58" w:rsidRDefault="00E60A58" w:rsidP="00E60A58">
      <w:pPr>
        <w:spacing w:line="240" w:lineRule="auto"/>
        <w:rPr>
          <w:i/>
          <w:iCs/>
          <w:lang w:bidi="en-GB"/>
        </w:rPr>
      </w:pPr>
    </w:p>
    <w:p w14:paraId="0552A0D3" w14:textId="0D6E78B1" w:rsidR="00E60A58" w:rsidRPr="00E60A58" w:rsidRDefault="00420D3A" w:rsidP="00E60A58">
      <w:pPr>
        <w:numPr>
          <w:ilvl w:val="0"/>
          <w:numId w:val="1"/>
        </w:numPr>
        <w:spacing w:line="240" w:lineRule="auto"/>
        <w:contextualSpacing/>
        <w:rPr>
          <w:lang w:bidi="en-GB"/>
        </w:rPr>
      </w:pPr>
      <w:r w:rsidRPr="00E60A58">
        <w:rPr>
          <w:lang w:bidi="en-GB"/>
        </w:rPr>
        <w:t>Burning Of Straw And Stubble Etc.</w:t>
      </w:r>
    </w:p>
    <w:p w14:paraId="4DF072BA" w14:textId="77777777" w:rsidR="00E60A58" w:rsidRPr="00E60A58" w:rsidRDefault="00E60A58" w:rsidP="00E60A58">
      <w:pPr>
        <w:spacing w:line="240" w:lineRule="auto"/>
        <w:rPr>
          <w:i/>
          <w:iCs/>
          <w:lang w:bidi="en-GB"/>
        </w:rPr>
      </w:pPr>
    </w:p>
    <w:p w14:paraId="1C6E2CA1" w14:textId="51201BEF" w:rsidR="00E60A58" w:rsidRPr="00E60A58" w:rsidRDefault="00420D3A" w:rsidP="00E60A58">
      <w:pPr>
        <w:spacing w:line="240" w:lineRule="auto"/>
        <w:jc w:val="center"/>
        <w:rPr>
          <w:b/>
          <w:bCs/>
          <w:lang w:bidi="en-GB"/>
        </w:rPr>
      </w:pPr>
      <w:r w:rsidRPr="00420D3A">
        <w:rPr>
          <w:b/>
          <w:bCs/>
          <w:lang w:bidi="en-GB"/>
        </w:rPr>
        <w:t>Environmental Expenditure</w:t>
      </w:r>
    </w:p>
    <w:p w14:paraId="49B2D4E9" w14:textId="77777777" w:rsidR="00E60A58" w:rsidRPr="00E60A58" w:rsidRDefault="00E60A58" w:rsidP="00E60A58">
      <w:pPr>
        <w:spacing w:line="240" w:lineRule="auto"/>
        <w:rPr>
          <w:i/>
          <w:iCs/>
          <w:lang w:bidi="en-GB"/>
        </w:rPr>
      </w:pPr>
    </w:p>
    <w:p w14:paraId="6C9EBFDD" w14:textId="470B3282" w:rsidR="00E60A58" w:rsidRPr="00E60A58" w:rsidRDefault="00420D3A" w:rsidP="00E60A58">
      <w:pPr>
        <w:numPr>
          <w:ilvl w:val="0"/>
          <w:numId w:val="1"/>
        </w:numPr>
        <w:spacing w:line="240" w:lineRule="auto"/>
        <w:contextualSpacing/>
        <w:rPr>
          <w:lang w:bidi="en-GB"/>
        </w:rPr>
      </w:pPr>
      <w:r w:rsidRPr="00E60A58">
        <w:rPr>
          <w:lang w:bidi="en-GB"/>
        </w:rPr>
        <w:t>Financial Assistance for Environmental Purposes.</w:t>
      </w:r>
    </w:p>
    <w:p w14:paraId="21337D98" w14:textId="32BF9616" w:rsidR="00E60A58" w:rsidRPr="00E60A58" w:rsidRDefault="00420D3A" w:rsidP="00E60A58">
      <w:pPr>
        <w:numPr>
          <w:ilvl w:val="0"/>
          <w:numId w:val="1"/>
        </w:numPr>
        <w:spacing w:line="240" w:lineRule="auto"/>
        <w:contextualSpacing/>
        <w:rPr>
          <w:lang w:bidi="en-GB"/>
        </w:rPr>
      </w:pPr>
      <w:r w:rsidRPr="00E60A58">
        <w:rPr>
          <w:lang w:bidi="en-GB"/>
        </w:rPr>
        <w:t>The Groundwork Foundation: Superannuation.</w:t>
      </w:r>
    </w:p>
    <w:p w14:paraId="4F65F0E2" w14:textId="7788BD74" w:rsidR="00E60A58" w:rsidRPr="00E60A58" w:rsidRDefault="00420D3A" w:rsidP="00E60A58">
      <w:pPr>
        <w:numPr>
          <w:ilvl w:val="0"/>
          <w:numId w:val="1"/>
        </w:numPr>
        <w:spacing w:line="240" w:lineRule="auto"/>
        <w:contextualSpacing/>
        <w:rPr>
          <w:lang w:bidi="en-GB"/>
        </w:rPr>
      </w:pPr>
      <w:r w:rsidRPr="00E60A58">
        <w:rPr>
          <w:lang w:bidi="en-GB"/>
        </w:rPr>
        <w:t>Remuneration Of Chairman of Inland Waterways Amenity Advisory Council.</w:t>
      </w:r>
    </w:p>
    <w:p w14:paraId="14D6DE94" w14:textId="77777777" w:rsidR="00E60A58" w:rsidRPr="00E60A58" w:rsidRDefault="00E60A58" w:rsidP="00E60A58">
      <w:pPr>
        <w:spacing w:line="240" w:lineRule="auto"/>
        <w:rPr>
          <w:lang w:bidi="en-GB"/>
        </w:rPr>
      </w:pPr>
    </w:p>
    <w:p w14:paraId="12258A64" w14:textId="1C851C53" w:rsidR="00E60A58" w:rsidRPr="00E60A58" w:rsidRDefault="00420D3A" w:rsidP="00E60A58">
      <w:pPr>
        <w:spacing w:line="240" w:lineRule="auto"/>
        <w:jc w:val="center"/>
        <w:rPr>
          <w:b/>
          <w:bCs/>
          <w:u w:val="single"/>
          <w:lang w:bidi="en-GB"/>
        </w:rPr>
      </w:pPr>
      <w:r w:rsidRPr="00E60A58">
        <w:rPr>
          <w:b/>
          <w:bCs/>
          <w:u w:val="single"/>
          <w:lang w:bidi="en-GB"/>
        </w:rPr>
        <w:t>Part IX General</w:t>
      </w:r>
    </w:p>
    <w:p w14:paraId="453AE1C3" w14:textId="77777777" w:rsidR="00E60A58" w:rsidRPr="00E60A58" w:rsidRDefault="00E60A58" w:rsidP="00E60A58">
      <w:pPr>
        <w:spacing w:line="240" w:lineRule="auto"/>
        <w:rPr>
          <w:lang w:bidi="en-GB"/>
        </w:rPr>
      </w:pPr>
    </w:p>
    <w:p w14:paraId="7EF3E1F5" w14:textId="794FC64F" w:rsidR="00E60A58" w:rsidRPr="00E60A58" w:rsidRDefault="00420D3A" w:rsidP="00E60A58">
      <w:pPr>
        <w:numPr>
          <w:ilvl w:val="0"/>
          <w:numId w:val="1"/>
        </w:numPr>
        <w:spacing w:line="240" w:lineRule="auto"/>
        <w:contextualSpacing/>
        <w:rPr>
          <w:lang w:bidi="en-GB"/>
        </w:rPr>
      </w:pPr>
      <w:r w:rsidRPr="00E60A58">
        <w:rPr>
          <w:lang w:bidi="en-GB"/>
        </w:rPr>
        <w:t>Power To Give Effect To Community And Other International Obligations Etc.</w:t>
      </w:r>
    </w:p>
    <w:p w14:paraId="6D307853" w14:textId="5D23A02B" w:rsidR="00E60A58" w:rsidRPr="00E60A58" w:rsidRDefault="00420D3A" w:rsidP="00E60A58">
      <w:pPr>
        <w:numPr>
          <w:ilvl w:val="0"/>
          <w:numId w:val="1"/>
        </w:numPr>
        <w:spacing w:line="240" w:lineRule="auto"/>
        <w:contextualSpacing/>
        <w:rPr>
          <w:lang w:bidi="en-GB"/>
        </w:rPr>
      </w:pPr>
      <w:r w:rsidRPr="00E60A58">
        <w:rPr>
          <w:lang w:bidi="en-GB"/>
        </w:rPr>
        <w:t>Offences By Bodies Corporate.</w:t>
      </w:r>
    </w:p>
    <w:p w14:paraId="7784FFF6" w14:textId="44043978" w:rsidR="00E60A58" w:rsidRPr="00E60A58" w:rsidRDefault="00420D3A" w:rsidP="00E60A58">
      <w:pPr>
        <w:numPr>
          <w:ilvl w:val="0"/>
          <w:numId w:val="1"/>
        </w:numPr>
        <w:spacing w:line="240" w:lineRule="auto"/>
        <w:contextualSpacing/>
        <w:rPr>
          <w:lang w:bidi="en-GB"/>
        </w:rPr>
      </w:pPr>
      <w:r w:rsidRPr="00E60A58">
        <w:rPr>
          <w:lang w:bidi="en-GB"/>
        </w:rPr>
        <w:t>Offences Under Parts I, II, IV, VI, Etc. Due To Fault of Others.</w:t>
      </w:r>
    </w:p>
    <w:p w14:paraId="445C6B4A" w14:textId="6BFD9F66" w:rsidR="00E60A58" w:rsidRPr="00E60A58" w:rsidRDefault="00420D3A" w:rsidP="00E60A58">
      <w:pPr>
        <w:numPr>
          <w:ilvl w:val="0"/>
          <w:numId w:val="1"/>
        </w:numPr>
        <w:spacing w:line="240" w:lineRule="auto"/>
        <w:contextualSpacing/>
        <w:rPr>
          <w:lang w:bidi="en-GB"/>
        </w:rPr>
      </w:pPr>
      <w:r w:rsidRPr="00E60A58">
        <w:rPr>
          <w:lang w:bidi="en-GB"/>
        </w:rPr>
        <w:t>Application To Crown.</w:t>
      </w:r>
    </w:p>
    <w:p w14:paraId="288CD784" w14:textId="19F6FAF5" w:rsidR="00E60A58" w:rsidRPr="00E60A58" w:rsidRDefault="00420D3A" w:rsidP="00E60A58">
      <w:pPr>
        <w:numPr>
          <w:ilvl w:val="0"/>
          <w:numId w:val="1"/>
        </w:numPr>
        <w:spacing w:line="240" w:lineRule="auto"/>
        <w:contextualSpacing/>
        <w:rPr>
          <w:lang w:bidi="en-GB"/>
        </w:rPr>
      </w:pPr>
      <w:r w:rsidRPr="00E60A58">
        <w:rPr>
          <w:lang w:bidi="en-GB"/>
        </w:rPr>
        <w:t>Service Of Notices.</w:t>
      </w:r>
    </w:p>
    <w:p w14:paraId="3E34B06E" w14:textId="14B95CFC" w:rsidR="00E60A58" w:rsidRPr="00E60A58" w:rsidRDefault="00420D3A" w:rsidP="00E60A58">
      <w:pPr>
        <w:numPr>
          <w:ilvl w:val="0"/>
          <w:numId w:val="1"/>
        </w:numPr>
        <w:spacing w:line="240" w:lineRule="auto"/>
        <w:contextualSpacing/>
        <w:rPr>
          <w:lang w:bidi="en-GB"/>
        </w:rPr>
      </w:pPr>
      <w:r w:rsidRPr="00E60A58">
        <w:rPr>
          <w:lang w:bidi="en-GB"/>
        </w:rPr>
        <w:t>Regulations, Orders and Directions.</w:t>
      </w:r>
    </w:p>
    <w:p w14:paraId="06613EC3" w14:textId="3B4BBCD2" w:rsidR="00E60A58" w:rsidRPr="00E60A58" w:rsidRDefault="00420D3A" w:rsidP="00E60A58">
      <w:pPr>
        <w:numPr>
          <w:ilvl w:val="0"/>
          <w:numId w:val="1"/>
        </w:numPr>
        <w:spacing w:line="240" w:lineRule="auto"/>
        <w:contextualSpacing/>
        <w:rPr>
          <w:lang w:bidi="en-GB"/>
        </w:rPr>
      </w:pPr>
      <w:r w:rsidRPr="00E60A58">
        <w:rPr>
          <w:lang w:bidi="en-GB"/>
        </w:rPr>
        <w:t>Consequential And Minor Amendments and Repeals,</w:t>
      </w:r>
    </w:p>
    <w:p w14:paraId="5BB1674D" w14:textId="2A0A1341" w:rsidR="00E60A58" w:rsidRPr="00E60A58" w:rsidRDefault="00420D3A" w:rsidP="00E60A58">
      <w:pPr>
        <w:numPr>
          <w:ilvl w:val="0"/>
          <w:numId w:val="1"/>
        </w:numPr>
        <w:spacing w:line="240" w:lineRule="auto"/>
        <w:contextualSpacing/>
        <w:rPr>
          <w:lang w:bidi="en-GB"/>
        </w:rPr>
      </w:pPr>
      <w:r w:rsidRPr="00E60A58">
        <w:rPr>
          <w:lang w:bidi="en-GB"/>
        </w:rPr>
        <w:t>Financial Provisions,</w:t>
      </w:r>
    </w:p>
    <w:p w14:paraId="3FD4D21C" w14:textId="483E84D2" w:rsidR="00E60A58" w:rsidRPr="00E60A58" w:rsidRDefault="00420D3A" w:rsidP="00E60A58">
      <w:pPr>
        <w:numPr>
          <w:ilvl w:val="0"/>
          <w:numId w:val="1"/>
        </w:numPr>
        <w:spacing w:line="240" w:lineRule="auto"/>
        <w:contextualSpacing/>
        <w:rPr>
          <w:lang w:bidi="en-GB"/>
        </w:rPr>
      </w:pPr>
      <w:r w:rsidRPr="00E60A58">
        <w:rPr>
          <w:lang w:bidi="en-GB"/>
        </w:rPr>
        <w:t>Short Title, Commencement and Extent.</w:t>
      </w:r>
    </w:p>
    <w:p w14:paraId="628D4D8B" w14:textId="77777777" w:rsidR="00E60A58" w:rsidRPr="00E60A58" w:rsidRDefault="00E60A58" w:rsidP="00E60A58">
      <w:pPr>
        <w:spacing w:line="240" w:lineRule="auto"/>
        <w:rPr>
          <w:lang w:bidi="en-GB"/>
        </w:rPr>
      </w:pPr>
    </w:p>
    <w:p w14:paraId="61E4B160" w14:textId="18F70493" w:rsidR="00E60A58" w:rsidRPr="00E60A58" w:rsidRDefault="00420D3A" w:rsidP="00E60A58">
      <w:pPr>
        <w:spacing w:line="240" w:lineRule="auto"/>
        <w:rPr>
          <w:b/>
          <w:bCs/>
          <w:u w:val="single"/>
          <w:lang w:bidi="en-GB"/>
        </w:rPr>
      </w:pPr>
      <w:r w:rsidRPr="00E60A58">
        <w:rPr>
          <w:b/>
          <w:bCs/>
          <w:u w:val="single"/>
          <w:lang w:bidi="en-GB"/>
        </w:rPr>
        <w:t>Schedules:</w:t>
      </w:r>
    </w:p>
    <w:p w14:paraId="1D758E96" w14:textId="2DA1248F" w:rsidR="00E60A58" w:rsidRPr="00E60A58" w:rsidRDefault="00420D3A" w:rsidP="00E60A58">
      <w:pPr>
        <w:spacing w:line="240" w:lineRule="auto"/>
        <w:rPr>
          <w:lang w:bidi="en-GB"/>
        </w:rPr>
      </w:pPr>
      <w:r w:rsidRPr="00E60A58">
        <w:rPr>
          <w:b/>
          <w:bCs/>
          <w:lang w:bidi="en-GB"/>
        </w:rPr>
        <w:t>Schedule 1</w:t>
      </w:r>
      <w:r w:rsidRPr="00E60A58">
        <w:rPr>
          <w:lang w:bidi="en-GB"/>
        </w:rPr>
        <w:t>: - Authorisations For Processes: Supplementary Provisions.</w:t>
      </w:r>
    </w:p>
    <w:p w14:paraId="41EBDABF" w14:textId="68464FA9" w:rsidR="00E60A58" w:rsidRPr="00E60A58" w:rsidRDefault="00420D3A" w:rsidP="00E60A58">
      <w:pPr>
        <w:spacing w:line="240" w:lineRule="auto"/>
        <w:rPr>
          <w:lang w:bidi="en-GB"/>
        </w:rPr>
      </w:pPr>
      <w:r w:rsidRPr="00E60A58">
        <w:rPr>
          <w:b/>
          <w:bCs/>
          <w:lang w:bidi="en-GB"/>
        </w:rPr>
        <w:t xml:space="preserve">Part I: - </w:t>
      </w:r>
      <w:r w:rsidRPr="00E60A58">
        <w:rPr>
          <w:lang w:bidi="en-GB"/>
        </w:rPr>
        <w:t>Grant of Authorisations,</w:t>
      </w:r>
    </w:p>
    <w:p w14:paraId="1033AB74" w14:textId="60C23FE3" w:rsidR="00E60A58" w:rsidRPr="00E60A58" w:rsidRDefault="00420D3A" w:rsidP="00E60A58">
      <w:pPr>
        <w:spacing w:line="240" w:lineRule="auto"/>
        <w:rPr>
          <w:lang w:bidi="en-GB"/>
        </w:rPr>
      </w:pPr>
      <w:r w:rsidRPr="00E60A58">
        <w:rPr>
          <w:b/>
          <w:bCs/>
          <w:lang w:bidi="en-GB"/>
        </w:rPr>
        <w:t xml:space="preserve">Part II: - </w:t>
      </w:r>
      <w:r w:rsidRPr="00E60A58">
        <w:rPr>
          <w:lang w:bidi="en-GB"/>
        </w:rPr>
        <w:t>Variation of Authorisations.</w:t>
      </w:r>
    </w:p>
    <w:p w14:paraId="2945415B" w14:textId="6C3D2A2F" w:rsidR="00E60A58" w:rsidRPr="00E60A58" w:rsidRDefault="00420D3A" w:rsidP="00E60A58">
      <w:pPr>
        <w:spacing w:line="240" w:lineRule="auto"/>
        <w:rPr>
          <w:lang w:bidi="en-GB"/>
        </w:rPr>
      </w:pPr>
      <w:r w:rsidRPr="00E60A58">
        <w:rPr>
          <w:b/>
          <w:bCs/>
          <w:lang w:bidi="en-GB"/>
        </w:rPr>
        <w:t xml:space="preserve">Schedule 2: - </w:t>
      </w:r>
      <w:r w:rsidRPr="00E60A58">
        <w:rPr>
          <w:lang w:bidi="en-GB"/>
        </w:rPr>
        <w:t>Waste Disposal Authorities and Companies.</w:t>
      </w:r>
    </w:p>
    <w:p w14:paraId="60E90D15" w14:textId="53B4B7FA" w:rsidR="00E60A58" w:rsidRPr="00E60A58" w:rsidRDefault="00420D3A" w:rsidP="00E60A58">
      <w:pPr>
        <w:spacing w:line="240" w:lineRule="auto"/>
        <w:rPr>
          <w:lang w:bidi="en-GB"/>
        </w:rPr>
      </w:pPr>
      <w:r w:rsidRPr="00E60A58">
        <w:rPr>
          <w:b/>
          <w:bCs/>
          <w:lang w:bidi="en-GB"/>
        </w:rPr>
        <w:t xml:space="preserve">Part I: - </w:t>
      </w:r>
      <w:r w:rsidRPr="00E60A58">
        <w:rPr>
          <w:lang w:bidi="en-GB"/>
        </w:rPr>
        <w:t>Transition to Companies.</w:t>
      </w:r>
    </w:p>
    <w:p w14:paraId="67A7D457" w14:textId="15D07B44" w:rsidR="00E60A58" w:rsidRPr="00E60A58" w:rsidRDefault="00420D3A" w:rsidP="00E60A58">
      <w:pPr>
        <w:spacing w:line="240" w:lineRule="auto"/>
        <w:rPr>
          <w:lang w:bidi="en-GB"/>
        </w:rPr>
      </w:pPr>
      <w:r w:rsidRPr="00E60A58">
        <w:rPr>
          <w:b/>
          <w:bCs/>
          <w:lang w:bidi="en-GB"/>
        </w:rPr>
        <w:t xml:space="preserve">Part II: - </w:t>
      </w:r>
      <w:r w:rsidRPr="00E60A58">
        <w:rPr>
          <w:lang w:bidi="en-GB"/>
        </w:rPr>
        <w:t>Provisions Regulating Waste Disposal Authorities And Companies.</w:t>
      </w:r>
    </w:p>
    <w:p w14:paraId="2C89F528" w14:textId="4C2EE7A5" w:rsidR="00E60A58" w:rsidRPr="00E60A58" w:rsidRDefault="00420D3A" w:rsidP="00E60A58">
      <w:pPr>
        <w:spacing w:line="240" w:lineRule="auto"/>
        <w:rPr>
          <w:lang w:bidi="en-GB"/>
        </w:rPr>
      </w:pPr>
      <w:r w:rsidRPr="00E60A58">
        <w:rPr>
          <w:b/>
          <w:bCs/>
          <w:lang w:bidi="en-GB"/>
        </w:rPr>
        <w:t xml:space="preserve">Schedule 3: - </w:t>
      </w:r>
      <w:r w:rsidRPr="00E60A58">
        <w:rPr>
          <w:lang w:bidi="en-GB"/>
        </w:rPr>
        <w:t>Statutory Nuisances: Supplementary Provisions.</w:t>
      </w:r>
    </w:p>
    <w:p w14:paraId="438EDA6B" w14:textId="2AB5386F" w:rsidR="00E60A58" w:rsidRPr="00E60A58" w:rsidRDefault="00420D3A" w:rsidP="00E60A58">
      <w:pPr>
        <w:spacing w:line="240" w:lineRule="auto"/>
        <w:rPr>
          <w:lang w:bidi="en-GB"/>
        </w:rPr>
      </w:pPr>
      <w:r w:rsidRPr="00E60A58">
        <w:rPr>
          <w:b/>
          <w:bCs/>
          <w:lang w:bidi="en-GB"/>
        </w:rPr>
        <w:t xml:space="preserve">Schedule 4: - </w:t>
      </w:r>
      <w:r w:rsidRPr="00E60A58">
        <w:rPr>
          <w:lang w:bidi="en-GB"/>
        </w:rPr>
        <w:t>Abandoned Shopping and Luggage Trolleys.</w:t>
      </w:r>
    </w:p>
    <w:p w14:paraId="5A5E215F" w14:textId="3171CFFB" w:rsidR="00E60A58" w:rsidRPr="00E60A58" w:rsidRDefault="00420D3A" w:rsidP="00E60A58">
      <w:pPr>
        <w:spacing w:line="240" w:lineRule="auto"/>
        <w:rPr>
          <w:lang w:bidi="en-GB"/>
        </w:rPr>
      </w:pPr>
      <w:r w:rsidRPr="00E60A58">
        <w:rPr>
          <w:b/>
          <w:bCs/>
          <w:lang w:bidi="en-GB"/>
        </w:rPr>
        <w:t xml:space="preserve">Schedule 5: - </w:t>
      </w:r>
      <w:r w:rsidRPr="00E60A58">
        <w:rPr>
          <w:lang w:bidi="en-GB"/>
        </w:rPr>
        <w:t>Further Amendments Of The Radioactive Substances Act 1960.</w:t>
      </w:r>
    </w:p>
    <w:p w14:paraId="683325EE" w14:textId="54715ABC" w:rsidR="00E60A58" w:rsidRPr="00E60A58" w:rsidRDefault="00420D3A" w:rsidP="00E60A58">
      <w:pPr>
        <w:spacing w:line="240" w:lineRule="auto"/>
        <w:rPr>
          <w:lang w:bidi="en-GB"/>
        </w:rPr>
      </w:pPr>
      <w:r w:rsidRPr="00E60A58">
        <w:rPr>
          <w:b/>
          <w:bCs/>
          <w:lang w:bidi="en-GB"/>
        </w:rPr>
        <w:t xml:space="preserve">Part I: - </w:t>
      </w:r>
      <w:r w:rsidRPr="00E60A58">
        <w:rPr>
          <w:lang w:bidi="en-GB"/>
        </w:rPr>
        <w:t>Miscellaneous and Consequential Amendments.</w:t>
      </w:r>
    </w:p>
    <w:p w14:paraId="0D43154C" w14:textId="32184AD8" w:rsidR="00E60A58" w:rsidRPr="00E60A58" w:rsidRDefault="00420D3A" w:rsidP="00E60A58">
      <w:pPr>
        <w:spacing w:line="240" w:lineRule="auto"/>
        <w:rPr>
          <w:lang w:bidi="en-GB"/>
        </w:rPr>
      </w:pPr>
      <w:r w:rsidRPr="00E60A58">
        <w:rPr>
          <w:b/>
          <w:bCs/>
          <w:lang w:bidi="en-GB"/>
        </w:rPr>
        <w:t xml:space="preserve">Part II: - </w:t>
      </w:r>
      <w:r w:rsidRPr="00E60A58">
        <w:rPr>
          <w:lang w:bidi="en-GB"/>
        </w:rPr>
        <w:t>Amendments Relating to Scotland And Northern Ireland.</w:t>
      </w:r>
    </w:p>
    <w:p w14:paraId="6194C56C" w14:textId="297FA012" w:rsidR="00E60A58" w:rsidRPr="00E60A58" w:rsidRDefault="00420D3A" w:rsidP="00E60A58">
      <w:pPr>
        <w:spacing w:line="240" w:lineRule="auto"/>
        <w:rPr>
          <w:lang w:bidi="en-GB"/>
        </w:rPr>
      </w:pPr>
      <w:r w:rsidRPr="00E60A58">
        <w:rPr>
          <w:b/>
          <w:bCs/>
          <w:lang w:bidi="en-GB"/>
        </w:rPr>
        <w:t xml:space="preserve">Schedule 6: - </w:t>
      </w:r>
      <w:r w:rsidRPr="00E60A58">
        <w:rPr>
          <w:lang w:bidi="en-GB"/>
        </w:rPr>
        <w:t>The Nature Conservancy Councils For England And Scotland And The Countryside Council For Wales: Constitution.</w:t>
      </w:r>
    </w:p>
    <w:p w14:paraId="23669EA5" w14:textId="6005DCA8" w:rsidR="00E60A58" w:rsidRPr="00E60A58" w:rsidRDefault="00420D3A" w:rsidP="00E60A58">
      <w:pPr>
        <w:spacing w:line="240" w:lineRule="auto"/>
        <w:rPr>
          <w:lang w:bidi="en-GB"/>
        </w:rPr>
      </w:pPr>
      <w:r w:rsidRPr="00E60A58">
        <w:rPr>
          <w:b/>
          <w:bCs/>
          <w:lang w:bidi="en-GB"/>
        </w:rPr>
        <w:t xml:space="preserve">Schedule 7: - </w:t>
      </w:r>
      <w:r w:rsidRPr="00E60A58">
        <w:rPr>
          <w:lang w:bidi="en-GB"/>
        </w:rPr>
        <w:t>The Joint Nature Conservation Committee.</w:t>
      </w:r>
    </w:p>
    <w:p w14:paraId="32E0F4B0" w14:textId="6C79582D" w:rsidR="00E60A58" w:rsidRPr="00E60A58" w:rsidRDefault="00420D3A" w:rsidP="00E60A58">
      <w:pPr>
        <w:spacing w:line="240" w:lineRule="auto"/>
        <w:rPr>
          <w:lang w:bidi="en-GB"/>
        </w:rPr>
      </w:pPr>
      <w:r w:rsidRPr="00E60A58">
        <w:rPr>
          <w:b/>
          <w:bCs/>
          <w:lang w:bidi="en-GB"/>
        </w:rPr>
        <w:t xml:space="preserve">Schedule 8: - </w:t>
      </w:r>
      <w:r w:rsidRPr="00E60A58">
        <w:rPr>
          <w:lang w:bidi="en-GB"/>
        </w:rPr>
        <w:t>Amendment of Enactments Relating To Countryside Matters.</w:t>
      </w:r>
    </w:p>
    <w:p w14:paraId="7B17C81E" w14:textId="471F43CC" w:rsidR="00E60A58" w:rsidRPr="00E60A58" w:rsidRDefault="00420D3A" w:rsidP="00E60A58">
      <w:pPr>
        <w:spacing w:line="240" w:lineRule="auto"/>
        <w:rPr>
          <w:lang w:bidi="en-GB"/>
        </w:rPr>
      </w:pPr>
      <w:r w:rsidRPr="00E60A58">
        <w:rPr>
          <w:b/>
          <w:bCs/>
          <w:lang w:bidi="en-GB"/>
        </w:rPr>
        <w:t xml:space="preserve">Schedule 9: - </w:t>
      </w:r>
      <w:r w:rsidRPr="00E60A58">
        <w:rPr>
          <w:lang w:bidi="en-GB"/>
        </w:rPr>
        <w:t>Amendment of Enactments Conferring Nature Conservancy Functions.</w:t>
      </w:r>
    </w:p>
    <w:p w14:paraId="5A653257" w14:textId="5B1F867C" w:rsidR="00E60A58" w:rsidRPr="00E60A58" w:rsidRDefault="00420D3A" w:rsidP="00E60A58">
      <w:pPr>
        <w:spacing w:line="240" w:lineRule="auto"/>
        <w:rPr>
          <w:lang w:bidi="en-GB"/>
        </w:rPr>
      </w:pPr>
      <w:r w:rsidRPr="00E60A58">
        <w:rPr>
          <w:b/>
          <w:bCs/>
          <w:lang w:bidi="en-GB"/>
        </w:rPr>
        <w:t xml:space="preserve">Schedule 10: - </w:t>
      </w:r>
      <w:r w:rsidRPr="00E60A58">
        <w:rPr>
          <w:lang w:bidi="en-GB"/>
        </w:rPr>
        <w:t xml:space="preserve">Transfer Schemes and Staff Of Existing Councils. </w:t>
      </w:r>
    </w:p>
    <w:p w14:paraId="77490ECA" w14:textId="1C1328F4" w:rsidR="00E60A58" w:rsidRPr="00E60A58" w:rsidRDefault="00420D3A" w:rsidP="00E60A58">
      <w:pPr>
        <w:spacing w:line="240" w:lineRule="auto"/>
        <w:rPr>
          <w:lang w:bidi="en-GB"/>
        </w:rPr>
      </w:pPr>
      <w:r w:rsidRPr="00E60A58">
        <w:rPr>
          <w:b/>
          <w:bCs/>
          <w:lang w:bidi="en-GB"/>
        </w:rPr>
        <w:t xml:space="preserve">Part I: - </w:t>
      </w:r>
      <w:r w:rsidRPr="00E60A58">
        <w:rPr>
          <w:lang w:bidi="en-GB"/>
        </w:rPr>
        <w:t xml:space="preserve">Transfer Schemes: Nature Conservancy Council. </w:t>
      </w:r>
    </w:p>
    <w:p w14:paraId="48C95DC2" w14:textId="166FDC7F" w:rsidR="00E60A58" w:rsidRPr="00E60A58" w:rsidRDefault="00420D3A" w:rsidP="00E60A58">
      <w:pPr>
        <w:spacing w:line="240" w:lineRule="auto"/>
        <w:rPr>
          <w:lang w:bidi="en-GB"/>
        </w:rPr>
      </w:pPr>
      <w:r w:rsidRPr="00E60A58">
        <w:rPr>
          <w:b/>
          <w:bCs/>
          <w:lang w:bidi="en-GB"/>
        </w:rPr>
        <w:t xml:space="preserve">Part II: - </w:t>
      </w:r>
      <w:r w:rsidRPr="00E60A58">
        <w:rPr>
          <w:lang w:bidi="en-GB"/>
        </w:rPr>
        <w:t xml:space="preserve">Transfer Schemes: The Countryside Commission. </w:t>
      </w:r>
    </w:p>
    <w:p w14:paraId="701EB769" w14:textId="23B30865" w:rsidR="00E60A58" w:rsidRPr="00E60A58" w:rsidRDefault="00420D3A" w:rsidP="00E60A58">
      <w:pPr>
        <w:spacing w:line="240" w:lineRule="auto"/>
        <w:rPr>
          <w:lang w:bidi="en-GB"/>
        </w:rPr>
      </w:pPr>
      <w:r w:rsidRPr="00E60A58">
        <w:rPr>
          <w:b/>
          <w:bCs/>
          <w:lang w:bidi="en-GB"/>
        </w:rPr>
        <w:t xml:space="preserve">Part III: - </w:t>
      </w:r>
      <w:r w:rsidRPr="00E60A58">
        <w:rPr>
          <w:lang w:bidi="en-GB"/>
        </w:rPr>
        <w:t>Employment of Staff of Existing Bodies.</w:t>
      </w:r>
    </w:p>
    <w:p w14:paraId="656F3279" w14:textId="554003AF" w:rsidR="00E60A58" w:rsidRPr="00E60A58" w:rsidRDefault="00420D3A" w:rsidP="00E60A58">
      <w:pPr>
        <w:spacing w:line="240" w:lineRule="auto"/>
        <w:rPr>
          <w:lang w:bidi="en-GB"/>
        </w:rPr>
      </w:pPr>
      <w:r w:rsidRPr="00E60A58">
        <w:rPr>
          <w:b/>
          <w:bCs/>
          <w:lang w:bidi="en-GB"/>
        </w:rPr>
        <w:t xml:space="preserve">Schedule 11: - </w:t>
      </w:r>
      <w:r w:rsidRPr="00E60A58">
        <w:rPr>
          <w:lang w:bidi="en-GB"/>
        </w:rPr>
        <w:t>Transitional Provisions And Savings For Part Vie Part I: -Countryside Functions.</w:t>
      </w:r>
    </w:p>
    <w:p w14:paraId="75F04B8F" w14:textId="40C7ECC5" w:rsidR="00E60A58" w:rsidRPr="00E60A58" w:rsidRDefault="00420D3A" w:rsidP="00E60A58">
      <w:pPr>
        <w:spacing w:line="240" w:lineRule="auto"/>
        <w:rPr>
          <w:lang w:bidi="en-GB"/>
        </w:rPr>
      </w:pPr>
      <w:r w:rsidRPr="00E60A58">
        <w:rPr>
          <w:b/>
          <w:bCs/>
          <w:lang w:bidi="en-GB"/>
        </w:rPr>
        <w:t>Part II</w:t>
      </w:r>
      <w:r w:rsidRPr="00E60A58">
        <w:rPr>
          <w:b/>
          <w:bCs/>
          <w:lang w:bidi="en-GB"/>
        </w:rPr>
        <w:tab/>
        <w:t xml:space="preserve">- </w:t>
      </w:r>
      <w:r w:rsidRPr="00E60A58">
        <w:rPr>
          <w:lang w:bidi="en-GB"/>
        </w:rPr>
        <w:t>Nature Conservation Functions.</w:t>
      </w:r>
    </w:p>
    <w:p w14:paraId="1E8F939A" w14:textId="4D61FB5E" w:rsidR="00E60A58" w:rsidRPr="00E60A58" w:rsidRDefault="00420D3A" w:rsidP="00E60A58">
      <w:pPr>
        <w:spacing w:line="240" w:lineRule="auto"/>
        <w:rPr>
          <w:lang w:bidi="en-GB"/>
        </w:rPr>
      </w:pPr>
      <w:r w:rsidRPr="00E60A58">
        <w:rPr>
          <w:b/>
          <w:bCs/>
          <w:lang w:bidi="en-GB"/>
        </w:rPr>
        <w:lastRenderedPageBreak/>
        <w:t>Part III: -</w:t>
      </w:r>
      <w:r w:rsidRPr="00E60A58">
        <w:rPr>
          <w:lang w:bidi="en-GB"/>
        </w:rPr>
        <w:t xml:space="preserve"> Supplementary.</w:t>
      </w:r>
    </w:p>
    <w:p w14:paraId="051E4F18" w14:textId="096BF906" w:rsidR="00E60A58" w:rsidRPr="00E60A58" w:rsidRDefault="00420D3A" w:rsidP="00E60A58">
      <w:pPr>
        <w:spacing w:line="240" w:lineRule="auto"/>
        <w:rPr>
          <w:lang w:bidi="en-GB"/>
        </w:rPr>
      </w:pPr>
      <w:r w:rsidRPr="00E60A58">
        <w:rPr>
          <w:b/>
          <w:bCs/>
          <w:lang w:bidi="en-GB"/>
        </w:rPr>
        <w:t>Schedule 12: -</w:t>
      </w:r>
      <w:r w:rsidRPr="00E60A58">
        <w:rPr>
          <w:lang w:bidi="en-GB"/>
        </w:rPr>
        <w:t xml:space="preserve"> Injurious or Hazardous Substances: Advisory Committee.</w:t>
      </w:r>
    </w:p>
    <w:p w14:paraId="76CCFE84" w14:textId="2882D7B6" w:rsidR="00E60A58" w:rsidRPr="00E60A58" w:rsidRDefault="00420D3A" w:rsidP="00E60A58">
      <w:pPr>
        <w:spacing w:line="240" w:lineRule="auto"/>
        <w:rPr>
          <w:lang w:bidi="en-GB"/>
        </w:rPr>
      </w:pPr>
      <w:r w:rsidRPr="00E60A58">
        <w:rPr>
          <w:b/>
          <w:bCs/>
          <w:lang w:bidi="en-GB"/>
        </w:rPr>
        <w:t xml:space="preserve">Schedule 13: - </w:t>
      </w:r>
      <w:r w:rsidRPr="00E60A58">
        <w:rPr>
          <w:lang w:bidi="en-GB"/>
        </w:rPr>
        <w:t>Amendments of Hazardous Substances Legislation.</w:t>
      </w:r>
    </w:p>
    <w:p w14:paraId="314D1400" w14:textId="39B0A449" w:rsidR="00E60A58" w:rsidRPr="00E60A58" w:rsidRDefault="00420D3A" w:rsidP="00E60A58">
      <w:pPr>
        <w:spacing w:line="240" w:lineRule="auto"/>
        <w:rPr>
          <w:lang w:bidi="en-GB"/>
        </w:rPr>
      </w:pPr>
      <w:r w:rsidRPr="00E60A58">
        <w:rPr>
          <w:b/>
          <w:bCs/>
          <w:lang w:bidi="en-GB"/>
        </w:rPr>
        <w:t xml:space="preserve">Part I: - </w:t>
      </w:r>
      <w:r w:rsidRPr="00E60A58">
        <w:rPr>
          <w:lang w:bidi="en-GB"/>
        </w:rPr>
        <w:t>England and Wales.</w:t>
      </w:r>
    </w:p>
    <w:p w14:paraId="75051C30" w14:textId="511A1CED" w:rsidR="00E60A58" w:rsidRPr="00E60A58" w:rsidRDefault="00420D3A" w:rsidP="00E60A58">
      <w:pPr>
        <w:spacing w:line="240" w:lineRule="auto"/>
        <w:rPr>
          <w:lang w:bidi="en-GB"/>
        </w:rPr>
      </w:pPr>
      <w:r w:rsidRPr="00E60A58">
        <w:rPr>
          <w:b/>
          <w:bCs/>
          <w:lang w:bidi="en-GB"/>
        </w:rPr>
        <w:t xml:space="preserve">Part II: - </w:t>
      </w:r>
      <w:r w:rsidRPr="00E60A58">
        <w:rPr>
          <w:lang w:bidi="en-GB"/>
        </w:rPr>
        <w:t>Scotland.</w:t>
      </w:r>
    </w:p>
    <w:p w14:paraId="6017559F" w14:textId="3C9B48C6" w:rsidR="00E60A58" w:rsidRPr="00E60A58" w:rsidRDefault="00420D3A" w:rsidP="00E60A58">
      <w:pPr>
        <w:spacing w:line="240" w:lineRule="auto"/>
        <w:rPr>
          <w:lang w:bidi="en-GB"/>
        </w:rPr>
      </w:pPr>
      <w:r w:rsidRPr="00E60A58">
        <w:rPr>
          <w:b/>
          <w:bCs/>
          <w:lang w:bidi="en-GB"/>
        </w:rPr>
        <w:t xml:space="preserve">Schedule 14: - </w:t>
      </w:r>
      <w:r w:rsidRPr="00E60A58">
        <w:rPr>
          <w:lang w:bidi="en-GB"/>
        </w:rPr>
        <w:t>Amendments of The Prevention Of Oil Pollution Act 1971.</w:t>
      </w:r>
    </w:p>
    <w:p w14:paraId="7A3C9C16" w14:textId="208389BE" w:rsidR="00E60A58" w:rsidRPr="00E60A58" w:rsidRDefault="00420D3A" w:rsidP="00E60A58">
      <w:pPr>
        <w:spacing w:line="240" w:lineRule="auto"/>
        <w:rPr>
          <w:lang w:bidi="en-GB"/>
        </w:rPr>
      </w:pPr>
      <w:r w:rsidRPr="00E60A58">
        <w:rPr>
          <w:b/>
          <w:bCs/>
          <w:lang w:bidi="en-GB"/>
        </w:rPr>
        <w:t>Schedule 15: -</w:t>
      </w:r>
      <w:r w:rsidRPr="00E60A58">
        <w:rPr>
          <w:lang w:bidi="en-GB"/>
        </w:rPr>
        <w:t xml:space="preserve"> Consequential and Minor Amendments Of Enactments.</w:t>
      </w:r>
    </w:p>
    <w:p w14:paraId="023CE458" w14:textId="0312BDB2" w:rsidR="00E60A58" w:rsidRPr="00E60A58" w:rsidRDefault="00420D3A" w:rsidP="00E60A58">
      <w:pPr>
        <w:spacing w:line="240" w:lineRule="auto"/>
        <w:rPr>
          <w:lang w:bidi="en-GB"/>
        </w:rPr>
      </w:pPr>
      <w:r w:rsidRPr="00E60A58">
        <w:rPr>
          <w:b/>
          <w:bCs/>
          <w:lang w:bidi="en-GB"/>
        </w:rPr>
        <w:t>Schedule 16: -</w:t>
      </w:r>
      <w:r w:rsidRPr="00E60A58">
        <w:rPr>
          <w:lang w:bidi="en-GB"/>
        </w:rPr>
        <w:t xml:space="preserve"> Repeals.</w:t>
      </w:r>
    </w:p>
    <w:p w14:paraId="7510AA41" w14:textId="73D42175" w:rsidR="00E60A58" w:rsidRPr="00E60A58" w:rsidRDefault="00420D3A" w:rsidP="00E60A58">
      <w:pPr>
        <w:spacing w:line="240" w:lineRule="auto"/>
        <w:rPr>
          <w:lang w:bidi="en-GB"/>
        </w:rPr>
      </w:pPr>
      <w:r w:rsidRPr="00E60A58">
        <w:rPr>
          <w:b/>
          <w:bCs/>
          <w:lang w:bidi="en-GB"/>
        </w:rPr>
        <w:t xml:space="preserve">Part I: - </w:t>
      </w:r>
      <w:r w:rsidRPr="00E60A58">
        <w:rPr>
          <w:lang w:bidi="en-GB"/>
        </w:rPr>
        <w:t>Enactments Relating to Processes.</w:t>
      </w:r>
    </w:p>
    <w:p w14:paraId="1B6078DA" w14:textId="0EFAAD28" w:rsidR="00E60A58" w:rsidRPr="00E60A58" w:rsidRDefault="00420D3A" w:rsidP="00E60A58">
      <w:pPr>
        <w:spacing w:line="240" w:lineRule="auto"/>
        <w:rPr>
          <w:lang w:bidi="en-GB"/>
        </w:rPr>
      </w:pPr>
      <w:r w:rsidRPr="00E60A58">
        <w:rPr>
          <w:b/>
          <w:bCs/>
          <w:lang w:bidi="en-GB"/>
        </w:rPr>
        <w:t xml:space="preserve">Part II: - </w:t>
      </w:r>
      <w:r w:rsidRPr="00E60A58">
        <w:rPr>
          <w:lang w:bidi="en-GB"/>
        </w:rPr>
        <w:t>Enactments Relating to Waste on Land.</w:t>
      </w:r>
    </w:p>
    <w:p w14:paraId="5F0909B4" w14:textId="09ECFB3C" w:rsidR="00E60A58" w:rsidRPr="00E60A58" w:rsidRDefault="00420D3A" w:rsidP="00E60A58">
      <w:pPr>
        <w:spacing w:line="240" w:lineRule="auto"/>
        <w:rPr>
          <w:lang w:bidi="en-GB"/>
        </w:rPr>
      </w:pPr>
      <w:r w:rsidRPr="00E60A58">
        <w:rPr>
          <w:b/>
          <w:bCs/>
          <w:lang w:bidi="en-GB"/>
        </w:rPr>
        <w:t xml:space="preserve">Part III: - </w:t>
      </w:r>
      <w:r w:rsidRPr="00E60A58">
        <w:rPr>
          <w:lang w:bidi="en-GB"/>
        </w:rPr>
        <w:t>Enactments Relating to Statutory Nuisances.</w:t>
      </w:r>
    </w:p>
    <w:p w14:paraId="78C6154E" w14:textId="605F5A59" w:rsidR="00E60A58" w:rsidRPr="00E60A58" w:rsidRDefault="00420D3A" w:rsidP="00E60A58">
      <w:pPr>
        <w:spacing w:line="240" w:lineRule="auto"/>
        <w:rPr>
          <w:lang w:bidi="en-GB"/>
        </w:rPr>
      </w:pPr>
      <w:r w:rsidRPr="00E60A58">
        <w:rPr>
          <w:b/>
          <w:bCs/>
          <w:lang w:bidi="en-GB"/>
        </w:rPr>
        <w:t xml:space="preserve">Part IV: - </w:t>
      </w:r>
      <w:r w:rsidRPr="00E60A58">
        <w:rPr>
          <w:lang w:bidi="en-GB"/>
        </w:rPr>
        <w:t>Enactments Relating to Litter.</w:t>
      </w:r>
    </w:p>
    <w:p w14:paraId="622C4626" w14:textId="23AF19DA" w:rsidR="00E60A58" w:rsidRPr="00E60A58" w:rsidRDefault="00420D3A" w:rsidP="00E60A58">
      <w:pPr>
        <w:spacing w:line="240" w:lineRule="auto"/>
        <w:rPr>
          <w:lang w:bidi="en-GB"/>
        </w:rPr>
      </w:pPr>
      <w:r w:rsidRPr="00E60A58">
        <w:rPr>
          <w:b/>
          <w:bCs/>
          <w:lang w:bidi="en-GB"/>
        </w:rPr>
        <w:t xml:space="preserve">Part V: - </w:t>
      </w:r>
      <w:r w:rsidRPr="00E60A58">
        <w:rPr>
          <w:lang w:bidi="en-GB"/>
        </w:rPr>
        <w:t>Enactments Relating to Radioactive Substances. Part VI: -Enactments Relating To Nature Conservation And Countryside Matters.</w:t>
      </w:r>
    </w:p>
    <w:p w14:paraId="578C0089" w14:textId="31F49434" w:rsidR="00E60A58" w:rsidRPr="00E60A58" w:rsidRDefault="00420D3A" w:rsidP="00E60A58">
      <w:pPr>
        <w:spacing w:line="240" w:lineRule="auto"/>
        <w:rPr>
          <w:lang w:bidi="en-GB"/>
        </w:rPr>
      </w:pPr>
      <w:r w:rsidRPr="00E60A58">
        <w:rPr>
          <w:b/>
          <w:bCs/>
          <w:lang w:bidi="en-GB"/>
        </w:rPr>
        <w:t xml:space="preserve">Part VII: - </w:t>
      </w:r>
      <w:r w:rsidRPr="00E60A58">
        <w:rPr>
          <w:lang w:bidi="en-GB"/>
        </w:rPr>
        <w:t>Enactments Relating to Hazardous Substances. Part VIII: -Enactments Relating to Deposits at Sea.</w:t>
      </w:r>
    </w:p>
    <w:p w14:paraId="30FD74B7" w14:textId="10603387" w:rsidR="00E60A58" w:rsidRPr="00E60A58" w:rsidRDefault="00420D3A" w:rsidP="00E60A58">
      <w:pPr>
        <w:spacing w:line="240" w:lineRule="auto"/>
        <w:rPr>
          <w:lang w:bidi="en-GB"/>
        </w:rPr>
        <w:sectPr w:rsidR="00E60A58" w:rsidRPr="00E60A58" w:rsidSect="004D6D80">
          <w:headerReference w:type="even" r:id="rId17"/>
          <w:headerReference w:type="default" r:id="rId18"/>
          <w:headerReference w:type="first" r:id="rId19"/>
          <w:pgSz w:w="11906" w:h="16838" w:code="9"/>
          <w:pgMar w:top="720" w:right="720" w:bottom="720" w:left="720" w:header="0" w:footer="3" w:gutter="0"/>
          <w:pgNumType w:fmt="lowerRoman" w:start="7"/>
          <w:cols w:space="720"/>
          <w:noEndnote/>
          <w:titlePg/>
          <w:docGrid w:linePitch="360"/>
        </w:sectPr>
      </w:pPr>
      <w:r w:rsidRPr="00E60A58">
        <w:rPr>
          <w:b/>
          <w:bCs/>
          <w:lang w:bidi="en-GB"/>
        </w:rPr>
        <w:t xml:space="preserve">Part IX: - </w:t>
      </w:r>
      <w:r w:rsidRPr="00E60A58">
        <w:rPr>
          <w:lang w:bidi="en-GB"/>
        </w:rPr>
        <w:t>Miscellaneous Enactments.</w:t>
      </w:r>
    </w:p>
    <w:p w14:paraId="0BB2F1A7" w14:textId="3875E407" w:rsidR="00823597" w:rsidRDefault="00823597"/>
    <w:p w14:paraId="1DB9B909" w14:textId="78FC5599" w:rsidR="006D2E8A" w:rsidRDefault="006D2E8A"/>
    <w:p w14:paraId="52899291" w14:textId="77777777" w:rsidR="006D2E8A" w:rsidRPr="006D2E8A" w:rsidRDefault="006D2E8A" w:rsidP="006D2E8A">
      <w:pPr>
        <w:rPr>
          <w:b/>
          <w:bCs/>
          <w:u w:val="single"/>
        </w:rPr>
      </w:pPr>
      <w:r w:rsidRPr="006D2E8A">
        <w:rPr>
          <w:b/>
          <w:bCs/>
          <w:u w:val="single"/>
        </w:rPr>
        <w:t>Summary proceedings for statutory7 nuisances.</w:t>
      </w:r>
    </w:p>
    <w:p w14:paraId="02C8A5DD" w14:textId="787A5395" w:rsidR="006D2E8A" w:rsidRDefault="006D2E8A" w:rsidP="006D2E8A">
      <w:r w:rsidRPr="006D2E8A">
        <w:rPr>
          <w:b/>
          <w:bCs/>
          <w:u w:val="single"/>
        </w:rPr>
        <w:t>80: -</w:t>
      </w:r>
      <w:r w:rsidRPr="006D2E8A">
        <w:rPr>
          <w:b/>
          <w:bCs/>
          <w:u w:val="single"/>
        </w:rPr>
        <w:t xml:space="preserve"> </w:t>
      </w:r>
      <w:r w:rsidRPr="006D2E8A">
        <w:rPr>
          <w:b/>
          <w:bCs/>
          <w:u w:val="single"/>
        </w:rPr>
        <w:t>(</w:t>
      </w:r>
      <w:r w:rsidR="00D43CBF">
        <w:rPr>
          <w:b/>
          <w:bCs/>
          <w:u w:val="single"/>
        </w:rPr>
        <w:t>1</w:t>
      </w:r>
      <w:r w:rsidRPr="006D2E8A">
        <w:rPr>
          <w:b/>
          <w:bCs/>
          <w:u w:val="single"/>
        </w:rPr>
        <w:t>)</w:t>
      </w:r>
      <w:r>
        <w:t xml:space="preserve"> Where a local authority is satisfied that a statutory nuisance exists, or is likely to occur or recur, in the area of the authority, the local authority shall serve a notice (“an abatement notice”) imposing all or any of the following requirements: -</w:t>
      </w:r>
    </w:p>
    <w:p w14:paraId="31D0FFCE" w14:textId="0245209F" w:rsidR="006D2E8A" w:rsidRDefault="006D2E8A" w:rsidP="006D2E8A">
      <w:pPr>
        <w:pStyle w:val="ListParagraph"/>
        <w:numPr>
          <w:ilvl w:val="0"/>
          <w:numId w:val="14"/>
        </w:numPr>
      </w:pPr>
      <w:r>
        <w:t>requiring the abatement of the nuisance or prohibiting or</w:t>
      </w:r>
      <w:r>
        <w:t xml:space="preserve"> </w:t>
      </w:r>
      <w:r>
        <w:t xml:space="preserve">restricting its occurrence or </w:t>
      </w:r>
      <w:r>
        <w:t>recurrence.</w:t>
      </w:r>
    </w:p>
    <w:p w14:paraId="1D69BEED" w14:textId="0C038EB1" w:rsidR="006D2E8A" w:rsidRDefault="006D2E8A" w:rsidP="006D2E8A">
      <w:pPr>
        <w:pStyle w:val="ListParagraph"/>
        <w:numPr>
          <w:ilvl w:val="0"/>
          <w:numId w:val="14"/>
        </w:numPr>
      </w:pPr>
      <w:r>
        <w:t>requiring the execution of such works, and the taking of such other steps, as may be necessary for any of those purposes,</w:t>
      </w:r>
      <w:r>
        <w:t xml:space="preserve"> </w:t>
      </w:r>
      <w:r>
        <w:t>and the notice shall specify the time or times within which the requirements of the notice are to be complied with.</w:t>
      </w:r>
    </w:p>
    <w:p w14:paraId="7CCE3E78" w14:textId="3AEAF8BF" w:rsidR="006D2E8A" w:rsidRDefault="006D2E8A" w:rsidP="006D2E8A">
      <w:r w:rsidRPr="006D2E8A">
        <w:rPr>
          <w:b/>
          <w:bCs/>
        </w:rPr>
        <w:t>(2)</w:t>
      </w:r>
      <w:r>
        <w:t xml:space="preserve"> </w:t>
      </w:r>
      <w:r>
        <w:t>The abatement notice shall be served: -</w:t>
      </w:r>
    </w:p>
    <w:p w14:paraId="12326322" w14:textId="0415CD4F" w:rsidR="006D2E8A" w:rsidRDefault="006D2E8A" w:rsidP="006D2E8A">
      <w:pPr>
        <w:pStyle w:val="ListParagraph"/>
        <w:numPr>
          <w:ilvl w:val="0"/>
          <w:numId w:val="12"/>
        </w:numPr>
      </w:pPr>
      <w:r>
        <w:t>except in a case falling within paragraph (b) or (c) below, on the</w:t>
      </w:r>
      <w:r>
        <w:t xml:space="preserve"> </w:t>
      </w:r>
      <w:r>
        <w:t xml:space="preserve">person responsible for the </w:t>
      </w:r>
      <w:r>
        <w:t>nuisance.</w:t>
      </w:r>
    </w:p>
    <w:p w14:paraId="3211C9A6" w14:textId="1293B018" w:rsidR="006D2E8A" w:rsidRDefault="006D2E8A" w:rsidP="006D2E8A">
      <w:pPr>
        <w:pStyle w:val="ListParagraph"/>
        <w:numPr>
          <w:ilvl w:val="0"/>
          <w:numId w:val="12"/>
        </w:numPr>
      </w:pPr>
      <w:r>
        <w:t xml:space="preserve">where the nuisance arises from any defect of a structural character, on the owner of the </w:t>
      </w:r>
      <w:r>
        <w:t>premises.</w:t>
      </w:r>
    </w:p>
    <w:p w14:paraId="75D0AD60" w14:textId="0CD5BE82" w:rsidR="006D2E8A" w:rsidRDefault="006D2E8A" w:rsidP="006D2E8A">
      <w:pPr>
        <w:pStyle w:val="ListParagraph"/>
        <w:numPr>
          <w:ilvl w:val="0"/>
          <w:numId w:val="12"/>
        </w:numPr>
      </w:pPr>
      <w:r>
        <w:t>where the person responsible for the nuisance cannot be found or</w:t>
      </w:r>
      <w:r>
        <w:t xml:space="preserve"> </w:t>
      </w:r>
      <w:r>
        <w:t>the nuisance has not yet occurred, on the owner or occupier of the premises.</w:t>
      </w:r>
    </w:p>
    <w:p w14:paraId="61982C31" w14:textId="73AE7764" w:rsidR="006D2E8A" w:rsidRDefault="006D2E8A" w:rsidP="006D2E8A">
      <w:r w:rsidRPr="006D2E8A">
        <w:rPr>
          <w:b/>
          <w:bCs/>
        </w:rPr>
        <w:t>(3)</w:t>
      </w:r>
      <w:r w:rsidRPr="006D2E8A">
        <w:rPr>
          <w:b/>
          <w:bCs/>
        </w:rPr>
        <w:t xml:space="preserve"> </w:t>
      </w:r>
      <w:r>
        <w:t>The person served with the notice may appeal against the notice to a magistrates' court within the period of twenty-one days beginning with the date on which he was served with the notice. </w:t>
      </w:r>
    </w:p>
    <w:p w14:paraId="25E4386E" w14:textId="034B739B" w:rsidR="006D2E8A" w:rsidRDefault="006D2E8A" w:rsidP="006D2E8A">
      <w:r w:rsidRPr="006D2E8A">
        <w:rPr>
          <w:b/>
          <w:bCs/>
        </w:rPr>
        <w:t>(4)</w:t>
      </w:r>
      <w:r w:rsidRPr="006D2E8A">
        <w:rPr>
          <w:b/>
          <w:bCs/>
        </w:rPr>
        <w:t xml:space="preserve"> </w:t>
      </w:r>
      <w:r>
        <w:t>If a person on whom an abatement notice is served, without reasonable excuse, contravenes or fails to comply with any requirement or prohibition imposed by the notice, he shall be guilty of an offence.</w:t>
      </w:r>
    </w:p>
    <w:p w14:paraId="3F55ABA1" w14:textId="5F4EE934" w:rsidR="006D2E8A" w:rsidRDefault="006D2E8A" w:rsidP="006D2E8A">
      <w:r w:rsidRPr="006D2E8A">
        <w:rPr>
          <w:b/>
          <w:bCs/>
        </w:rPr>
        <w:t>(5)</w:t>
      </w:r>
      <w:r>
        <w:t xml:space="preserve"> </w:t>
      </w:r>
      <w:r>
        <w:t>Except in a case falling within subsection (6) below, a person who commits an offence under subsection (4) above shall be liable on summary conviction to a fine not exceeding level 5 on the standard scale together with a further fine of an amount equal to one-tenth of that level for each day on which the offence continues after the conviction.</w:t>
      </w:r>
    </w:p>
    <w:p w14:paraId="54A606E5" w14:textId="6524A383" w:rsidR="006D2E8A" w:rsidRDefault="006D2E8A" w:rsidP="006D2E8A">
      <w:r w:rsidRPr="006D2E8A">
        <w:rPr>
          <w:b/>
          <w:bCs/>
        </w:rPr>
        <w:t>(6)</w:t>
      </w:r>
      <w:r>
        <w:t xml:space="preserve"> </w:t>
      </w:r>
      <w:r>
        <w:t>A person who commits an offence under subsection (4) above on industrial, trade or business premises shall be liable on summary conviction to a fine not exceeding £20,000.</w:t>
      </w:r>
    </w:p>
    <w:p w14:paraId="00635D01" w14:textId="65D1DA70" w:rsidR="006D2E8A" w:rsidRDefault="006D2E8A" w:rsidP="006D2E8A">
      <w:r w:rsidRPr="006D2E8A">
        <w:rPr>
          <w:b/>
          <w:bCs/>
        </w:rPr>
        <w:t>(7)</w:t>
      </w:r>
      <w:r>
        <w:t xml:space="preserve"> </w:t>
      </w:r>
      <w:r>
        <w:t>Subject to subsection (8) below, in any proceedings for an offence under subsection (4) above in respect of a statutory nuisance it shall be a defence to prove that the best practicable means were used to prevent, or to counteract the effects of, the nuisance.</w:t>
      </w:r>
    </w:p>
    <w:p w14:paraId="661C485C" w14:textId="3E3F65D6" w:rsidR="006D2E8A" w:rsidRDefault="006D2E8A" w:rsidP="006D2E8A">
      <w:r w:rsidRPr="006D2E8A">
        <w:rPr>
          <w:b/>
          <w:bCs/>
        </w:rPr>
        <w:t>(8)</w:t>
      </w:r>
      <w:r>
        <w:t xml:space="preserve"> </w:t>
      </w:r>
      <w:r>
        <w:t xml:space="preserve">The defence under subsection (7) above is not </w:t>
      </w:r>
      <w:r>
        <w:t>available</w:t>
      </w:r>
      <w:r>
        <w:t xml:space="preserve">) in the case of a nuisance falling within paragraph (a), (d), (e), (f) or (g) of section 79(1) above except where the nuisance arises on industrial, trade or business </w:t>
      </w:r>
      <w:r>
        <w:t>premises.</w:t>
      </w:r>
    </w:p>
    <w:p w14:paraId="6610E1E3" w14:textId="611902C7" w:rsidR="006D2E8A" w:rsidRDefault="006D2E8A" w:rsidP="006D2E8A">
      <w:pPr>
        <w:pStyle w:val="ListParagraph"/>
        <w:numPr>
          <w:ilvl w:val="0"/>
          <w:numId w:val="15"/>
        </w:numPr>
      </w:pPr>
      <w:r>
        <w:t>in the case of a nuisance falling within paragraph (b) of section 79(1) above</w:t>
      </w:r>
      <w:r>
        <w:t xml:space="preserve"> </w:t>
      </w:r>
      <w:r>
        <w:t>except where the smoke is emitted from a chimney; and</w:t>
      </w:r>
    </w:p>
    <w:p w14:paraId="6C228675" w14:textId="59CF8D4E" w:rsidR="006D2E8A" w:rsidRDefault="006D2E8A" w:rsidP="006D2E8A">
      <w:pPr>
        <w:pStyle w:val="ListParagraph"/>
        <w:numPr>
          <w:ilvl w:val="0"/>
          <w:numId w:val="15"/>
        </w:numPr>
      </w:pPr>
      <w:r>
        <w:t>in the case of a nuisance falling within paragraph (c) or (h) of</w:t>
      </w:r>
      <w:r>
        <w:t xml:space="preserve"> </w:t>
      </w:r>
      <w:r>
        <w:t>section 79(1) above.</w:t>
      </w:r>
    </w:p>
    <w:p w14:paraId="038D2926" w14:textId="5334BC5D" w:rsidR="006D2E8A" w:rsidRDefault="006D2E8A" w:rsidP="006D2E8A">
      <w:r w:rsidRPr="006D2E8A">
        <w:rPr>
          <w:b/>
          <w:bCs/>
        </w:rPr>
        <w:t>(9)</w:t>
      </w:r>
      <w:r>
        <w:t xml:space="preserve"> </w:t>
      </w:r>
      <w:r>
        <w:t>In proceedings for an offence under subsection (4) above in respect of a statutory nuisance falling within paragraph (g) of section 79(1) above where the offence consists in contravening requirements imposed by virtue of subsection (l)(a) above it shall be a defence to prove: -</w:t>
      </w:r>
    </w:p>
    <w:p w14:paraId="597046FB" w14:textId="72402349" w:rsidR="006D2E8A" w:rsidRDefault="006D2E8A" w:rsidP="006D2E8A">
      <w:pPr>
        <w:pStyle w:val="ListParagraph"/>
        <w:numPr>
          <w:ilvl w:val="0"/>
          <w:numId w:val="17"/>
        </w:numPr>
      </w:pPr>
      <w:r>
        <w:t>that the alleged offence was covered by a notice served under section 60 or a consent given under section 61 or 65 of the Control of Pollution Act 1974 (construction sites, etc); or</w:t>
      </w:r>
    </w:p>
    <w:p w14:paraId="43600385" w14:textId="12B75FBC" w:rsidR="006D2E8A" w:rsidRDefault="006D2E8A" w:rsidP="006D2E8A">
      <w:pPr>
        <w:pStyle w:val="ListParagraph"/>
        <w:numPr>
          <w:ilvl w:val="0"/>
          <w:numId w:val="17"/>
        </w:numPr>
      </w:pPr>
      <w:r>
        <w:lastRenderedPageBreak/>
        <w:t>where the alleged offence was committed at a time when the premises were subject to a notice under section 66 of that Act (noise reduction notice), that the level of noise emitted from the premises at that time was not such as to a constitute a contravention of the notice under that section; or</w:t>
      </w:r>
    </w:p>
    <w:p w14:paraId="57A12615" w14:textId="5C3E0976" w:rsidR="006D2E8A" w:rsidRDefault="006D2E8A" w:rsidP="006D2E8A">
      <w:pPr>
        <w:pStyle w:val="ListParagraph"/>
        <w:numPr>
          <w:ilvl w:val="0"/>
          <w:numId w:val="17"/>
        </w:numPr>
      </w:pPr>
      <w:r>
        <w:t>where the alleged offence was committed at a time when the</w:t>
      </w:r>
      <w:r>
        <w:t xml:space="preserve"> </w:t>
      </w:r>
      <w:r>
        <w:t>premises were not subject to a notice under section 66 of that Act, and when a level fixed under section 67 of that Act (new buildings liable to abatement order) applied to the premises, that the level of noise emitted from the premises at that time did not exceed that level.</w:t>
      </w:r>
    </w:p>
    <w:p w14:paraId="5C3EE73E" w14:textId="3EAC30DB" w:rsidR="006D2E8A" w:rsidRDefault="006D2E8A" w:rsidP="006D2E8A">
      <w:r w:rsidRPr="006D2E8A">
        <w:rPr>
          <w:b/>
          <w:bCs/>
        </w:rPr>
        <w:t>(10)</w:t>
      </w:r>
      <w:r w:rsidRPr="006D2E8A">
        <w:rPr>
          <w:b/>
          <w:bCs/>
        </w:rPr>
        <w:t xml:space="preserve"> </w:t>
      </w:r>
      <w:r>
        <w:t>Paragraphs (b) and (c) of subsection (9) above apply whether or not the relevant notice was subject to appeal at the time when the offence was alleged to have been committed.</w:t>
      </w:r>
    </w:p>
    <w:p w14:paraId="6EDB1434" w14:textId="77777777" w:rsidR="006D2E8A" w:rsidRDefault="006D2E8A" w:rsidP="006D2E8A"/>
    <w:p w14:paraId="743A19C6" w14:textId="37C9A89B" w:rsidR="006D2E8A" w:rsidRDefault="006D2E8A" w:rsidP="006D2E8A">
      <w:r w:rsidRPr="006D2E8A">
        <w:rPr>
          <w:b/>
          <w:bCs/>
          <w:u w:val="single"/>
        </w:rPr>
        <w:t>81: -(1)</w:t>
      </w:r>
      <w:r>
        <w:t xml:space="preserve"> Where more than one person is responsible for a statutory nuisance section 80 above shall apply to each of those persons whether or not what any one of them is responsible for would by itself amount to a nuisance. </w:t>
      </w:r>
    </w:p>
    <w:p w14:paraId="73FBC27A" w14:textId="5937C754" w:rsidR="006D2E8A" w:rsidRDefault="006D2E8A" w:rsidP="006D2E8A">
      <w:r w:rsidRPr="006D2E8A">
        <w:rPr>
          <w:b/>
          <w:bCs/>
        </w:rPr>
        <w:t>(2)</w:t>
      </w:r>
      <w:r>
        <w:t xml:space="preserve"> </w:t>
      </w:r>
      <w:r>
        <w:t>Where a statutory nuisance which exists or has occurred within the area of a local authority, or which has affected any part of that area, appears to the local authority to be wholly or partly caused by some act or default committed or taking place outside the area, the local authority may act under section 80 above as if the act or default were wholly within that area, except that any appeal shall be heard by a magistrates’ court having jurisdiction where the act or default is alleged to have taken place.</w:t>
      </w:r>
    </w:p>
    <w:p w14:paraId="1C60C4C6" w14:textId="6EF3351D" w:rsidR="006D2E8A" w:rsidRDefault="006D2E8A" w:rsidP="006D2E8A">
      <w:r w:rsidRPr="006D2E8A">
        <w:rPr>
          <w:b/>
          <w:bCs/>
        </w:rPr>
        <w:t>(3)</w:t>
      </w:r>
      <w:r>
        <w:t xml:space="preserve"> </w:t>
      </w:r>
      <w:r>
        <w:t>Where an abatement notice has not been complied with the local authority may, whether or not they take proceedings for an offence under section 80(4) above, abate the nuisance and do whatever may be necessary in execution of the notice.</w:t>
      </w:r>
    </w:p>
    <w:p w14:paraId="47699C8C" w14:textId="38BE6371" w:rsidR="006D2E8A" w:rsidRDefault="006D2E8A" w:rsidP="006D2E8A">
      <w:r w:rsidRPr="006D2E8A">
        <w:rPr>
          <w:b/>
          <w:bCs/>
        </w:rPr>
        <w:t>(4)</w:t>
      </w:r>
      <w:r>
        <w:t xml:space="preserve"> </w:t>
      </w:r>
      <w:r>
        <w:t>Any expenses reasonably incurred by a local authority in abating, or preventing the recurrence of, a statutory nuisance under subsection (3) above may be recovered by them from the person by whose act or default the nuisance was caused and, if that person is the owner of the premises, from any person who is for the time being the owner thereof; and the court may apportion the expenses between persons by whose acts or defaults the nuisance is caused in such manner as the court consider fair and reasonable.</w:t>
      </w:r>
    </w:p>
    <w:p w14:paraId="39A77EAD" w14:textId="5818AF76" w:rsidR="006D2E8A" w:rsidRDefault="006D2E8A" w:rsidP="006D2E8A">
      <w:r w:rsidRPr="006D2E8A">
        <w:rPr>
          <w:b/>
          <w:bCs/>
        </w:rPr>
        <w:t>(5)</w:t>
      </w:r>
      <w:r w:rsidRPr="006D2E8A">
        <w:rPr>
          <w:b/>
          <w:bCs/>
        </w:rPr>
        <w:t xml:space="preserve"> </w:t>
      </w:r>
      <w:r>
        <w:t>If a local authority is of opinion that proceedings for an offence under section 80(4) above would afford an inadequate remedy in the case of any statutory nuisance, they may, subject to subsection (6) below, take proceedings in the High Court for the purpose of securing the abatement, prohibition or restriction of the nuisance, and the proceedings shall be maintainable notwithstanding the local authority have suffered no damage from the nuisance.</w:t>
      </w:r>
    </w:p>
    <w:p w14:paraId="69B38830" w14:textId="75CCA05A" w:rsidR="006D2E8A" w:rsidRDefault="006D2E8A" w:rsidP="006D2E8A">
      <w:r w:rsidRPr="006D2E8A">
        <w:rPr>
          <w:b/>
          <w:bCs/>
        </w:rPr>
        <w:t>(6)</w:t>
      </w:r>
      <w:r>
        <w:t xml:space="preserve"> </w:t>
      </w:r>
      <w:r>
        <w:t>In any proceedings under subsection (5) above in respect of a nuisance falling within paragraph (g) of section 79(1) above, it shall be a defence to prove that the noise was authorised by a notice under section 60 or a consent under section 61 (construction sites) of the Control of Pollution Act 1974.</w:t>
      </w:r>
    </w:p>
    <w:p w14:paraId="277C955F" w14:textId="039443DA" w:rsidR="006D2E8A" w:rsidRDefault="006D2E8A" w:rsidP="006D2E8A">
      <w:r w:rsidRPr="006D2E8A">
        <w:rPr>
          <w:b/>
          <w:bCs/>
        </w:rPr>
        <w:t>(7)</w:t>
      </w:r>
      <w:r w:rsidRPr="006D2E8A">
        <w:rPr>
          <w:b/>
          <w:bCs/>
        </w:rPr>
        <w:t xml:space="preserve"> </w:t>
      </w:r>
      <w:r>
        <w:t>The further supplementary provisions in Schedule 3 to this Act shall have effect.</w:t>
      </w:r>
    </w:p>
    <w:p w14:paraId="69FBC242" w14:textId="77777777" w:rsidR="006D2E8A" w:rsidRDefault="006D2E8A" w:rsidP="006D2E8A"/>
    <w:p w14:paraId="717B219E" w14:textId="271FAA8E" w:rsidR="006D2E8A" w:rsidRDefault="006D2E8A" w:rsidP="006D2E8A">
      <w:r w:rsidRPr="006D2E8A">
        <w:rPr>
          <w:b/>
          <w:bCs/>
          <w:u w:val="single"/>
        </w:rPr>
        <w:t xml:space="preserve">82: -(1) </w:t>
      </w:r>
      <w:r>
        <w:t>A magistrates’ court may act under this section on a complaint made by any person on the ground that he is aggrieved by the existence of a statutory nuisance.</w:t>
      </w:r>
    </w:p>
    <w:p w14:paraId="1BC5AEE0" w14:textId="71FC09FB" w:rsidR="006D2E8A" w:rsidRDefault="006D2E8A" w:rsidP="006D2E8A">
      <w:r w:rsidRPr="006D2E8A">
        <w:rPr>
          <w:b/>
          <w:bCs/>
        </w:rPr>
        <w:t>(2)</w:t>
      </w:r>
      <w:r>
        <w:t xml:space="preserve"> </w:t>
      </w:r>
      <w:r>
        <w:t>If the magistrates’ court is satisfied that the alleged nuisance exists, or that although abated it is likely to recur on the same premises, the court shall make an order for either or both of the following purposes: -</w:t>
      </w:r>
    </w:p>
    <w:p w14:paraId="4C219611" w14:textId="5F3C4321" w:rsidR="006D2E8A" w:rsidRDefault="006D2E8A" w:rsidP="006D2E8A">
      <w:pPr>
        <w:pStyle w:val="ListParagraph"/>
        <w:numPr>
          <w:ilvl w:val="0"/>
          <w:numId w:val="18"/>
        </w:numPr>
      </w:pPr>
      <w:r>
        <w:lastRenderedPageBreak/>
        <w:t>requiring the defendant to abate the nuisance, within a time</w:t>
      </w:r>
      <w:r>
        <w:t xml:space="preserve"> </w:t>
      </w:r>
      <w:r>
        <w:t xml:space="preserve">specified in the order, and to execute any works necessary for that </w:t>
      </w:r>
      <w:r>
        <w:t>purpose.</w:t>
      </w:r>
    </w:p>
    <w:p w14:paraId="5E688088" w14:textId="47E2353F" w:rsidR="006D2E8A" w:rsidRDefault="006D2E8A" w:rsidP="006D2E8A">
      <w:pPr>
        <w:pStyle w:val="ListParagraph"/>
        <w:numPr>
          <w:ilvl w:val="0"/>
          <w:numId w:val="18"/>
        </w:numPr>
      </w:pPr>
      <w:r>
        <w:t xml:space="preserve">prohibiting a recurrence of the nuisance, and requiring the defendant, within a time specified in the order, to execute any works necessary to prevent the </w:t>
      </w:r>
      <w:r>
        <w:t xml:space="preserve">recurrence. </w:t>
      </w:r>
      <w:r>
        <w:t xml:space="preserve">and may also impose on the defendant a fine not exceeding level 5 on the standard scale. </w:t>
      </w:r>
    </w:p>
    <w:p w14:paraId="28BA9016" w14:textId="77777777" w:rsidR="006D2E8A" w:rsidRDefault="006D2E8A" w:rsidP="006D2E8A">
      <w:pPr>
        <w:rPr>
          <w:b/>
          <w:bCs/>
        </w:rPr>
      </w:pPr>
    </w:p>
    <w:p w14:paraId="6A17C31C" w14:textId="183654CA" w:rsidR="006D2E8A" w:rsidRDefault="006D2E8A" w:rsidP="006D2E8A">
      <w:r w:rsidRPr="006D2E8A">
        <w:rPr>
          <w:b/>
          <w:bCs/>
          <w:u w:val="single"/>
        </w:rPr>
        <w:t>Part III (3)</w:t>
      </w:r>
      <w:r w:rsidRPr="006D2E8A">
        <w:rPr>
          <w:b/>
          <w:bCs/>
        </w:rPr>
        <w:t xml:space="preserve"> </w:t>
      </w:r>
      <w:r>
        <w:t>I</w:t>
      </w:r>
      <w:r>
        <w:t>f the magistrates’ court is satisfied that the alleged nuisance exists and is such as, in the opinion of the court, to render premises unfit for human habitation, an order under subsection (2) above may prohibit the use of the premises for human habitation until the premises are, to the satisfaction of the court, rendered fit for that purpose.</w:t>
      </w:r>
    </w:p>
    <w:p w14:paraId="2CA503FB" w14:textId="2933E855" w:rsidR="006D2E8A" w:rsidRDefault="006D2E8A" w:rsidP="006D2E8A">
      <w:r w:rsidRPr="006D2E8A">
        <w:rPr>
          <w:b/>
          <w:bCs/>
        </w:rPr>
        <w:t>(4)</w:t>
      </w:r>
      <w:r>
        <w:t xml:space="preserve"> </w:t>
      </w:r>
      <w:r>
        <w:t>Proceedings for an order under subsection (2) above shall be brought-™</w:t>
      </w:r>
    </w:p>
    <w:p w14:paraId="16270120" w14:textId="17C08CD6" w:rsidR="006D2E8A" w:rsidRDefault="006D2E8A" w:rsidP="006D2E8A">
      <w:pPr>
        <w:pStyle w:val="ListParagraph"/>
        <w:numPr>
          <w:ilvl w:val="0"/>
          <w:numId w:val="19"/>
        </w:numPr>
      </w:pPr>
      <w:r>
        <w:t>except in a case falling within paragraph (b) or (c) below, against</w:t>
      </w:r>
      <w:r>
        <w:t xml:space="preserve"> </w:t>
      </w:r>
      <w:r>
        <w:t xml:space="preserve">the person responsible for the </w:t>
      </w:r>
      <w:r>
        <w:t>nuisance.</w:t>
      </w:r>
    </w:p>
    <w:p w14:paraId="7162DBE0" w14:textId="04D59C64" w:rsidR="006D2E8A" w:rsidRDefault="006D2E8A" w:rsidP="006D2E8A">
      <w:pPr>
        <w:pStyle w:val="ListParagraph"/>
        <w:numPr>
          <w:ilvl w:val="0"/>
          <w:numId w:val="19"/>
        </w:numPr>
      </w:pPr>
      <w:r>
        <w:t xml:space="preserve">where the nuisance arises from any defect of a structural character, against the owner of the </w:t>
      </w:r>
      <w:r>
        <w:t>premises.</w:t>
      </w:r>
    </w:p>
    <w:p w14:paraId="478551B1" w14:textId="227FBB65" w:rsidR="006D2E8A" w:rsidRDefault="006D2E8A" w:rsidP="006D2E8A">
      <w:pPr>
        <w:pStyle w:val="ListParagraph"/>
        <w:numPr>
          <w:ilvl w:val="0"/>
          <w:numId w:val="19"/>
        </w:numPr>
      </w:pPr>
      <w:r>
        <w:t>where the person responsible for the nuisance cannot be found,</w:t>
      </w:r>
      <w:r>
        <w:t xml:space="preserve"> </w:t>
      </w:r>
      <w:r>
        <w:t>against the owner or occupier of the premises.</w:t>
      </w:r>
    </w:p>
    <w:p w14:paraId="609BC772" w14:textId="2812A16D" w:rsidR="006D2E8A" w:rsidRDefault="006D2E8A" w:rsidP="006D2E8A">
      <w:r w:rsidRPr="006D2E8A">
        <w:rPr>
          <w:b/>
          <w:bCs/>
        </w:rPr>
        <w:t>(5)</w:t>
      </w:r>
      <w:r w:rsidRPr="006D2E8A">
        <w:rPr>
          <w:b/>
          <w:bCs/>
        </w:rPr>
        <w:t xml:space="preserve"> </w:t>
      </w:r>
      <w:r>
        <w:t>Where more than one person is responsible for a statutory nuisance, subsections (1) to (4) above shall apply to each of those persons whether or not what any one of them is responsible for would by itself amount to a nuisance.</w:t>
      </w:r>
    </w:p>
    <w:p w14:paraId="533F3994" w14:textId="731C4F02" w:rsidR="006D2E8A" w:rsidRDefault="006D2E8A" w:rsidP="006D2E8A">
      <w:r w:rsidRPr="006D2E8A">
        <w:rPr>
          <w:b/>
          <w:bCs/>
        </w:rPr>
        <w:t>(6)</w:t>
      </w:r>
      <w:r>
        <w:t xml:space="preserve"> </w:t>
      </w:r>
      <w:r>
        <w:t>Before instituting proceedings for an order under subsection (2) above against any person, the person aggrieved by the nuisance shall give to that person such notice in writing of his intention to bring the proceedings as is applicable to proceedings in respect of a nuisance of that description and the notice shall specify the matter complained of.</w:t>
      </w:r>
    </w:p>
    <w:p w14:paraId="3B90C273" w14:textId="2F377D3B" w:rsidR="006D2E8A" w:rsidRDefault="006D2E8A" w:rsidP="006D2E8A">
      <w:r w:rsidRPr="006D2E8A">
        <w:rPr>
          <w:b/>
          <w:bCs/>
        </w:rPr>
        <w:t>(7)</w:t>
      </w:r>
      <w:r>
        <w:t xml:space="preserve"> </w:t>
      </w:r>
      <w:r>
        <w:t>The notice of the bringing of proceedings in respect of a statutory nuisance required by subsection (6) above which is applicable is: -</w:t>
      </w:r>
    </w:p>
    <w:p w14:paraId="4DD0550B" w14:textId="67F73B22" w:rsidR="006D2E8A" w:rsidRDefault="006D2E8A" w:rsidP="006D2E8A">
      <w:pPr>
        <w:pStyle w:val="ListParagraph"/>
        <w:numPr>
          <w:ilvl w:val="0"/>
          <w:numId w:val="21"/>
        </w:numPr>
      </w:pPr>
      <w:r>
        <w:t>in the case of a nuisance falling within paragraph (g) of section</w:t>
      </w:r>
      <w:r>
        <w:t xml:space="preserve"> </w:t>
      </w:r>
      <w:r>
        <w:t>79(1) above, not less than three days’ notice; and</w:t>
      </w:r>
    </w:p>
    <w:p w14:paraId="6B424505" w14:textId="46FAEA34" w:rsidR="006D2E8A" w:rsidRDefault="006D2E8A" w:rsidP="006D2E8A">
      <w:pPr>
        <w:pStyle w:val="ListParagraph"/>
        <w:numPr>
          <w:ilvl w:val="0"/>
          <w:numId w:val="21"/>
        </w:numPr>
      </w:pPr>
      <w:r>
        <w:t>in the case of a nuisance of any other description, not less than twenty-one days’ notice;</w:t>
      </w:r>
      <w:r>
        <w:t xml:space="preserve"> </w:t>
      </w:r>
      <w:r>
        <w:t>but the Secretary of State may, by order, provide that this subsection shall have effect as if such period as is specified in the order were the minimum period of notice applicable to any description of statutory nuisance specified in the order.</w:t>
      </w:r>
    </w:p>
    <w:p w14:paraId="685EC733" w14:textId="1D53E305" w:rsidR="006D2E8A" w:rsidRDefault="006D2E8A" w:rsidP="006D2E8A">
      <w:r w:rsidRPr="006D2E8A">
        <w:rPr>
          <w:b/>
          <w:bCs/>
        </w:rPr>
        <w:t>(8)</w:t>
      </w:r>
      <w:r w:rsidRPr="006D2E8A">
        <w:rPr>
          <w:b/>
          <w:bCs/>
        </w:rPr>
        <w:t xml:space="preserve"> </w:t>
      </w:r>
      <w:r>
        <w:t>A person who, without reasonable excuse, contravenes any requirement or prohibition imposed by an order under subsection (2) above shall be guilty of an offence and liable on summary conviction to a fine not exceeding level 5 on the standard scale together with a further fine of an amount equal to one-tenth of that level for each day on which the offence continues after the conviction.</w:t>
      </w:r>
    </w:p>
    <w:p w14:paraId="170CEF6F" w14:textId="58CEC585" w:rsidR="006D2E8A" w:rsidRDefault="006D2E8A" w:rsidP="006D2E8A">
      <w:r w:rsidRPr="006D2E8A">
        <w:rPr>
          <w:b/>
          <w:bCs/>
        </w:rPr>
        <w:t>(9)</w:t>
      </w:r>
      <w:r>
        <w:t xml:space="preserve"> </w:t>
      </w:r>
      <w:r>
        <w:t xml:space="preserve">Subject to subsection (10) below, in any proceedings for an offence under subsection </w:t>
      </w:r>
      <w:r w:rsidRPr="006D2E8A">
        <w:rPr>
          <w:b/>
          <w:bCs/>
        </w:rPr>
        <w:t xml:space="preserve">(8) </w:t>
      </w:r>
      <w:r>
        <w:t>above in respect of a statutory nuisance it shall be a defence to prove that the best practicable means were used to prevent, or to counteract the effects of, the nuisance.</w:t>
      </w:r>
    </w:p>
    <w:p w14:paraId="664A2B1F" w14:textId="78D7AC00" w:rsidR="006D2E8A" w:rsidRDefault="006D2E8A" w:rsidP="006D2E8A">
      <w:r w:rsidRPr="006D2E8A">
        <w:rPr>
          <w:b/>
          <w:bCs/>
        </w:rPr>
        <w:t>(10)</w:t>
      </w:r>
      <w:r>
        <w:rPr>
          <w:b/>
          <w:bCs/>
        </w:rPr>
        <w:t xml:space="preserve"> </w:t>
      </w:r>
      <w:r>
        <w:t>The defence under subsection (9) above is not available: -</w:t>
      </w:r>
    </w:p>
    <w:p w14:paraId="46652E23" w14:textId="19E238B8" w:rsidR="006D2E8A" w:rsidRDefault="006D2E8A" w:rsidP="006D2E8A">
      <w:pPr>
        <w:pStyle w:val="ListParagraph"/>
        <w:numPr>
          <w:ilvl w:val="0"/>
          <w:numId w:val="24"/>
        </w:numPr>
      </w:pPr>
      <w:r>
        <w:t>in the case of a nuisance falling within paragraph (a).. (d), (e), (0 or(g) of section</w:t>
      </w:r>
      <w:r>
        <w:t xml:space="preserve"> </w:t>
      </w:r>
      <w:r>
        <w:t xml:space="preserve">79(1) above except where the nuisance arises on industrial, trade or business </w:t>
      </w:r>
      <w:r>
        <w:t>premises.</w:t>
      </w:r>
    </w:p>
    <w:p w14:paraId="32A7C171" w14:textId="11176156" w:rsidR="006D2E8A" w:rsidRDefault="006D2E8A" w:rsidP="006D2E8A">
      <w:pPr>
        <w:pStyle w:val="ListParagraph"/>
        <w:numPr>
          <w:ilvl w:val="0"/>
          <w:numId w:val="24"/>
        </w:numPr>
      </w:pPr>
      <w:r>
        <w:t xml:space="preserve">in the case of a nuisance falling within paragraph (b) of section 79( 1) above except where the smoke is emitted from a </w:t>
      </w:r>
      <w:r>
        <w:t>chimney.</w:t>
      </w:r>
      <w:r>
        <w:t> </w:t>
      </w:r>
    </w:p>
    <w:p w14:paraId="68B4E5E3" w14:textId="79747F37" w:rsidR="006D2E8A" w:rsidRDefault="006D2E8A" w:rsidP="006D2E8A">
      <w:pPr>
        <w:pStyle w:val="ListParagraph"/>
        <w:numPr>
          <w:ilvl w:val="0"/>
          <w:numId w:val="24"/>
        </w:numPr>
      </w:pPr>
      <w:r>
        <w:lastRenderedPageBreak/>
        <w:t>in the case of a nuisance falling within paragraph (c) or (h) of</w:t>
      </w:r>
    </w:p>
    <w:p w14:paraId="12B260E4" w14:textId="27BED0C0" w:rsidR="006D2E8A" w:rsidRDefault="006D2E8A" w:rsidP="006D2E8A">
      <w:pPr>
        <w:pStyle w:val="ListParagraph"/>
        <w:numPr>
          <w:ilvl w:val="0"/>
          <w:numId w:val="24"/>
        </w:numPr>
      </w:pPr>
      <w:r>
        <w:t>section 79(1) above; and</w:t>
      </w:r>
      <w:r>
        <w:t xml:space="preserve"> </w:t>
      </w:r>
      <w:r>
        <w:t>in the case of a nuisance which is such as to render the premises unfit for human habitation.</w:t>
      </w:r>
    </w:p>
    <w:p w14:paraId="603BD920" w14:textId="680301D3" w:rsidR="006D2E8A" w:rsidRDefault="006D2E8A" w:rsidP="006D2E8A">
      <w:r w:rsidRPr="006D2E8A">
        <w:rPr>
          <w:b/>
          <w:bCs/>
        </w:rPr>
        <w:t>(11)</w:t>
      </w:r>
      <w:r>
        <w:t xml:space="preserve"> </w:t>
      </w:r>
      <w:r>
        <w:t>If a person is convicted of an offence under subsection (8) above, a magistrates’ court may, after giving the local authority in whose area the nuisance has occurred an opportunity of being heard, direct the authority to do anything which the person convicted was required to do by the order to which the conviction relates,</w:t>
      </w:r>
    </w:p>
    <w:p w14:paraId="730599B5" w14:textId="4C00B367" w:rsidR="006D2E8A" w:rsidRDefault="006D2E8A" w:rsidP="006D2E8A">
      <w:r w:rsidRPr="006D2E8A">
        <w:rPr>
          <w:b/>
          <w:bCs/>
        </w:rPr>
        <w:t>(12)</w:t>
      </w:r>
      <w:r>
        <w:t xml:space="preserve"> </w:t>
      </w:r>
      <w:r>
        <w:t>Where on the hearing of proceedings for an order under subsection</w:t>
      </w:r>
    </w:p>
    <w:p w14:paraId="38E6A2F9" w14:textId="0BC62539" w:rsidR="006D2E8A" w:rsidRDefault="006D2E8A" w:rsidP="006D2E8A">
      <w:pPr>
        <w:pStyle w:val="ListParagraph"/>
        <w:numPr>
          <w:ilvl w:val="0"/>
          <w:numId w:val="25"/>
        </w:numPr>
      </w:pPr>
      <w:r>
        <w:t>(2)</w:t>
      </w:r>
      <w:r>
        <w:t xml:space="preserve"> </w:t>
      </w:r>
      <w:r>
        <w:t>above it is proved that the alleged nuisance existed at the date of the making of the complaint, then, whether or not at the date of the hearing it still exists or is likely to recur, the court shall order the defendant (or defendants in such proportions as appears fair and reasonable) to pay to the person bringing the proceedings such amount as the court considers reasonably sufficient to compensate him for any expenses properly incurred by him in the proceedings,</w:t>
      </w:r>
    </w:p>
    <w:p w14:paraId="03070BCB" w14:textId="3AE95AFF" w:rsidR="006D2E8A" w:rsidRDefault="006D2E8A" w:rsidP="006D2E8A">
      <w:r w:rsidRPr="006D2E8A">
        <w:rPr>
          <w:b/>
          <w:bCs/>
        </w:rPr>
        <w:t>(13)</w:t>
      </w:r>
      <w:r w:rsidRPr="006D2E8A">
        <w:rPr>
          <w:b/>
          <w:bCs/>
        </w:rPr>
        <w:t xml:space="preserve"> </w:t>
      </w:r>
      <w:r>
        <w:t>If it appears to the magistrates’ court that neither the person responsible for the nuisance nor the owner or occupier of the premises can be found the court may, after giving the local authority in whose area the nuisance has occurred an opportunity of being heard, direct the authority to do anything which the court would have ordered that person to do.</w:t>
      </w:r>
    </w:p>
    <w:p w14:paraId="41A11DE1" w14:textId="77777777" w:rsidR="006D2E8A" w:rsidRDefault="006D2E8A" w:rsidP="006D2E8A"/>
    <w:p w14:paraId="405C1C59" w14:textId="2554CF4A" w:rsidR="006D2E8A" w:rsidRPr="006D2E8A" w:rsidRDefault="006D2E8A" w:rsidP="006D2E8A">
      <w:pPr>
        <w:rPr>
          <w:b/>
          <w:bCs/>
          <w:u w:val="single"/>
        </w:rPr>
      </w:pPr>
      <w:r w:rsidRPr="006D2E8A">
        <w:rPr>
          <w:b/>
          <w:bCs/>
          <w:u w:val="single"/>
        </w:rPr>
        <w:t>Statutory nuisances: Scotland</w:t>
      </w:r>
    </w:p>
    <w:p w14:paraId="28B8659E" w14:textId="27614051" w:rsidR="006D2E8A" w:rsidRDefault="006D2E8A" w:rsidP="006D2E8A">
      <w:r w:rsidRPr="006D2E8A">
        <w:rPr>
          <w:b/>
          <w:bCs/>
          <w:u w:val="single"/>
        </w:rPr>
        <w:t>83</w:t>
      </w:r>
      <w:r w:rsidRPr="006D2E8A">
        <w:rPr>
          <w:b/>
          <w:bCs/>
          <w:u w:val="single"/>
        </w:rPr>
        <w:t>:</w:t>
      </w:r>
      <w:r w:rsidRPr="006D2E8A">
        <w:rPr>
          <w:b/>
          <w:bCs/>
          <w:u w:val="single"/>
        </w:rPr>
        <w:t>-</w:t>
      </w:r>
      <w:r w:rsidRPr="006D2E8A">
        <w:rPr>
          <w:b/>
          <w:bCs/>
          <w:u w:val="single"/>
        </w:rPr>
        <w:t xml:space="preserve"> </w:t>
      </w:r>
      <w:r w:rsidRPr="006D2E8A">
        <w:rPr>
          <w:b/>
          <w:bCs/>
          <w:u w:val="single"/>
        </w:rPr>
        <w:t xml:space="preserve">(!) </w:t>
      </w:r>
      <w:r>
        <w:t>Sections 79 to 82 above do not apply to Scotland.</w:t>
      </w:r>
    </w:p>
    <w:p w14:paraId="35FFEE8C" w14:textId="77777777" w:rsidR="006D2E8A" w:rsidRDefault="006D2E8A" w:rsidP="006D2E8A">
      <w:r w:rsidRPr="006D2E8A">
        <w:rPr>
          <w:b/>
          <w:bCs/>
        </w:rPr>
        <w:t>(2)</w:t>
      </w:r>
      <w:r>
        <w:t xml:space="preserve"> In section 16 of the Public Health (Scotland) Act 1897 (definition of nuisances), after paragraph (5) there shall be inserted the following paragraphs: </w:t>
      </w:r>
    </w:p>
    <w:p w14:paraId="558FFDF1" w14:textId="0F89D6BE" w:rsidR="006D2E8A" w:rsidRDefault="006D2E8A" w:rsidP="006D2E8A">
      <w:pPr>
        <w:ind w:left="720"/>
      </w:pPr>
      <w:r w:rsidRPr="006D2E8A">
        <w:rPr>
          <w:b/>
          <w:bCs/>
        </w:rPr>
        <w:t xml:space="preserve">(5A) </w:t>
      </w:r>
      <w:r>
        <w:t>Any fumes (“fumes” meaning airborne solid matter smaller than dust), gases or vapours emitted, so as to be a nuisance or injurious or dangerous to health, from any premises, or part thereof, used or intended to be used as a dwelling house.</w:t>
      </w:r>
    </w:p>
    <w:p w14:paraId="100DDE72" w14:textId="366F3B30" w:rsidR="006D2E8A" w:rsidRDefault="006D2E8A" w:rsidP="006D2E8A">
      <w:pPr>
        <w:ind w:left="720"/>
      </w:pPr>
      <w:r w:rsidRPr="006D2E8A">
        <w:rPr>
          <w:b/>
          <w:bCs/>
        </w:rPr>
        <w:t>(5B)</w:t>
      </w:r>
      <w:r>
        <w:t xml:space="preserve"> Any dust caused by any trade, business, manufacture or process, being a nuisance or injurious or dangerous to health.”</w:t>
      </w:r>
    </w:p>
    <w:p w14:paraId="643E8178" w14:textId="77777777" w:rsidR="006D2E8A" w:rsidRDefault="006D2E8A" w:rsidP="006D2E8A"/>
    <w:p w14:paraId="7F1B715C" w14:textId="77777777" w:rsidR="006D2E8A" w:rsidRPr="006D2E8A" w:rsidRDefault="006D2E8A" w:rsidP="006D2E8A">
      <w:pPr>
        <w:rPr>
          <w:b/>
          <w:bCs/>
          <w:u w:val="single"/>
        </w:rPr>
      </w:pPr>
      <w:r w:rsidRPr="006D2E8A">
        <w:rPr>
          <w:b/>
          <w:bCs/>
          <w:u w:val="single"/>
        </w:rPr>
        <w:t>Termination of existing controls over offensive trades and businesses</w:t>
      </w:r>
    </w:p>
    <w:p w14:paraId="5AD8CE3B" w14:textId="2389AF20" w:rsidR="006D2E8A" w:rsidRDefault="006D2E8A" w:rsidP="006D2E8A">
      <w:r w:rsidRPr="006D2E8A">
        <w:rPr>
          <w:b/>
          <w:bCs/>
          <w:u w:val="single"/>
        </w:rPr>
        <w:t xml:space="preserve">84: -(1) </w:t>
      </w:r>
      <w:r>
        <w:t>Where a person carries on, in the area or part of the area of any local authority: -</w:t>
      </w:r>
    </w:p>
    <w:p w14:paraId="4A6C985B" w14:textId="4B5D898B" w:rsidR="006D2E8A" w:rsidRDefault="006D2E8A" w:rsidP="006D2E8A">
      <w:pPr>
        <w:pStyle w:val="ListParagraph"/>
        <w:numPr>
          <w:ilvl w:val="0"/>
          <w:numId w:val="26"/>
        </w:numPr>
      </w:pPr>
      <w:r>
        <w:t>in England or Wales, a trade which: -</w:t>
      </w:r>
    </w:p>
    <w:p w14:paraId="431DBC9E" w14:textId="7BF497E0" w:rsidR="006D2E8A" w:rsidRDefault="006D2E8A" w:rsidP="006D2E8A">
      <w:pPr>
        <w:ind w:left="720"/>
      </w:pPr>
      <w:r w:rsidRPr="006D2E8A">
        <w:rPr>
          <w:b/>
          <w:bCs/>
        </w:rPr>
        <w:t>(</w:t>
      </w:r>
      <w:proofErr w:type="spellStart"/>
      <w:r w:rsidRPr="006D2E8A">
        <w:rPr>
          <w:b/>
          <w:bCs/>
        </w:rPr>
        <w:t>i</w:t>
      </w:r>
      <w:proofErr w:type="spellEnd"/>
      <w:r w:rsidRPr="006D2E8A">
        <w:rPr>
          <w:b/>
          <w:bCs/>
        </w:rPr>
        <w:t>)</w:t>
      </w:r>
      <w:r>
        <w:t xml:space="preserve"> </w:t>
      </w:r>
      <w:r>
        <w:t>is an offensive trade within the meaning of section 107 of the Public Health Act 1936 in that area or part of that area, and</w:t>
      </w:r>
    </w:p>
    <w:p w14:paraId="66D9BFE7" w14:textId="72530FF1" w:rsidR="006D2E8A" w:rsidRDefault="006D2E8A" w:rsidP="006D2E8A">
      <w:pPr>
        <w:ind w:left="720"/>
      </w:pPr>
      <w:r w:rsidRPr="006D2E8A">
        <w:rPr>
          <w:b/>
          <w:bCs/>
        </w:rPr>
        <w:t>(ii)</w:t>
      </w:r>
      <w:r w:rsidRPr="006D2E8A">
        <w:rPr>
          <w:b/>
          <w:bCs/>
        </w:rPr>
        <w:t xml:space="preserve"> </w:t>
      </w:r>
      <w:r>
        <w:t>constitutes a prescribed process designated for local control for the carrying on of which an authorisation is required under section 6 of this Act; or</w:t>
      </w:r>
    </w:p>
    <w:p w14:paraId="4AA3FE33" w14:textId="17D8CEF2" w:rsidR="006D2E8A" w:rsidRDefault="006D2E8A" w:rsidP="006D2E8A">
      <w:pPr>
        <w:pStyle w:val="ListParagraph"/>
        <w:numPr>
          <w:ilvl w:val="0"/>
          <w:numId w:val="26"/>
        </w:numPr>
      </w:pPr>
      <w:r>
        <w:t>in Scotland, a business which: -</w:t>
      </w:r>
    </w:p>
    <w:p w14:paraId="105BB8FB" w14:textId="52A55023" w:rsidR="006D2E8A" w:rsidRDefault="006D2E8A" w:rsidP="006D2E8A">
      <w:pPr>
        <w:ind w:left="720"/>
      </w:pPr>
      <w:r w:rsidRPr="006D2E8A">
        <w:rPr>
          <w:b/>
          <w:bCs/>
        </w:rPr>
        <w:t>(</w:t>
      </w:r>
      <w:proofErr w:type="spellStart"/>
      <w:r w:rsidRPr="006D2E8A">
        <w:rPr>
          <w:b/>
          <w:bCs/>
        </w:rPr>
        <w:t>i</w:t>
      </w:r>
      <w:proofErr w:type="spellEnd"/>
      <w:r w:rsidRPr="006D2E8A">
        <w:rPr>
          <w:b/>
          <w:bCs/>
        </w:rPr>
        <w:t>)</w:t>
      </w:r>
      <w:r>
        <w:t xml:space="preserve"> </w:t>
      </w:r>
      <w:r>
        <w:t>is mentioned in section 32(1) of the Public Health (Scotland) Act 1897 (or is an offensive business by virtue of that section) in that area or part of that area; and </w:t>
      </w:r>
    </w:p>
    <w:p w14:paraId="4C2E414C" w14:textId="79F6B5E7" w:rsidR="006D2E8A" w:rsidRDefault="006D2E8A" w:rsidP="006D2E8A">
      <w:pPr>
        <w:ind w:left="720"/>
      </w:pPr>
      <w:r w:rsidRPr="006D2E8A">
        <w:rPr>
          <w:b/>
          <w:bCs/>
        </w:rPr>
        <w:t>(ii)</w:t>
      </w:r>
      <w:r>
        <w:t xml:space="preserve"> constitutes a prescribed process designated for local control for the carrying on of which an authorisation is required under the said section 6,</w:t>
      </w:r>
      <w:r>
        <w:t xml:space="preserve"> </w:t>
      </w:r>
      <w:r>
        <w:t xml:space="preserve">subsection (2) below shall have effect in relation to that trade or business as from the date on which an authorisation is granted under section 6 of this Act or, if that person has not applied for </w:t>
      </w:r>
      <w:r>
        <w:t>such</w:t>
      </w:r>
      <w:r>
        <w:t xml:space="preserve"> an authorisation within the period allowed under section 2(1) above for making applications under that section, as from the end of that period.</w:t>
      </w:r>
    </w:p>
    <w:p w14:paraId="258BE29E" w14:textId="2E8D9B9C" w:rsidR="006D2E8A" w:rsidRDefault="006D2E8A" w:rsidP="006D2E8A">
      <w:r w:rsidRPr="006D2E8A">
        <w:rPr>
          <w:b/>
          <w:bCs/>
        </w:rPr>
        <w:lastRenderedPageBreak/>
        <w:t>(2)</w:t>
      </w:r>
      <w:r>
        <w:t xml:space="preserve"> </w:t>
      </w:r>
      <w:r>
        <w:t>Where this subsection applies in relation to the trade or business carried on by any person: -</w:t>
      </w:r>
    </w:p>
    <w:p w14:paraId="3FB20E40" w14:textId="2C8065BC" w:rsidR="006D2E8A" w:rsidRDefault="006D2E8A" w:rsidP="006D2E8A">
      <w:pPr>
        <w:pStyle w:val="ListParagraph"/>
        <w:numPr>
          <w:ilvl w:val="0"/>
          <w:numId w:val="27"/>
        </w:numPr>
      </w:pPr>
      <w:r>
        <w:t>nothing in section 107 of the Public Health Act 1936 or in section</w:t>
      </w:r>
      <w:r>
        <w:t xml:space="preserve"> </w:t>
      </w:r>
      <w:r>
        <w:t>32 of the Public Health (Scotland) Act 1897 shall apply in relation to it, and</w:t>
      </w:r>
    </w:p>
    <w:p w14:paraId="2EC1B5CF" w14:textId="66A943E2" w:rsidR="006D2E8A" w:rsidRDefault="006D2E8A" w:rsidP="006D2E8A">
      <w:pPr>
        <w:pStyle w:val="ListParagraph"/>
        <w:numPr>
          <w:ilvl w:val="0"/>
          <w:numId w:val="27"/>
        </w:numPr>
      </w:pPr>
      <w:r>
        <w:t>no byelaws or further byelaws made under section 108(2) of the said Act of 1936, or under subsection (2) of the said section 32, with respect to a trade or business of that description shall apply in relation to it;</w:t>
      </w:r>
      <w:r>
        <w:t xml:space="preserve"> </w:t>
      </w:r>
      <w:r>
        <w:t>but without prejudice to the continuance of, and imposition of any penalty in, any proceedings under the said section 107 or the said section 32 which were instituted before the date as from which this subsection has effect in relation to the trade or business.</w:t>
      </w:r>
    </w:p>
    <w:p w14:paraId="58689A91" w14:textId="6BCCA00C" w:rsidR="006D2E8A" w:rsidRDefault="006D2E8A" w:rsidP="006D2E8A">
      <w:r w:rsidRPr="006D2E8A">
        <w:rPr>
          <w:b/>
          <w:bCs/>
        </w:rPr>
        <w:t>(3)</w:t>
      </w:r>
      <w:r>
        <w:t xml:space="preserve"> </w:t>
      </w:r>
      <w:r>
        <w:t>Subsection (2)(b) above shall apply in relation to the trade of fish frying as it applies in relation to an offensive trade.</w:t>
      </w:r>
    </w:p>
    <w:p w14:paraId="3FFE9ABF" w14:textId="1EC81B88" w:rsidR="006D2E8A" w:rsidRDefault="006D2E8A" w:rsidP="006D2E8A">
      <w:r w:rsidRPr="006D2E8A">
        <w:rPr>
          <w:b/>
          <w:bCs/>
        </w:rPr>
        <w:t>(4)</w:t>
      </w:r>
      <w:r>
        <w:t xml:space="preserve"> </w:t>
      </w:r>
      <w:r>
        <w:t>When the Secretary of State considers it expedient to do so, having regard to the operation of Part I and the preceding provisions of this Part of this Act in relation to offensive trades or businesses, he may by order repeal: -</w:t>
      </w:r>
    </w:p>
    <w:p w14:paraId="258364B5" w14:textId="22BD53C7" w:rsidR="006D2E8A" w:rsidRDefault="006D2E8A" w:rsidP="006D2E8A">
      <w:pPr>
        <w:pStyle w:val="ListParagraph"/>
        <w:numPr>
          <w:ilvl w:val="0"/>
          <w:numId w:val="29"/>
        </w:numPr>
      </w:pPr>
      <w:r>
        <w:t>sections 107 and 108 of the Public Health Act 1936; and</w:t>
      </w:r>
    </w:p>
    <w:p w14:paraId="788592EC" w14:textId="56538C49" w:rsidR="006D2E8A" w:rsidRDefault="006D2E8A" w:rsidP="006D2E8A">
      <w:pPr>
        <w:pStyle w:val="ListParagraph"/>
        <w:numPr>
          <w:ilvl w:val="0"/>
          <w:numId w:val="29"/>
        </w:numPr>
      </w:pPr>
      <w:r>
        <w:t>section 32 of the Public Health (Scotland) Act 1897;</w:t>
      </w:r>
      <w:r>
        <w:t xml:space="preserve"> </w:t>
      </w:r>
      <w:r>
        <w:t>and different days may be so appointed in relation to trades or businesses which constitute prescribed processes and those which do not.</w:t>
      </w:r>
    </w:p>
    <w:p w14:paraId="036CCBCB" w14:textId="4CD3B6DD" w:rsidR="006D2E8A" w:rsidRDefault="006D2E8A" w:rsidP="006D2E8A">
      <w:r w:rsidRPr="006D2E8A">
        <w:rPr>
          <w:b/>
          <w:bCs/>
        </w:rPr>
        <w:t>(5)</w:t>
      </w:r>
      <w:r>
        <w:rPr>
          <w:b/>
          <w:bCs/>
        </w:rPr>
        <w:t xml:space="preserve"> </w:t>
      </w:r>
      <w:r>
        <w:t>In this section: “prescribed process” has the same meaning as in Part 1 of this Act; and</w:t>
      </w:r>
      <w:r>
        <w:t xml:space="preserve"> </w:t>
      </w:r>
      <w:r>
        <w:t>“</w:t>
      </w:r>
      <w:r>
        <w:t>Offensive</w:t>
      </w:r>
      <w:r>
        <w:t xml:space="preserve"> trade” or “trade” has the same meaning as in section 107 of the Public Health Act 1936.</w:t>
      </w:r>
    </w:p>
    <w:p w14:paraId="54E6A1EF" w14:textId="2EDF2F75" w:rsidR="006D2E8A" w:rsidRDefault="006D2E8A"/>
    <w:p w14:paraId="261C4AD6" w14:textId="77777777" w:rsidR="006D2E8A" w:rsidRDefault="006D2E8A"/>
    <w:sectPr w:rsidR="006D2E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A5AF" w14:textId="77777777" w:rsidR="0030486C" w:rsidRDefault="0030486C">
      <w:pPr>
        <w:spacing w:line="240" w:lineRule="auto"/>
      </w:pPr>
      <w:r>
        <w:separator/>
      </w:r>
    </w:p>
  </w:endnote>
  <w:endnote w:type="continuationSeparator" w:id="0">
    <w:p w14:paraId="5FE80B19" w14:textId="77777777" w:rsidR="0030486C" w:rsidRDefault="00304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5542" w14:textId="77777777" w:rsidR="0030486C" w:rsidRDefault="0030486C">
      <w:pPr>
        <w:spacing w:line="240" w:lineRule="auto"/>
      </w:pPr>
      <w:r>
        <w:separator/>
      </w:r>
    </w:p>
  </w:footnote>
  <w:footnote w:type="continuationSeparator" w:id="0">
    <w:p w14:paraId="3BF101BA" w14:textId="77777777" w:rsidR="0030486C" w:rsidRDefault="003048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59299" w14:textId="77777777" w:rsidR="00E60A58" w:rsidRDefault="00E60A58">
    <w:pPr>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FA0A" w14:textId="77777777" w:rsidR="00E60A58" w:rsidRDefault="00E60A58">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2AF2" w14:textId="77777777" w:rsidR="00E60A58" w:rsidRDefault="00E60A58">
    <w:pPr>
      <w:rPr>
        <w:sz w:val="2"/>
        <w:szCs w:val="2"/>
      </w:rPr>
    </w:pPr>
    <w:r>
      <w:rPr>
        <w:noProof/>
        <w:szCs w:val="24"/>
      </w:rPr>
      <mc:AlternateContent>
        <mc:Choice Requires="wps">
          <w:drawing>
            <wp:anchor distT="0" distB="0" distL="63500" distR="63500" simplePos="0" relativeHeight="251659264" behindDoc="1" locked="0" layoutInCell="1" allowOverlap="1" wp14:anchorId="2F43E6BC" wp14:editId="5AF78693">
              <wp:simplePos x="0" y="0"/>
              <wp:positionH relativeFrom="page">
                <wp:posOffset>2715260</wp:posOffset>
              </wp:positionH>
              <wp:positionV relativeFrom="page">
                <wp:posOffset>984250</wp:posOffset>
              </wp:positionV>
              <wp:extent cx="4138930" cy="106680"/>
              <wp:effectExtent l="635" t="3175" r="3810" b="4445"/>
              <wp:wrapNone/>
              <wp:docPr id="661"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9E75A" w14:textId="77777777" w:rsidR="00E60A58" w:rsidRDefault="00E60A58">
                          <w:pPr>
                            <w:tabs>
                              <w:tab w:val="right" w:pos="4906"/>
                              <w:tab w:val="right" w:pos="6518"/>
                            </w:tabs>
                            <w:spacing w:line="240" w:lineRule="auto"/>
                          </w:pPr>
                          <w:r>
                            <w:rPr>
                              <w:rStyle w:val="Headerorfooter"/>
                              <w:rFonts w:eastAsiaTheme="minorHAnsi"/>
                              <w:i w:val="0"/>
                              <w:iCs w:val="0"/>
                            </w:rPr>
                            <w:t>Environmental Protection Act 1990</w:t>
                          </w:r>
                          <w:r>
                            <w:rPr>
                              <w:rStyle w:val="Headerorfooter"/>
                              <w:rFonts w:eastAsiaTheme="minorHAnsi"/>
                              <w:i w:val="0"/>
                              <w:iCs w:val="0"/>
                            </w:rPr>
                            <w:tab/>
                          </w:r>
                          <w:r>
                            <w:rPr>
                              <w:rStyle w:val="HeaderorfooterNotItalic"/>
                              <w:rFonts w:eastAsiaTheme="minorHAnsi"/>
                            </w:rPr>
                            <w:t>c. 43</w:t>
                          </w:r>
                          <w:r>
                            <w:rPr>
                              <w:rStyle w:val="HeaderorfooterNotItalic"/>
                              <w:rFonts w:eastAsiaTheme="minorHAnsi"/>
                            </w:rPr>
                            <w:tab/>
                          </w:r>
                          <w:r>
                            <w:fldChar w:fldCharType="begin"/>
                          </w:r>
                          <w:r>
                            <w:instrText xml:space="preserve"> PAGE \* MERGEFORMAT </w:instrText>
                          </w:r>
                          <w:r>
                            <w:fldChar w:fldCharType="separate"/>
                          </w:r>
                          <w:r>
                            <w:rPr>
                              <w:rStyle w:val="HeaderorfooterNotItalic"/>
                              <w:rFonts w:eastAsiaTheme="minorHAnsi"/>
                            </w:rPr>
                            <w:t>#</w:t>
                          </w:r>
                          <w:r>
                            <w:rPr>
                              <w:rStyle w:val="HeaderorfooterNotItalic"/>
                              <w:rFonts w:eastAsiaTheme="minorHAnsi"/>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43E6BC" id="_x0000_t202" coordsize="21600,21600" o:spt="202" path="m,l,21600r21600,l21600,xe">
              <v:stroke joinstyle="miter"/>
              <v:path gradientshapeok="t" o:connecttype="rect"/>
            </v:shapetype>
            <v:shape id="Text Box 661" o:spid="_x0000_s1026" type="#_x0000_t202" style="position:absolute;margin-left:213.8pt;margin-top:77.5pt;width:325.9pt;height:8.4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" filled="f" stroked="f">
              <v:textbox style="mso-fit-shape-to-text:t" inset="0,0,0,0">
                <w:txbxContent>
                  <w:p w14:paraId="4BF9E75A" w14:textId="77777777" w:rsidR="00E60A58" w:rsidRDefault="00E60A58">
                    <w:pPr>
                      <w:tabs>
                        <w:tab w:val="right" w:pos="4906"/>
                        <w:tab w:val="right" w:pos="6518"/>
                      </w:tabs>
                      <w:spacing w:line="240" w:lineRule="auto"/>
                    </w:pPr>
                    <w:r>
                      <w:rPr>
                        <w:rStyle w:val="Headerorfooter"/>
                        <w:rFonts w:eastAsiaTheme="minorHAnsi"/>
                        <w:i w:val="0"/>
                        <w:iCs w:val="0"/>
                      </w:rPr>
                      <w:t>Environmental Protection Act 1990</w:t>
                    </w:r>
                    <w:r>
                      <w:rPr>
                        <w:rStyle w:val="Headerorfooter"/>
                        <w:rFonts w:eastAsiaTheme="minorHAnsi"/>
                        <w:i w:val="0"/>
                        <w:iCs w:val="0"/>
                      </w:rPr>
                      <w:tab/>
                    </w:r>
                    <w:r>
                      <w:rPr>
                        <w:rStyle w:val="HeaderorfooterNotItalic"/>
                        <w:rFonts w:eastAsiaTheme="minorHAnsi"/>
                      </w:rPr>
                      <w:t>c. 43</w:t>
                    </w:r>
                    <w:r>
                      <w:rPr>
                        <w:rStyle w:val="HeaderorfooterNotItalic"/>
                        <w:rFonts w:eastAsiaTheme="minorHAnsi"/>
                      </w:rPr>
                      <w:tab/>
                    </w:r>
                    <w:r>
                      <w:fldChar w:fldCharType="begin"/>
                    </w:r>
                    <w:r>
                      <w:instrText xml:space="preserve"> PAGE \* MERGEFORMAT </w:instrText>
                    </w:r>
                    <w:r>
                      <w:fldChar w:fldCharType="separate"/>
                    </w:r>
                    <w:r>
                      <w:rPr>
                        <w:rStyle w:val="HeaderorfooterNotItalic"/>
                        <w:rFonts w:eastAsiaTheme="minorHAnsi"/>
                      </w:rPr>
                      <w:t>#</w:t>
                    </w:r>
                    <w:r>
                      <w:rPr>
                        <w:rStyle w:val="HeaderorfooterNotItalic"/>
                        <w:rFonts w:eastAsiaTheme="minorHAnsi"/>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D302" w14:textId="77777777" w:rsidR="00E60A58" w:rsidRDefault="00E60A58">
    <w:pPr>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6CA27" w14:textId="77777777" w:rsidR="00E60A58" w:rsidRDefault="00E60A58">
    <w:pPr>
      <w:rPr>
        <w:sz w:val="2"/>
        <w:szCs w:val="2"/>
      </w:rPr>
    </w:pPr>
    <w:r>
      <w:rPr>
        <w:noProof/>
        <w:szCs w:val="24"/>
      </w:rPr>
      <mc:AlternateContent>
        <mc:Choice Requires="wps">
          <w:drawing>
            <wp:anchor distT="0" distB="0" distL="63500" distR="63500" simplePos="0" relativeHeight="251660288" behindDoc="1" locked="0" layoutInCell="1" allowOverlap="1" wp14:anchorId="64F28BCB" wp14:editId="47E9D525">
              <wp:simplePos x="0" y="0"/>
              <wp:positionH relativeFrom="page">
                <wp:posOffset>608965</wp:posOffset>
              </wp:positionH>
              <wp:positionV relativeFrom="page">
                <wp:posOffset>987425</wp:posOffset>
              </wp:positionV>
              <wp:extent cx="4138930" cy="103505"/>
              <wp:effectExtent l="0" t="0" r="0" b="4445"/>
              <wp:wrapNone/>
              <wp:docPr id="659"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D4A27" w14:textId="77777777" w:rsidR="00E60A58" w:rsidRDefault="00E60A58">
                          <w:pPr>
                            <w:tabs>
                              <w:tab w:val="right" w:pos="2035"/>
                              <w:tab w:val="right" w:pos="6518"/>
                            </w:tabs>
                            <w:spacing w:line="240" w:lineRule="auto"/>
                          </w:pPr>
                          <w:r>
                            <w:rPr>
                              <w:rStyle w:val="HeaderorfooterSegoeUI"/>
                            </w:rPr>
                            <w:t>IV</w:t>
                          </w:r>
                          <w:r>
                            <w:rPr>
                              <w:rStyle w:val="HeaderorfooterSegoeUI"/>
                            </w:rPr>
                            <w:tab/>
                          </w:r>
                          <w:r>
                            <w:rPr>
                              <w:rStyle w:val="HeaderorfooterNotItalic"/>
                              <w:rFonts w:eastAsiaTheme="minorHAnsi"/>
                            </w:rPr>
                            <w:t>c. 43</w:t>
                          </w:r>
                          <w:r>
                            <w:rPr>
                              <w:rStyle w:val="HeaderorfooterNotItalic"/>
                              <w:rFonts w:eastAsiaTheme="minorHAnsi"/>
                            </w:rPr>
                            <w:tab/>
                          </w:r>
                          <w:r>
                            <w:rPr>
                              <w:rStyle w:val="Headerorfooter"/>
                              <w:rFonts w:eastAsiaTheme="minorHAnsi"/>
                              <w:i w:val="0"/>
                              <w:iCs w:val="0"/>
                            </w:rPr>
                            <w:t>Environmental Protection Act 1990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F28BCB" id="_x0000_t202" coordsize="21600,21600" o:spt="202" path="m,l,21600r21600,l21600,xe">
              <v:stroke joinstyle="miter"/>
              <v:path gradientshapeok="t" o:connecttype="rect"/>
            </v:shapetype>
            <v:shape id="Text Box 659" o:spid="_x0000_s1027" type="#_x0000_t202" style="position:absolute;margin-left:47.95pt;margin-top:77.75pt;width:325.9pt;height:8.1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" filled="f" stroked="f">
              <v:textbox style="mso-fit-shape-to-text:t" inset="0,0,0,0">
                <w:txbxContent>
                  <w:p w14:paraId="4D2D4A27" w14:textId="77777777" w:rsidR="00E60A58" w:rsidRDefault="00E60A58">
                    <w:pPr>
                      <w:tabs>
                        <w:tab w:val="right" w:pos="2035"/>
                        <w:tab w:val="right" w:pos="6518"/>
                      </w:tabs>
                      <w:spacing w:line="240" w:lineRule="auto"/>
                    </w:pPr>
                    <w:r>
                      <w:rPr>
                        <w:rStyle w:val="HeaderorfooterSegoeUI"/>
                      </w:rPr>
                      <w:t>IV</w:t>
                    </w:r>
                    <w:r>
                      <w:rPr>
                        <w:rStyle w:val="HeaderorfooterSegoeUI"/>
                      </w:rPr>
                      <w:tab/>
                    </w:r>
                    <w:r>
                      <w:rPr>
                        <w:rStyle w:val="HeaderorfooterNotItalic"/>
                        <w:rFonts w:eastAsiaTheme="minorHAnsi"/>
                      </w:rPr>
                      <w:t>c. 43</w:t>
                    </w:r>
                    <w:r>
                      <w:rPr>
                        <w:rStyle w:val="HeaderorfooterNotItalic"/>
                        <w:rFonts w:eastAsiaTheme="minorHAnsi"/>
                      </w:rPr>
                      <w:tab/>
                    </w:r>
                    <w:r>
                      <w:rPr>
                        <w:rStyle w:val="Headerorfooter"/>
                        <w:rFonts w:eastAsiaTheme="minorHAnsi"/>
                        <w:i w:val="0"/>
                        <w:iCs w:val="0"/>
                      </w:rPr>
                      <w:t>Environmental Protection Act 1990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9B4D" w14:textId="77777777" w:rsidR="00E60A58" w:rsidRDefault="00E60A58">
    <w:pPr>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566D" w14:textId="77777777" w:rsidR="00E60A58" w:rsidRDefault="00E60A58">
    <w:pPr>
      <w:rPr>
        <w:sz w:val="2"/>
        <w:szCs w:val="2"/>
      </w:rPr>
    </w:pPr>
    <w:r>
      <w:rPr>
        <w:noProof/>
        <w:szCs w:val="24"/>
      </w:rPr>
      <mc:AlternateContent>
        <mc:Choice Requires="wps">
          <w:drawing>
            <wp:anchor distT="0" distB="0" distL="63500" distR="63500" simplePos="0" relativeHeight="251661312" behindDoc="1" locked="0" layoutInCell="1" allowOverlap="1" wp14:anchorId="70A2C395" wp14:editId="2F360E7C">
              <wp:simplePos x="0" y="0"/>
              <wp:positionH relativeFrom="page">
                <wp:posOffset>608965</wp:posOffset>
              </wp:positionH>
              <wp:positionV relativeFrom="page">
                <wp:posOffset>987425</wp:posOffset>
              </wp:positionV>
              <wp:extent cx="4138930" cy="103505"/>
              <wp:effectExtent l="0" t="0" r="0" b="4445"/>
              <wp:wrapNone/>
              <wp:docPr id="655" name="Text 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28791" w14:textId="77777777" w:rsidR="00E60A58" w:rsidRDefault="00E60A58">
                          <w:pPr>
                            <w:tabs>
                              <w:tab w:val="right" w:pos="2035"/>
                              <w:tab w:val="right" w:pos="6518"/>
                            </w:tabs>
                            <w:spacing w:line="240" w:lineRule="auto"/>
                          </w:pPr>
                          <w:r>
                            <w:rPr>
                              <w:rStyle w:val="HeaderorfooterSegoeUI"/>
                            </w:rPr>
                            <w:t>IV</w:t>
                          </w:r>
                          <w:r>
                            <w:rPr>
                              <w:rStyle w:val="HeaderorfooterSegoeUI"/>
                            </w:rPr>
                            <w:tab/>
                          </w:r>
                          <w:r>
                            <w:rPr>
                              <w:rStyle w:val="HeaderorfooterNotItalic"/>
                              <w:rFonts w:eastAsiaTheme="minorHAnsi"/>
                            </w:rPr>
                            <w:t>c. 43</w:t>
                          </w:r>
                          <w:r>
                            <w:rPr>
                              <w:rStyle w:val="HeaderorfooterNotItalic"/>
                              <w:rFonts w:eastAsiaTheme="minorHAnsi"/>
                            </w:rPr>
                            <w:tab/>
                          </w:r>
                          <w:r>
                            <w:rPr>
                              <w:rStyle w:val="Headerorfooter"/>
                              <w:rFonts w:eastAsiaTheme="minorHAnsi"/>
                              <w:i w:val="0"/>
                              <w:iCs w:val="0"/>
                            </w:rPr>
                            <w:t>Environmental Protection Act 1990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2C395" id="_x0000_t202" coordsize="21600,21600" o:spt="202" path="m,l,21600r21600,l21600,xe">
              <v:stroke joinstyle="miter"/>
              <v:path gradientshapeok="t" o:connecttype="rect"/>
            </v:shapetype>
            <v:shape id="Text Box 655" o:spid="_x0000_s1028" type="#_x0000_t202" style="position:absolute;margin-left:47.95pt;margin-top:77.75pt;width:325.9pt;height:8.15pt;z-index:-25165516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" filled="f" stroked="f">
              <v:textbox style="mso-fit-shape-to-text:t" inset="0,0,0,0">
                <w:txbxContent>
                  <w:p w14:paraId="5D828791" w14:textId="77777777" w:rsidR="00E60A58" w:rsidRDefault="00E60A58">
                    <w:pPr>
                      <w:tabs>
                        <w:tab w:val="right" w:pos="2035"/>
                        <w:tab w:val="right" w:pos="6518"/>
                      </w:tabs>
                      <w:spacing w:line="240" w:lineRule="auto"/>
                    </w:pPr>
                    <w:r>
                      <w:rPr>
                        <w:rStyle w:val="HeaderorfooterSegoeUI"/>
                      </w:rPr>
                      <w:t>IV</w:t>
                    </w:r>
                    <w:r>
                      <w:rPr>
                        <w:rStyle w:val="HeaderorfooterSegoeUI"/>
                      </w:rPr>
                      <w:tab/>
                    </w:r>
                    <w:r>
                      <w:rPr>
                        <w:rStyle w:val="HeaderorfooterNotItalic"/>
                        <w:rFonts w:eastAsiaTheme="minorHAnsi"/>
                      </w:rPr>
                      <w:t>c. 43</w:t>
                    </w:r>
                    <w:r>
                      <w:rPr>
                        <w:rStyle w:val="HeaderorfooterNotItalic"/>
                        <w:rFonts w:eastAsiaTheme="minorHAnsi"/>
                      </w:rPr>
                      <w:tab/>
                    </w:r>
                    <w:r>
                      <w:rPr>
                        <w:rStyle w:val="Headerorfooter"/>
                        <w:rFonts w:eastAsiaTheme="minorHAnsi"/>
                        <w:i w:val="0"/>
                        <w:iCs w:val="0"/>
                      </w:rPr>
                      <w:t>Environmental Protection Act 1990</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406" w14:textId="77777777" w:rsidR="00E60A58" w:rsidRDefault="00E60A58">
    <w:pPr>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B3968" w14:textId="77777777" w:rsidR="00E60A58" w:rsidRDefault="00E60A58">
    <w:pPr>
      <w:rPr>
        <w:sz w:val="2"/>
        <w:szCs w:val="2"/>
      </w:rPr>
    </w:pPr>
    <w:r>
      <w:rPr>
        <w:noProof/>
        <w:szCs w:val="24"/>
      </w:rPr>
      <mc:AlternateContent>
        <mc:Choice Requires="wps">
          <w:drawing>
            <wp:anchor distT="0" distB="0" distL="63500" distR="63500" simplePos="0" relativeHeight="251662336" behindDoc="1" locked="0" layoutInCell="1" allowOverlap="1" wp14:anchorId="47D67F7E" wp14:editId="0AE5D374">
              <wp:simplePos x="0" y="0"/>
              <wp:positionH relativeFrom="page">
                <wp:posOffset>590550</wp:posOffset>
              </wp:positionH>
              <wp:positionV relativeFrom="page">
                <wp:posOffset>984250</wp:posOffset>
              </wp:positionV>
              <wp:extent cx="4138930" cy="160655"/>
              <wp:effectExtent l="0" t="0" r="4445" b="0"/>
              <wp:wrapNone/>
              <wp:docPr id="653"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89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7B7DD" w14:textId="77777777" w:rsidR="00E60A58" w:rsidRDefault="00E60A58">
                          <w:pPr>
                            <w:tabs>
                              <w:tab w:val="right" w:pos="240"/>
                              <w:tab w:val="right" w:pos="6518"/>
                            </w:tabs>
                            <w:spacing w:line="240" w:lineRule="auto"/>
                          </w:pPr>
                          <w:r>
                            <w:rPr>
                              <w:rStyle w:val="HeaderorfooterNotItalic"/>
                              <w:rFonts w:eastAsiaTheme="minorHAnsi"/>
                            </w:rPr>
                            <w:t xml:space="preserve">c. </w:t>
                          </w:r>
                          <w:r>
                            <w:rPr>
                              <w:rStyle w:val="HeaderorfooterSegoeUI"/>
                            </w:rPr>
                            <w:t>43</w:t>
                          </w:r>
                          <w:r>
                            <w:rPr>
                              <w:rStyle w:val="HeaderorfooterSegoeUI"/>
                            </w:rPr>
                            <w:tab/>
                          </w:r>
                          <w:r>
                            <w:fldChar w:fldCharType="begin"/>
                          </w:r>
                          <w:r>
                            <w:instrText xml:space="preserve"> PAGE \* MERGEFORMAT </w:instrText>
                          </w:r>
                          <w:r>
                            <w:fldChar w:fldCharType="separate"/>
                          </w:r>
                          <w:r>
                            <w:rPr>
                              <w:rStyle w:val="HeaderorfooterNotItalic"/>
                              <w:rFonts w:eastAsiaTheme="minorHAnsi"/>
                            </w:rPr>
                            <w:t>#</w:t>
                          </w:r>
                          <w:r>
                            <w:rPr>
                              <w:rStyle w:val="HeaderorfooterNotItalic"/>
                              <w:rFonts w:eastAsiaTheme="minorHAnsi"/>
                            </w:rPr>
                            <w:fldChar w:fldCharType="end"/>
                          </w:r>
                          <w:r>
                            <w:rPr>
                              <w:rStyle w:val="HeaderorfooterNotItalic"/>
                              <w:rFonts w:eastAsiaTheme="minorHAnsi"/>
                            </w:rPr>
                            <w:tab/>
                          </w:r>
                          <w:r>
                            <w:rPr>
                              <w:rStyle w:val="Headerorfooter"/>
                              <w:rFonts w:eastAsiaTheme="minorHAnsi"/>
                              <w:i w:val="0"/>
                              <w:iCs w:val="0"/>
                            </w:rPr>
                            <w:t>Environmental Protection Act 1990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67F7E" id="_x0000_t202" coordsize="21600,21600" o:spt="202" path="m,l,21600r21600,l21600,xe">
              <v:stroke joinstyle="miter"/>
              <v:path gradientshapeok="t" o:connecttype="rect"/>
            </v:shapetype>
            <v:shape id="Text Box 653" o:spid="_x0000_s1029" type="#_x0000_t202" style="position:absolute;margin-left:46.5pt;margin-top:77.5pt;width:325.9pt;height:12.65pt;z-index:-25165414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" filled="f" stroked="f">
              <v:textbox style="mso-fit-shape-to-text:t" inset="0,0,0,0">
                <w:txbxContent>
                  <w:p w14:paraId="7397B7DD" w14:textId="77777777" w:rsidR="00E60A58" w:rsidRDefault="00E60A58">
                    <w:pPr>
                      <w:tabs>
                        <w:tab w:val="right" w:pos="240"/>
                        <w:tab w:val="right" w:pos="6518"/>
                      </w:tabs>
                      <w:spacing w:line="240" w:lineRule="auto"/>
                    </w:pPr>
                    <w:r>
                      <w:rPr>
                        <w:rStyle w:val="HeaderorfooterNotItalic"/>
                        <w:rFonts w:eastAsiaTheme="minorHAnsi"/>
                      </w:rPr>
                      <w:t xml:space="preserve">c. </w:t>
                    </w:r>
                    <w:r>
                      <w:rPr>
                        <w:rStyle w:val="HeaderorfooterSegoeUI"/>
                      </w:rPr>
                      <w:t>43</w:t>
                    </w:r>
                    <w:r>
                      <w:rPr>
                        <w:rStyle w:val="HeaderorfooterSegoeUI"/>
                      </w:rPr>
                      <w:tab/>
                    </w:r>
                    <w:r>
                      <w:fldChar w:fldCharType="begin"/>
                    </w:r>
                    <w:r>
                      <w:instrText xml:space="preserve"> PAGE \* MERGEFORMAT </w:instrText>
                    </w:r>
                    <w:r>
                      <w:fldChar w:fldCharType="separate"/>
                    </w:r>
                    <w:r>
                      <w:rPr>
                        <w:rStyle w:val="HeaderorfooterNotItalic"/>
                        <w:rFonts w:eastAsiaTheme="minorHAnsi"/>
                      </w:rPr>
                      <w:t>#</w:t>
                    </w:r>
                    <w:r>
                      <w:rPr>
                        <w:rStyle w:val="HeaderorfooterNotItalic"/>
                        <w:rFonts w:eastAsiaTheme="minorHAnsi"/>
                      </w:rPr>
                      <w:fldChar w:fldCharType="end"/>
                    </w:r>
                    <w:r>
                      <w:rPr>
                        <w:rStyle w:val="HeaderorfooterNotItalic"/>
                        <w:rFonts w:eastAsiaTheme="minorHAnsi"/>
                      </w:rPr>
                      <w:tab/>
                    </w:r>
                    <w:r>
                      <w:rPr>
                        <w:rStyle w:val="Headerorfooter"/>
                        <w:rFonts w:eastAsiaTheme="minorHAnsi"/>
                        <w:i w:val="0"/>
                        <w:iCs w:val="0"/>
                      </w:rPr>
                      <w:t>Environmental Protection Act 1990</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D879" w14:textId="77777777" w:rsidR="00E60A58" w:rsidRDefault="00E60A58">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CEA"/>
    <w:multiLevelType w:val="hybridMultilevel"/>
    <w:tmpl w:val="0B7E5494"/>
    <w:lvl w:ilvl="0" w:tplc="FFFFFFFF">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D0DFE"/>
    <w:multiLevelType w:val="hybridMultilevel"/>
    <w:tmpl w:val="D370E902"/>
    <w:lvl w:ilvl="0" w:tplc="92D43C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F100FA"/>
    <w:multiLevelType w:val="hybridMultilevel"/>
    <w:tmpl w:val="2CE8498E"/>
    <w:lvl w:ilvl="0" w:tplc="17AA30F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5F3782"/>
    <w:multiLevelType w:val="hybridMultilevel"/>
    <w:tmpl w:val="588440E6"/>
    <w:lvl w:ilvl="0" w:tplc="92D43C1E">
      <w:start w:val="1"/>
      <w:numFmt w:val="lowerLetter"/>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04462"/>
    <w:multiLevelType w:val="hybridMultilevel"/>
    <w:tmpl w:val="371CBE30"/>
    <w:lvl w:ilvl="0" w:tplc="17AA30F0">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8A0231"/>
    <w:multiLevelType w:val="hybridMultilevel"/>
    <w:tmpl w:val="9648D714"/>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B65C3"/>
    <w:multiLevelType w:val="hybridMultilevel"/>
    <w:tmpl w:val="8878FEE8"/>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77D46"/>
    <w:multiLevelType w:val="hybridMultilevel"/>
    <w:tmpl w:val="28C4639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6D26C3"/>
    <w:multiLevelType w:val="hybridMultilevel"/>
    <w:tmpl w:val="8D1A9CEE"/>
    <w:lvl w:ilvl="0" w:tplc="17AA30F0">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F2916ED"/>
    <w:multiLevelType w:val="hybridMultilevel"/>
    <w:tmpl w:val="5AE67F5E"/>
    <w:lvl w:ilvl="0" w:tplc="92D43C1E">
      <w:start w:val="1"/>
      <w:numFmt w:val="lowerLetter"/>
      <w:lvlText w:val="(%1)"/>
      <w:lvlJc w:val="left"/>
      <w:pPr>
        <w:ind w:left="360" w:hanging="36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 w15:restartNumberingAfterBreak="0">
    <w:nsid w:val="1F4B2EDE"/>
    <w:multiLevelType w:val="hybridMultilevel"/>
    <w:tmpl w:val="7CB49F02"/>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0718EC"/>
    <w:multiLevelType w:val="hybridMultilevel"/>
    <w:tmpl w:val="A760AD58"/>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92BA4"/>
    <w:multiLevelType w:val="hybridMultilevel"/>
    <w:tmpl w:val="71BEED6C"/>
    <w:lvl w:ilvl="0" w:tplc="17AA30F0">
      <w:start w:val="1"/>
      <w:numFmt w:val="lowerLetter"/>
      <w:lvlText w:val="(%1)"/>
      <w:lvlJc w:val="left"/>
      <w:pPr>
        <w:ind w:left="720" w:hanging="360"/>
      </w:pPr>
      <w:rPr>
        <w:rFonts w:hint="default"/>
        <w:b/>
        <w:bCs/>
      </w:rPr>
    </w:lvl>
    <w:lvl w:ilvl="1" w:tplc="040EC8E2">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A42384"/>
    <w:multiLevelType w:val="multilevel"/>
    <w:tmpl w:val="09FA2A8E"/>
    <w:lvl w:ilvl="0">
      <w:start w:val="1"/>
      <w:numFmt w:val="decimal"/>
      <w:suff w:val="space"/>
      <w:lvlText w:val="%1."/>
      <w:lvlJc w:val="left"/>
      <w:pPr>
        <w:ind w:left="113" w:hanging="113"/>
      </w:pPr>
      <w:rPr>
        <w:rFonts w:ascii="Times New Roman" w:eastAsia="Times New Roman" w:hAnsi="Times New Roman" w:cs="Times New Roman" w:hint="default"/>
        <w:b/>
        <w:bCs/>
        <w:i w:val="0"/>
        <w:iCs w:val="0"/>
        <w:smallCaps w:val="0"/>
        <w:strike w:val="0"/>
        <w:color w:val="000000"/>
        <w:spacing w:val="0"/>
        <w:w w:val="100"/>
        <w:position w:val="0"/>
        <w:sz w:val="22"/>
        <w:szCs w:val="22"/>
        <w:u w:val="none"/>
        <w:lang w:val="en-GB" w:eastAsia="en-GB" w:bidi="en-GB"/>
      </w:rPr>
    </w:lvl>
    <w:lvl w:ilvl="1">
      <w:numFmt w:val="decimal"/>
      <w:lvlText w:val="%2"/>
      <w:lvlJc w:val="left"/>
      <w:pPr>
        <w:ind w:left="0" w:firstLine="0"/>
      </w:pPr>
      <w:rPr>
        <w:rFonts w:hint="default"/>
      </w:rPr>
    </w:lvl>
    <w:lvl w:ilvl="2">
      <w:numFmt w:val="decimal"/>
      <w:lvlText w:val="%3"/>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364773D3"/>
    <w:multiLevelType w:val="hybridMultilevel"/>
    <w:tmpl w:val="91D6518A"/>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A54BE"/>
    <w:multiLevelType w:val="hybridMultilevel"/>
    <w:tmpl w:val="7C96E1F2"/>
    <w:lvl w:ilvl="0" w:tplc="17AA30F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5EA65E4"/>
    <w:multiLevelType w:val="hybridMultilevel"/>
    <w:tmpl w:val="4AB094C4"/>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7A4EEC"/>
    <w:multiLevelType w:val="hybridMultilevel"/>
    <w:tmpl w:val="28C46390"/>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A95438"/>
    <w:multiLevelType w:val="hybridMultilevel"/>
    <w:tmpl w:val="81482AC6"/>
    <w:lvl w:ilvl="0" w:tplc="17AA30F0">
      <w:start w:val="1"/>
      <w:numFmt w:val="low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44796B"/>
    <w:multiLevelType w:val="hybridMultilevel"/>
    <w:tmpl w:val="A9F0D93E"/>
    <w:lvl w:ilvl="0" w:tplc="17AA30F0">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B7E72C0"/>
    <w:multiLevelType w:val="hybridMultilevel"/>
    <w:tmpl w:val="F012A722"/>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D9344FD"/>
    <w:multiLevelType w:val="hybridMultilevel"/>
    <w:tmpl w:val="EF30B050"/>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204BA4"/>
    <w:multiLevelType w:val="hybridMultilevel"/>
    <w:tmpl w:val="2C52B3C4"/>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BE074F"/>
    <w:multiLevelType w:val="hybridMultilevel"/>
    <w:tmpl w:val="3C8C3EC4"/>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5200C"/>
    <w:multiLevelType w:val="hybridMultilevel"/>
    <w:tmpl w:val="5686A65C"/>
    <w:lvl w:ilvl="0" w:tplc="92D43C1E">
      <w:start w:val="1"/>
      <w:numFmt w:val="lowerLetter"/>
      <w:lvlText w:val="(%1)"/>
      <w:lvlJc w:val="left"/>
      <w:pPr>
        <w:ind w:left="108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7B142A"/>
    <w:multiLevelType w:val="hybridMultilevel"/>
    <w:tmpl w:val="1F149DFA"/>
    <w:lvl w:ilvl="0" w:tplc="17AA30F0">
      <w:start w:val="1"/>
      <w:numFmt w:val="lowerLetter"/>
      <w:lvlText w:val="(%1)"/>
      <w:lvlJc w:val="left"/>
      <w:pPr>
        <w:ind w:left="720" w:hanging="360"/>
      </w:pPr>
      <w:rPr>
        <w:rFonts w:hint="default"/>
        <w:b/>
        <w:bCs/>
      </w:rPr>
    </w:lvl>
    <w:lvl w:ilvl="1" w:tplc="31D4DBFC">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0148DB"/>
    <w:multiLevelType w:val="hybridMultilevel"/>
    <w:tmpl w:val="7F988DA8"/>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B1703C"/>
    <w:multiLevelType w:val="hybridMultilevel"/>
    <w:tmpl w:val="ED16012C"/>
    <w:lvl w:ilvl="0" w:tplc="17AA30F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C0391"/>
    <w:multiLevelType w:val="hybridMultilevel"/>
    <w:tmpl w:val="FBC4162E"/>
    <w:lvl w:ilvl="0" w:tplc="92D43C1E">
      <w:start w:val="1"/>
      <w:numFmt w:val="lowerLetter"/>
      <w:lvlText w:val="(%1)"/>
      <w:lvlJc w:val="left"/>
      <w:pPr>
        <w:ind w:left="180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205488259">
    <w:abstractNumId w:val="13"/>
  </w:num>
  <w:num w:numId="2" w16cid:durableId="348676413">
    <w:abstractNumId w:val="25"/>
  </w:num>
  <w:num w:numId="3" w16cid:durableId="1652098258">
    <w:abstractNumId w:val="5"/>
  </w:num>
  <w:num w:numId="4" w16cid:durableId="1624538828">
    <w:abstractNumId w:val="15"/>
  </w:num>
  <w:num w:numId="5" w16cid:durableId="1282690208">
    <w:abstractNumId w:val="1"/>
  </w:num>
  <w:num w:numId="6" w16cid:durableId="604188428">
    <w:abstractNumId w:val="9"/>
  </w:num>
  <w:num w:numId="7" w16cid:durableId="1596287081">
    <w:abstractNumId w:val="24"/>
  </w:num>
  <w:num w:numId="8" w16cid:durableId="273366376">
    <w:abstractNumId w:val="3"/>
  </w:num>
  <w:num w:numId="9" w16cid:durableId="77600902">
    <w:abstractNumId w:val="28"/>
  </w:num>
  <w:num w:numId="10" w16cid:durableId="1866559222">
    <w:abstractNumId w:val="8"/>
  </w:num>
  <w:num w:numId="11" w16cid:durableId="332728193">
    <w:abstractNumId w:val="2"/>
  </w:num>
  <w:num w:numId="12" w16cid:durableId="8023246">
    <w:abstractNumId w:val="22"/>
  </w:num>
  <w:num w:numId="13" w16cid:durableId="1703751747">
    <w:abstractNumId w:val="19"/>
  </w:num>
  <w:num w:numId="14" w16cid:durableId="745373666">
    <w:abstractNumId w:val="20"/>
  </w:num>
  <w:num w:numId="15" w16cid:durableId="285701435">
    <w:abstractNumId w:val="12"/>
  </w:num>
  <w:num w:numId="16" w16cid:durableId="723795082">
    <w:abstractNumId w:val="18"/>
  </w:num>
  <w:num w:numId="17" w16cid:durableId="1274480651">
    <w:abstractNumId w:val="14"/>
  </w:num>
  <w:num w:numId="18" w16cid:durableId="677075418">
    <w:abstractNumId w:val="23"/>
  </w:num>
  <w:num w:numId="19" w16cid:durableId="319044735">
    <w:abstractNumId w:val="6"/>
  </w:num>
  <w:num w:numId="20" w16cid:durableId="161554049">
    <w:abstractNumId w:val="27"/>
  </w:num>
  <w:num w:numId="21" w16cid:durableId="344792356">
    <w:abstractNumId w:val="10"/>
  </w:num>
  <w:num w:numId="22" w16cid:durableId="1828519987">
    <w:abstractNumId w:val="16"/>
  </w:num>
  <w:num w:numId="23" w16cid:durableId="2130586523">
    <w:abstractNumId w:val="4"/>
  </w:num>
  <w:num w:numId="24" w16cid:durableId="691685800">
    <w:abstractNumId w:val="26"/>
  </w:num>
  <w:num w:numId="25" w16cid:durableId="356859225">
    <w:abstractNumId w:val="17"/>
  </w:num>
  <w:num w:numId="26" w16cid:durableId="1315255780">
    <w:abstractNumId w:val="21"/>
  </w:num>
  <w:num w:numId="27" w16cid:durableId="1341354161">
    <w:abstractNumId w:val="11"/>
  </w:num>
  <w:num w:numId="28" w16cid:durableId="1332639932">
    <w:abstractNumId w:val="0"/>
  </w:num>
  <w:num w:numId="29" w16cid:durableId="1124081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58"/>
    <w:rsid w:val="0030486C"/>
    <w:rsid w:val="00373AC8"/>
    <w:rsid w:val="003B43FF"/>
    <w:rsid w:val="003E51E4"/>
    <w:rsid w:val="00420D3A"/>
    <w:rsid w:val="00445FE4"/>
    <w:rsid w:val="005F1BD4"/>
    <w:rsid w:val="005F6BAA"/>
    <w:rsid w:val="00662875"/>
    <w:rsid w:val="006D2E8A"/>
    <w:rsid w:val="00823597"/>
    <w:rsid w:val="00D43CBF"/>
    <w:rsid w:val="00E60A58"/>
    <w:rsid w:val="00FD4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9624"/>
  <w15:chartTrackingRefBased/>
  <w15:docId w15:val="{AF821005-5929-4EC4-8686-32A98356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A58"/>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A58"/>
    <w:rPr>
      <w:color w:val="0563C1" w:themeColor="hyperlink"/>
      <w:u w:val="single"/>
    </w:rPr>
  </w:style>
  <w:style w:type="character" w:styleId="UnresolvedMention">
    <w:name w:val="Unresolved Mention"/>
    <w:basedOn w:val="DefaultParagraphFont"/>
    <w:uiPriority w:val="99"/>
    <w:semiHidden/>
    <w:unhideWhenUsed/>
    <w:rsid w:val="00E60A58"/>
    <w:rPr>
      <w:color w:val="605E5C"/>
      <w:shd w:val="clear" w:color="auto" w:fill="E1DFDD"/>
    </w:rPr>
  </w:style>
  <w:style w:type="character" w:customStyle="1" w:styleId="HeaderorfooterSegoeUI">
    <w:name w:val="Header or footer + Segoe UI"/>
    <w:aliases w:val="7.5 pt,Not Italic,Body text (33) + Times New Roman,9 pt,Header or footer + Palatino Linotype,6.5 pt,Spacing 0 pt,Body text (10) + 9 pt,Small Caps,Header or footer + 9.5 pt,Header or footer + Bookman Old Style,9.5 pt,5.5 pt"/>
    <w:basedOn w:val="DefaultParagraphFont"/>
    <w:rsid w:val="00E60A58"/>
    <w:rPr>
      <w:rFonts w:ascii="Segoe UI" w:eastAsia="Segoe UI" w:hAnsi="Segoe UI" w:cs="Segoe UI"/>
      <w:b w:val="0"/>
      <w:bCs w:val="0"/>
      <w:i/>
      <w:iCs/>
      <w:smallCaps w:val="0"/>
      <w:strike w:val="0"/>
      <w:color w:val="000000"/>
      <w:spacing w:val="0"/>
      <w:w w:val="100"/>
      <w:position w:val="0"/>
      <w:sz w:val="15"/>
      <w:szCs w:val="15"/>
      <w:u w:val="none"/>
      <w:lang w:val="en-GB" w:eastAsia="en-GB" w:bidi="en-GB"/>
    </w:rPr>
  </w:style>
  <w:style w:type="character" w:customStyle="1" w:styleId="HeaderorfooterNotItalic">
    <w:name w:val="Header or footer + Not Italic"/>
    <w:aliases w:val="Spacing 1 pt"/>
    <w:basedOn w:val="DefaultParagraphFont"/>
    <w:rsid w:val="00E60A58"/>
    <w:rPr>
      <w:rFonts w:ascii="Times New Roman" w:eastAsia="Times New Roman" w:hAnsi="Times New Roman" w:cs="Times New Roman"/>
      <w:b w:val="0"/>
      <w:bCs w:val="0"/>
      <w:i/>
      <w:iCs/>
      <w:smallCaps w:val="0"/>
      <w:strike w:val="0"/>
      <w:color w:val="000000"/>
      <w:spacing w:val="0"/>
      <w:w w:val="100"/>
      <w:position w:val="0"/>
      <w:sz w:val="22"/>
      <w:szCs w:val="22"/>
      <w:u w:val="none"/>
      <w:lang w:val="en-GB" w:eastAsia="en-GB" w:bidi="en-GB"/>
    </w:rPr>
  </w:style>
  <w:style w:type="character" w:customStyle="1" w:styleId="Headerorfooter">
    <w:name w:val="Header or footer"/>
    <w:basedOn w:val="DefaultParagraphFont"/>
    <w:rsid w:val="00E60A58"/>
    <w:rPr>
      <w:rFonts w:ascii="Times New Roman" w:eastAsia="Times New Roman" w:hAnsi="Times New Roman" w:cs="Times New Roman"/>
      <w:b w:val="0"/>
      <w:bCs w:val="0"/>
      <w:i/>
      <w:iCs/>
      <w:smallCaps w:val="0"/>
      <w:strike w:val="0"/>
      <w:color w:val="000000"/>
      <w:spacing w:val="0"/>
      <w:w w:val="100"/>
      <w:position w:val="0"/>
      <w:sz w:val="22"/>
      <w:szCs w:val="22"/>
      <w:u w:val="none"/>
      <w:lang w:val="en-GB" w:eastAsia="en-GB" w:bidi="en-GB"/>
    </w:rPr>
  </w:style>
  <w:style w:type="paragraph" w:styleId="ListParagraph">
    <w:name w:val="List Paragraph"/>
    <w:basedOn w:val="Normal"/>
    <w:uiPriority w:val="34"/>
    <w:qFormat/>
    <w:rsid w:val="006D2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NotRelyOnCSS/>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tso.co.uk/bookshop"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hyperlink" Target="mailto:book.orders@tso.co.uk"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4671</Words>
  <Characters>22984</Characters>
  <Application>Microsoft Office Word</Application>
  <DocSecurity>0</DocSecurity>
  <Lines>396</Lines>
  <Paragraphs>260</Paragraphs>
  <ScaleCrop>false</ScaleCrop>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dcterms:created xsi:type="dcterms:W3CDTF">2022-11-18T21:28:00Z</dcterms:created>
  <dcterms:modified xsi:type="dcterms:W3CDTF">2022-11-18T21:28:00Z</dcterms:modified>
</cp:coreProperties>
</file>