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9FB6C" w14:textId="77777777" w:rsidR="007F3E14" w:rsidRDefault="007F3E14" w:rsidP="00A42B81">
      <w:pPr>
        <w:ind w:left="0" w:firstLine="0"/>
      </w:pPr>
    </w:p>
    <w:p w14:paraId="0B97F52F" w14:textId="77777777" w:rsidR="007F3E14" w:rsidRDefault="007F3E14"/>
    <w:p w14:paraId="34992058" w14:textId="77777777" w:rsidR="002E7CFB" w:rsidRDefault="002E7CFB" w:rsidP="002E7CFB">
      <w:pPr>
        <w:ind w:left="0" w:firstLine="0"/>
        <w:jc w:val="center"/>
        <w:rPr>
          <w:b/>
          <w:bCs/>
          <w:u w:val="single"/>
        </w:rPr>
      </w:pPr>
      <w:bookmarkStart w:id="0" w:name="_Hlk147336754"/>
      <w:r w:rsidRPr="002E7CFB">
        <w:rPr>
          <w:b/>
          <w:bCs/>
          <w:u w:val="single"/>
        </w:rPr>
        <w:t>OURT SUMMARY</w:t>
      </w:r>
    </w:p>
    <w:p w14:paraId="390F5635" w14:textId="72C96E4B" w:rsidR="007F3E14" w:rsidRDefault="002E7CFB" w:rsidP="002E7CFB">
      <w:pPr>
        <w:ind w:left="0" w:firstLine="0"/>
        <w:jc w:val="center"/>
        <w:rPr>
          <w:b/>
          <w:bCs/>
          <w:u w:val="single"/>
        </w:rPr>
      </w:pPr>
      <w:r w:rsidRPr="002E7CFB">
        <w:rPr>
          <w:b/>
          <w:bCs/>
          <w:u w:val="single"/>
        </w:rPr>
        <w:t>INTRODUCTION</w:t>
      </w:r>
    </w:p>
    <w:p w14:paraId="06C35F0D" w14:textId="77777777" w:rsidR="002E7CFB" w:rsidRPr="007F3E14" w:rsidRDefault="002E7CFB" w:rsidP="002E7CFB">
      <w:pPr>
        <w:ind w:left="0" w:firstLine="0"/>
        <w:jc w:val="center"/>
        <w:rPr>
          <w:b/>
          <w:bCs/>
          <w:u w:val="single"/>
          <w:lang w:eastAsia="en-GB"/>
        </w:rPr>
      </w:pPr>
    </w:p>
    <w:p w14:paraId="1C6B0AD2" w14:textId="7AD3391B" w:rsidR="007F3E14" w:rsidRPr="007F3E14" w:rsidRDefault="007F3E14" w:rsidP="002E7CFB">
      <w:pPr>
        <w:ind w:left="0" w:firstLine="0"/>
        <w:rPr>
          <w:b/>
          <w:bCs/>
          <w:u w:val="single"/>
          <w:lang w:eastAsia="en-GB"/>
        </w:rPr>
      </w:pPr>
      <w:r w:rsidRPr="007F3E14">
        <w:rPr>
          <w:b/>
          <w:bCs/>
          <w:u w:val="single"/>
          <w:lang w:eastAsia="en-GB"/>
        </w:rPr>
        <w:t>Introduction:</w:t>
      </w:r>
      <w:r w:rsidR="002E7CFB" w:rsidRPr="002E7CFB">
        <w:t xml:space="preserve"> --</w:t>
      </w:r>
    </w:p>
    <w:p w14:paraId="6A47E1A5" w14:textId="40563316" w:rsidR="00BE0EA9" w:rsidRDefault="007F3E14" w:rsidP="00BE0EA9">
      <w:pPr>
        <w:pStyle w:val="ListParagraph"/>
        <w:numPr>
          <w:ilvl w:val="0"/>
          <w:numId w:val="1100"/>
        </w:numPr>
        <w:rPr>
          <w:lang w:eastAsia="en-GB"/>
        </w:rPr>
      </w:pPr>
      <w:r w:rsidRPr="007F3E14">
        <w:rPr>
          <w:lang w:eastAsia="en-GB"/>
        </w:rPr>
        <w:t xml:space="preserve">In this document, we present two files, </w:t>
      </w:r>
      <w:r w:rsidR="00ED105D" w:rsidRPr="007F3E14">
        <w:rPr>
          <w:lang w:eastAsia="en-GB"/>
        </w:rPr>
        <w:t>labelled</w:t>
      </w:r>
      <w:r w:rsidRPr="007F3E14">
        <w:rPr>
          <w:lang w:eastAsia="en-GB"/>
        </w:rPr>
        <w:t xml:space="preserve"> "File A" and "File B," which contain critical information relevant to </w:t>
      </w:r>
      <w:r w:rsidR="00BE0EA9">
        <w:rPr>
          <w:lang w:eastAsia="en-GB"/>
        </w:rPr>
        <w:t>the Now Claimants</w:t>
      </w:r>
      <w:r w:rsidRPr="007F3E14">
        <w:rPr>
          <w:lang w:eastAsia="en-GB"/>
        </w:rPr>
        <w:t xml:space="preserve"> legal matter under consideration. </w:t>
      </w:r>
    </w:p>
    <w:p w14:paraId="4BD268ED" w14:textId="77777777" w:rsidR="00BE0EA9" w:rsidRDefault="007F3E14" w:rsidP="00BE0EA9">
      <w:pPr>
        <w:pStyle w:val="ListParagraph"/>
        <w:numPr>
          <w:ilvl w:val="0"/>
          <w:numId w:val="1101"/>
        </w:numPr>
        <w:rPr>
          <w:lang w:eastAsia="en-GB"/>
        </w:rPr>
      </w:pPr>
      <w:r w:rsidRPr="007F3E14">
        <w:rPr>
          <w:lang w:eastAsia="en-GB"/>
        </w:rPr>
        <w:t xml:space="preserve">The purpose of comparing these two files is to assess their contents, identify any discrepancies, similarities, or variations between them, and draw legal conclusions or make informed decisions based on </w:t>
      </w:r>
      <w:r w:rsidR="00BE0EA9">
        <w:rPr>
          <w:lang w:eastAsia="en-GB"/>
        </w:rPr>
        <w:t>your</w:t>
      </w:r>
      <w:r w:rsidRPr="007F3E14">
        <w:rPr>
          <w:lang w:eastAsia="en-GB"/>
        </w:rPr>
        <w:t xml:space="preserve"> findings.</w:t>
      </w:r>
    </w:p>
    <w:p w14:paraId="0A4311CB" w14:textId="4D7B01E9" w:rsidR="00BE0EA9" w:rsidRPr="007F3E14" w:rsidRDefault="00BE0EA9" w:rsidP="00BE0EA9">
      <w:pPr>
        <w:pStyle w:val="ListParagraph"/>
        <w:numPr>
          <w:ilvl w:val="0"/>
          <w:numId w:val="1102"/>
        </w:numPr>
        <w:rPr>
          <w:lang w:eastAsia="en-GB"/>
        </w:rPr>
      </w:pPr>
      <w:r w:rsidRPr="00BE0EA9">
        <w:rPr>
          <w:b/>
          <w:bCs/>
          <w:u w:val="single"/>
          <w:lang w:eastAsia="en-GB"/>
        </w:rPr>
        <w:t>File A:</w:t>
      </w:r>
      <w:r w:rsidRPr="007F3E14">
        <w:rPr>
          <w:lang w:eastAsia="en-GB"/>
        </w:rPr>
        <w:t xml:space="preserve"> </w:t>
      </w:r>
      <w:r w:rsidR="001A73EA">
        <w:rPr>
          <w:lang w:eastAsia="en-GB"/>
        </w:rPr>
        <w:t>“</w:t>
      </w:r>
      <w:r w:rsidRPr="001A73EA">
        <w:rPr>
          <w:u w:val="single"/>
          <w:lang w:eastAsia="en-GB"/>
        </w:rPr>
        <w:t>Robs-The-Prosecutors-Work-Out-File.docx</w:t>
      </w:r>
      <w:r w:rsidR="001A73EA">
        <w:rPr>
          <w:lang w:eastAsia="en-GB"/>
        </w:rPr>
        <w:t>”</w:t>
      </w:r>
    </w:p>
    <w:p w14:paraId="23BF7501" w14:textId="200C10BD" w:rsidR="00BE0EA9" w:rsidRDefault="00BE0EA9" w:rsidP="001A73EA">
      <w:pPr>
        <w:pStyle w:val="ListParagraph"/>
        <w:numPr>
          <w:ilvl w:val="0"/>
          <w:numId w:val="1102"/>
        </w:numPr>
        <w:rPr>
          <w:lang w:eastAsia="en-GB"/>
        </w:rPr>
      </w:pPr>
      <w:r w:rsidRPr="00BE0EA9">
        <w:rPr>
          <w:b/>
          <w:bCs/>
          <w:u w:val="single"/>
          <w:lang w:eastAsia="en-GB"/>
        </w:rPr>
        <w:t>File B:</w:t>
      </w:r>
      <w:r w:rsidRPr="00BE0EA9">
        <w:rPr>
          <w:lang w:eastAsia="en-GB"/>
        </w:rPr>
        <w:t xml:space="preserve"> </w:t>
      </w:r>
      <w:r w:rsidR="001A73EA">
        <w:rPr>
          <w:lang w:eastAsia="en-GB"/>
        </w:rPr>
        <w:t>“</w:t>
      </w:r>
      <w:r w:rsidRPr="001A73EA">
        <w:rPr>
          <w:u w:val="single"/>
          <w:lang w:eastAsia="en-GB"/>
        </w:rPr>
        <w:t>The-Crown-Prosecution-Teams-ASBO-Skeleton-Argument</w:t>
      </w:r>
      <w:r w:rsidR="001A73EA" w:rsidRPr="001A73EA">
        <w:rPr>
          <w:u w:val="single"/>
          <w:lang w:eastAsia="en-GB"/>
        </w:rPr>
        <w:t>.</w:t>
      </w:r>
      <w:r w:rsidR="001A73EA">
        <w:rPr>
          <w:lang w:eastAsia="en-GB"/>
        </w:rPr>
        <w:t>”</w:t>
      </w:r>
    </w:p>
    <w:p w14:paraId="343F3EFF" w14:textId="77777777" w:rsidR="00E36A87" w:rsidRDefault="007F3E14" w:rsidP="00E36A87">
      <w:pPr>
        <w:pStyle w:val="ListParagraph"/>
        <w:numPr>
          <w:ilvl w:val="0"/>
          <w:numId w:val="1101"/>
        </w:numPr>
        <w:rPr>
          <w:lang w:eastAsia="en-GB"/>
        </w:rPr>
      </w:pPr>
      <w:r w:rsidRPr="007F3E14">
        <w:rPr>
          <w:lang w:eastAsia="en-GB"/>
        </w:rPr>
        <w:t xml:space="preserve">Both files are integral to the legal matter at hand, and a thorough comparison is essential for achieving clarity, </w:t>
      </w:r>
      <w:r w:rsidR="001A73EA">
        <w:rPr>
          <w:lang w:eastAsia="en-GB"/>
        </w:rPr>
        <w:t xml:space="preserve">and </w:t>
      </w:r>
      <w:r w:rsidRPr="007F3E14">
        <w:rPr>
          <w:lang w:eastAsia="en-GB"/>
        </w:rPr>
        <w:t>resolvi</w:t>
      </w:r>
      <w:r w:rsidR="001A73EA">
        <w:rPr>
          <w:lang w:eastAsia="en-GB"/>
        </w:rPr>
        <w:t>ng these</w:t>
      </w:r>
      <w:r w:rsidRPr="007F3E14">
        <w:rPr>
          <w:lang w:eastAsia="en-GB"/>
        </w:rPr>
        <w:t xml:space="preserve"> </w:t>
      </w:r>
      <w:r w:rsidR="001A73EA">
        <w:rPr>
          <w:lang w:eastAsia="en-GB"/>
        </w:rPr>
        <w:t>Asbo Case File D</w:t>
      </w:r>
      <w:r w:rsidRPr="007F3E14">
        <w:rPr>
          <w:lang w:eastAsia="en-GB"/>
        </w:rPr>
        <w:t xml:space="preserve">isputes, </w:t>
      </w:r>
      <w:r w:rsidR="00E36A87">
        <w:rPr>
          <w:lang w:eastAsia="en-GB"/>
        </w:rPr>
        <w:t xml:space="preserve">so that we can </w:t>
      </w:r>
      <w:r w:rsidR="00E36A87" w:rsidRPr="007F3E14">
        <w:rPr>
          <w:lang w:eastAsia="en-GB"/>
        </w:rPr>
        <w:t>determine</w:t>
      </w:r>
      <w:r w:rsidR="00E36A87">
        <w:rPr>
          <w:lang w:eastAsia="en-GB"/>
        </w:rPr>
        <w:t xml:space="preserve"> </w:t>
      </w:r>
      <w:r w:rsidRPr="007F3E14">
        <w:rPr>
          <w:lang w:eastAsia="en-GB"/>
        </w:rPr>
        <w:t>the appropriate course</w:t>
      </w:r>
      <w:r w:rsidR="00E36A87">
        <w:rPr>
          <w:lang w:eastAsia="en-GB"/>
        </w:rPr>
        <w:t>s</w:t>
      </w:r>
      <w:r w:rsidRPr="007F3E14">
        <w:rPr>
          <w:lang w:eastAsia="en-GB"/>
        </w:rPr>
        <w:t xml:space="preserve"> of action</w:t>
      </w:r>
      <w:r w:rsidR="00E36A87">
        <w:rPr>
          <w:lang w:eastAsia="en-GB"/>
        </w:rPr>
        <w:t>s</w:t>
      </w:r>
      <w:r w:rsidRPr="007F3E14">
        <w:rPr>
          <w:lang w:eastAsia="en-GB"/>
        </w:rPr>
        <w:t xml:space="preserve">. </w:t>
      </w:r>
    </w:p>
    <w:p w14:paraId="044DAB49" w14:textId="50AB1E39" w:rsidR="00BE0EA9" w:rsidRDefault="00E36A87" w:rsidP="00CA0942">
      <w:pPr>
        <w:pStyle w:val="ListParagraph"/>
        <w:rPr>
          <w:lang w:eastAsia="en-GB"/>
        </w:rPr>
      </w:pPr>
      <w:r>
        <w:rPr>
          <w:lang w:eastAsia="en-GB"/>
        </w:rPr>
        <w:t xml:space="preserve">We encourage </w:t>
      </w:r>
      <w:r w:rsidR="007F3E14" w:rsidRPr="007F3E14">
        <w:rPr>
          <w:lang w:eastAsia="en-GB"/>
        </w:rPr>
        <w:t xml:space="preserve">Legal professionals, experts, or relevant stakeholders </w:t>
      </w:r>
      <w:r w:rsidR="00CA0942">
        <w:rPr>
          <w:lang w:eastAsia="en-GB"/>
        </w:rPr>
        <w:t>and</w:t>
      </w:r>
      <w:r>
        <w:rPr>
          <w:lang w:eastAsia="en-GB"/>
        </w:rPr>
        <w:t xml:space="preserve"> other</w:t>
      </w:r>
      <w:r w:rsidR="00CA0942">
        <w:rPr>
          <w:lang w:eastAsia="en-GB"/>
        </w:rPr>
        <w:t xml:space="preserve"> persons</w:t>
      </w:r>
      <w:r>
        <w:rPr>
          <w:lang w:eastAsia="en-GB"/>
        </w:rPr>
        <w:t xml:space="preserve"> to </w:t>
      </w:r>
      <w:r w:rsidR="007F3E14" w:rsidRPr="007F3E14">
        <w:rPr>
          <w:lang w:eastAsia="en-GB"/>
        </w:rPr>
        <w:t xml:space="preserve">meticulously review and </w:t>
      </w:r>
      <w:r w:rsidR="00BE0EA9" w:rsidRPr="00BE0EA9">
        <w:t>analyse</w:t>
      </w:r>
      <w:r w:rsidR="007F3E14" w:rsidRPr="007F3E14">
        <w:rPr>
          <w:lang w:eastAsia="en-GB"/>
        </w:rPr>
        <w:t xml:space="preserve"> the contents of both files, </w:t>
      </w:r>
      <w:r w:rsidR="00CA0942">
        <w:rPr>
          <w:lang w:eastAsia="en-GB"/>
        </w:rPr>
        <w:t xml:space="preserve">while </w:t>
      </w:r>
      <w:r w:rsidR="007F3E14" w:rsidRPr="007F3E14">
        <w:rPr>
          <w:lang w:eastAsia="en-GB"/>
        </w:rPr>
        <w:t xml:space="preserve">keeping in mind the specific legal context and </w:t>
      </w:r>
      <w:r w:rsidR="00BE0EA9" w:rsidRPr="00BE0EA9">
        <w:t>the</w:t>
      </w:r>
      <w:r w:rsidR="00CA0942">
        <w:t xml:space="preserve"> right</w:t>
      </w:r>
      <w:r w:rsidR="00BE0EA9" w:rsidRPr="00BE0EA9">
        <w:t xml:space="preserve"> </w:t>
      </w:r>
      <w:r w:rsidR="007F3E14" w:rsidRPr="007F3E14">
        <w:rPr>
          <w:lang w:eastAsia="en-GB"/>
        </w:rPr>
        <w:t>objectives.</w:t>
      </w:r>
    </w:p>
    <w:p w14:paraId="1B9D1D85" w14:textId="6E9A98EC" w:rsidR="007F3E14" w:rsidRDefault="007F3E14" w:rsidP="00CA0942">
      <w:pPr>
        <w:pStyle w:val="ListParagraph"/>
        <w:numPr>
          <w:ilvl w:val="0"/>
          <w:numId w:val="1101"/>
        </w:numPr>
        <w:rPr>
          <w:lang w:eastAsia="en-GB"/>
        </w:rPr>
      </w:pPr>
      <w:r w:rsidRPr="007F3E14">
        <w:rPr>
          <w:lang w:eastAsia="en-GB"/>
        </w:rPr>
        <w:t>Please note that the comparison process may involve scrutinizing various aspects, such as facts, evidence, contracts, agreements, or other legal documents. It is imperative to approach this task with diligence and attention to detail</w:t>
      </w:r>
      <w:r w:rsidR="00CA0942">
        <w:rPr>
          <w:lang w:eastAsia="en-GB"/>
        </w:rPr>
        <w:t xml:space="preserve">, so, that we all can </w:t>
      </w:r>
      <w:r w:rsidRPr="007F3E14">
        <w:rPr>
          <w:lang w:eastAsia="en-GB"/>
        </w:rPr>
        <w:t>ensure that th</w:t>
      </w:r>
      <w:r w:rsidR="00CA0942">
        <w:rPr>
          <w:lang w:eastAsia="en-GB"/>
        </w:rPr>
        <w:t>is</w:t>
      </w:r>
      <w:r w:rsidRPr="007F3E14">
        <w:rPr>
          <w:lang w:eastAsia="en-GB"/>
        </w:rPr>
        <w:t xml:space="preserve"> legal assessment is accurate and comprehensive.</w:t>
      </w:r>
    </w:p>
    <w:bookmarkEnd w:id="0"/>
    <w:p w14:paraId="07641564" w14:textId="77777777" w:rsidR="00CA0942" w:rsidRDefault="00CA0942" w:rsidP="00CA0942">
      <w:pPr>
        <w:pStyle w:val="ListParagraph"/>
        <w:rPr>
          <w:lang w:eastAsia="en-GB"/>
        </w:rPr>
      </w:pPr>
    </w:p>
    <w:p w14:paraId="087C72BC" w14:textId="77777777" w:rsidR="00987620" w:rsidRDefault="00987620" w:rsidP="00CA0942">
      <w:pPr>
        <w:pStyle w:val="ListParagraph"/>
        <w:rPr>
          <w:lang w:eastAsia="en-GB"/>
        </w:rPr>
      </w:pPr>
    </w:p>
    <w:tbl>
      <w:tblPr>
        <w:tblStyle w:val="TableGrid97"/>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987620" w:rsidRPr="00987620" w14:paraId="1BECEB62" w14:textId="77777777" w:rsidTr="0048692C">
        <w:tc>
          <w:tcPr>
            <w:tcW w:w="10456" w:type="dxa"/>
          </w:tcPr>
          <w:p w14:paraId="08C69155" w14:textId="77777777" w:rsidR="00987620" w:rsidRPr="00987620" w:rsidRDefault="00987620" w:rsidP="00987620">
            <w:pPr>
              <w:spacing w:before="10" w:after="10"/>
              <w:rPr>
                <w:rFonts w:cs="Times New Roman"/>
                <w:b/>
                <w:bCs/>
                <w:szCs w:val="24"/>
                <w:u w:val="single"/>
              </w:rPr>
            </w:pPr>
          </w:p>
          <w:p w14:paraId="44C22C7D" w14:textId="77777777" w:rsidR="00987620" w:rsidRPr="00987620" w:rsidRDefault="00987620" w:rsidP="00987620">
            <w:pPr>
              <w:spacing w:before="10" w:after="10"/>
              <w:rPr>
                <w:rFonts w:cs="Times New Roman"/>
                <w:b/>
                <w:bCs/>
                <w:szCs w:val="24"/>
                <w:u w:val="single"/>
              </w:rPr>
            </w:pPr>
          </w:p>
          <w:p w14:paraId="6831A39B" w14:textId="77777777" w:rsidR="00987620" w:rsidRPr="00987620" w:rsidRDefault="00987620" w:rsidP="00987620">
            <w:pPr>
              <w:spacing w:before="10" w:after="10"/>
              <w:ind w:left="720"/>
              <w:rPr>
                <w:rFonts w:eastAsia="Calibri" w:cs="Times New Roman"/>
                <w:b/>
                <w:bCs/>
                <w:szCs w:val="24"/>
                <w:u w:val="single"/>
                <w:lang w:val="en-US" w:eastAsia="en-GB"/>
              </w:rPr>
            </w:pPr>
            <w:r w:rsidRPr="00987620">
              <w:rPr>
                <w:rFonts w:eastAsia="Calibri" w:cs="Times New Roman"/>
                <w:b/>
                <w:bCs/>
                <w:szCs w:val="24"/>
                <w:u w:val="single"/>
                <w:lang w:val="en-US" w:eastAsia="en-GB"/>
              </w:rPr>
              <w:t>88,</w:t>
            </w:r>
          </w:p>
          <w:tbl>
            <w:tblPr>
              <w:tblStyle w:val="TableGrid97"/>
              <w:tblW w:w="9072" w:type="dxa"/>
              <w:jc w:val="center"/>
              <w:tblInd w:w="0" w:type="dxa"/>
              <w:tblLook w:val="04A0" w:firstRow="1" w:lastRow="0" w:firstColumn="1" w:lastColumn="0" w:noHBand="0" w:noVBand="1"/>
            </w:tblPr>
            <w:tblGrid>
              <w:gridCol w:w="9072"/>
            </w:tblGrid>
            <w:tr w:rsidR="00987620" w:rsidRPr="00987620" w14:paraId="28BAC666" w14:textId="77777777" w:rsidTr="0048692C">
              <w:trPr>
                <w:jc w:val="center"/>
              </w:trPr>
              <w:tc>
                <w:tcPr>
                  <w:tcW w:w="10485" w:type="dxa"/>
                  <w:tcBorders>
                    <w:top w:val="single" w:sz="4" w:space="0" w:color="auto"/>
                    <w:left w:val="single" w:sz="4" w:space="0" w:color="auto"/>
                    <w:bottom w:val="single" w:sz="4" w:space="0" w:color="auto"/>
                    <w:right w:val="single" w:sz="4" w:space="0" w:color="auto"/>
                  </w:tcBorders>
                </w:tcPr>
                <w:p w14:paraId="535E563C" w14:textId="77777777" w:rsidR="00987620" w:rsidRPr="00987620" w:rsidRDefault="00987620" w:rsidP="00987620">
                  <w:pPr>
                    <w:spacing w:before="10" w:after="10" w:line="360" w:lineRule="auto"/>
                    <w:ind w:left="57"/>
                    <w:rPr>
                      <w:rFonts w:eastAsia="Calibri" w:cs="Times New Roman"/>
                      <w:b/>
                      <w:bCs/>
                      <w:szCs w:val="24"/>
                      <w:u w:val="single"/>
                      <w:lang w:val="en-US" w:eastAsia="en-GB"/>
                    </w:rPr>
                  </w:pPr>
                </w:p>
                <w:p w14:paraId="651F2F56" w14:textId="77777777" w:rsidR="00987620" w:rsidRPr="00987620" w:rsidRDefault="00987620" w:rsidP="00987620">
                  <w:pPr>
                    <w:spacing w:before="10" w:after="10" w:line="276" w:lineRule="auto"/>
                    <w:ind w:left="57"/>
                    <w:rPr>
                      <w:rFonts w:eastAsia="Calibri" w:cs="Times New Roman"/>
                      <w:szCs w:val="24"/>
                      <w:u w:val="single"/>
                    </w:rPr>
                  </w:pPr>
                  <w:r w:rsidRPr="00987620">
                    <w:rPr>
                      <w:rFonts w:eastAsia="Calibri" w:cs="Times New Roman"/>
                      <w:color w:val="0000FF"/>
                      <w:szCs w:val="24"/>
                      <w:u w:val="single"/>
                    </w:rPr>
                    <w:t>Simon Cordell’s Skeleton Argument (2) Pdf</w:t>
                  </w:r>
                </w:p>
                <w:p w14:paraId="7867D386" w14:textId="77777777" w:rsidR="00987620" w:rsidRPr="00987620" w:rsidRDefault="00987620" w:rsidP="00987620">
                  <w:pPr>
                    <w:spacing w:before="10" w:after="10" w:line="276" w:lineRule="auto"/>
                    <w:ind w:left="57"/>
                    <w:rPr>
                      <w:rFonts w:eastAsia="Calibri" w:cs="Times New Roman"/>
                      <w:b/>
                      <w:bCs/>
                      <w:color w:val="000000"/>
                      <w:szCs w:val="24"/>
                      <w:u w:val="single"/>
                      <w:lang w:eastAsia="en-GB"/>
                    </w:rPr>
                  </w:pPr>
                  <w:r w:rsidRPr="00987620">
                    <w:rPr>
                      <w:rFonts w:eastAsia="Calibri" w:cs="Times New Roman"/>
                      <w:b/>
                      <w:bCs/>
                      <w:color w:val="000000"/>
                      <w:szCs w:val="24"/>
                      <w:u w:val="single"/>
                      <w:lang w:eastAsia="en-GB"/>
                    </w:rPr>
                    <w:t>Case No A2Q150064</w:t>
                  </w:r>
                </w:p>
                <w:p w14:paraId="422AC15A" w14:textId="77777777" w:rsidR="00987620" w:rsidRPr="00987620" w:rsidRDefault="00987620" w:rsidP="00987620">
                  <w:pPr>
                    <w:spacing w:before="10" w:after="10" w:line="276" w:lineRule="auto"/>
                    <w:ind w:left="57"/>
                    <w:rPr>
                      <w:rFonts w:eastAsia="Calibri" w:cs="Times New Roman"/>
                      <w:b/>
                      <w:bCs/>
                      <w:color w:val="000000"/>
                      <w:szCs w:val="24"/>
                      <w:u w:val="single"/>
                      <w:lang w:eastAsia="en-GB"/>
                    </w:rPr>
                  </w:pPr>
                  <w:r w:rsidRPr="00987620">
                    <w:rPr>
                      <w:rFonts w:eastAsia="Calibri" w:cs="Times New Roman"/>
                      <w:b/>
                      <w:bCs/>
                      <w:color w:val="000000"/>
                      <w:szCs w:val="24"/>
                      <w:u w:val="single"/>
                      <w:lang w:eastAsia="en-GB"/>
                    </w:rPr>
                    <w:t>Case No A2Q150064</w:t>
                  </w:r>
                </w:p>
                <w:p w14:paraId="7D487554" w14:textId="77777777" w:rsidR="00987620" w:rsidRPr="00987620" w:rsidRDefault="00987620" w:rsidP="00987620">
                  <w:pPr>
                    <w:spacing w:before="10" w:after="10" w:line="276" w:lineRule="auto"/>
                    <w:ind w:left="57"/>
                    <w:rPr>
                      <w:rFonts w:eastAsia="Calibri" w:cs="Times New Roman"/>
                      <w:color w:val="000000"/>
                      <w:szCs w:val="24"/>
                      <w:lang w:eastAsia="en-GB"/>
                    </w:rPr>
                  </w:pPr>
                </w:p>
                <w:p w14:paraId="5FCA1D56" w14:textId="77777777" w:rsidR="00987620" w:rsidRPr="00987620" w:rsidRDefault="00987620" w:rsidP="00987620">
                  <w:pPr>
                    <w:spacing w:before="10" w:after="10" w:line="276" w:lineRule="auto"/>
                    <w:ind w:left="57"/>
                    <w:jc w:val="center"/>
                    <w:rPr>
                      <w:rFonts w:eastAsia="Calibri" w:cs="Times New Roman"/>
                      <w:szCs w:val="24"/>
                      <w:lang w:eastAsia="en-GB"/>
                    </w:rPr>
                  </w:pPr>
                  <w:r w:rsidRPr="00987620">
                    <w:rPr>
                      <w:rFonts w:eastAsia="Calibri" w:cs="Times New Roman"/>
                      <w:b/>
                      <w:bCs/>
                      <w:color w:val="000000"/>
                      <w:szCs w:val="24"/>
                      <w:u w:val="single"/>
                      <w:lang w:eastAsia="en-GB"/>
                    </w:rPr>
                    <w:t>IN THE WOOD GREEN CROWN COURT</w:t>
                  </w:r>
                </w:p>
                <w:p w14:paraId="67D455F7" w14:textId="77777777" w:rsidR="00987620" w:rsidRPr="00987620" w:rsidRDefault="00987620" w:rsidP="00987620">
                  <w:pPr>
                    <w:spacing w:before="10" w:after="10" w:line="276" w:lineRule="auto"/>
                    <w:ind w:left="57"/>
                    <w:rPr>
                      <w:rFonts w:eastAsia="Calibri" w:cs="Times New Roman"/>
                      <w:szCs w:val="24"/>
                      <w:lang w:eastAsia="en-GB"/>
                    </w:rPr>
                  </w:pPr>
                </w:p>
                <w:p w14:paraId="57F2C9E2" w14:textId="77777777" w:rsidR="00987620" w:rsidRPr="00987620" w:rsidRDefault="00987620" w:rsidP="00987620">
                  <w:pPr>
                    <w:spacing w:before="10" w:after="10" w:line="276" w:lineRule="auto"/>
                    <w:ind w:left="57"/>
                    <w:rPr>
                      <w:rFonts w:eastAsia="Calibri" w:cs="Times New Roman"/>
                      <w:szCs w:val="24"/>
                      <w:lang w:eastAsia="en-GB"/>
                    </w:rPr>
                  </w:pPr>
                  <w:r w:rsidRPr="00987620">
                    <w:rPr>
                      <w:rFonts w:eastAsia="Calibri" w:cs="Times New Roman"/>
                      <w:b/>
                      <w:bCs/>
                      <w:color w:val="000000"/>
                      <w:szCs w:val="24"/>
                      <w:lang w:eastAsia="en-GB"/>
                    </w:rPr>
                    <w:t>IN THE MATTER OF AN APPEAL AGAINST AN ANTI-SOCIAL BEHAVIOUR ORDER</w:t>
                  </w:r>
                </w:p>
                <w:p w14:paraId="1837C52F" w14:textId="77777777" w:rsidR="00987620" w:rsidRPr="00987620" w:rsidRDefault="00987620" w:rsidP="00987620">
                  <w:pPr>
                    <w:spacing w:before="10" w:after="10" w:line="276" w:lineRule="auto"/>
                    <w:ind w:left="57"/>
                    <w:rPr>
                      <w:rFonts w:eastAsia="Calibri" w:cs="Times New Roman"/>
                      <w:b/>
                      <w:bCs/>
                      <w:color w:val="000000"/>
                      <w:spacing w:val="50"/>
                      <w:szCs w:val="24"/>
                      <w:lang w:eastAsia="en-GB"/>
                    </w:rPr>
                  </w:pPr>
                  <w:r w:rsidRPr="00987620">
                    <w:rPr>
                      <w:rFonts w:eastAsia="Calibri" w:cs="Times New Roman"/>
                      <w:b/>
                      <w:bCs/>
                      <w:color w:val="000000"/>
                      <w:spacing w:val="50"/>
                      <w:szCs w:val="24"/>
                      <w:lang w:eastAsia="en-GB"/>
                    </w:rPr>
                    <w:t>BETWEEN:</w:t>
                  </w:r>
                </w:p>
                <w:p w14:paraId="2E946D00" w14:textId="77777777" w:rsidR="00987620" w:rsidRPr="00987620" w:rsidRDefault="00987620" w:rsidP="00987620">
                  <w:pPr>
                    <w:spacing w:before="10" w:after="10" w:line="276" w:lineRule="auto"/>
                    <w:ind w:left="57"/>
                    <w:rPr>
                      <w:rFonts w:eastAsia="Calibri" w:cs="Times New Roman"/>
                      <w:szCs w:val="24"/>
                      <w:lang w:eastAsia="en-GB"/>
                    </w:rPr>
                  </w:pPr>
                </w:p>
                <w:p w14:paraId="0F265313" w14:textId="77777777" w:rsidR="00987620" w:rsidRPr="00987620" w:rsidRDefault="00987620" w:rsidP="00987620">
                  <w:pPr>
                    <w:spacing w:before="10" w:after="10" w:line="276" w:lineRule="auto"/>
                    <w:ind w:left="57"/>
                    <w:jc w:val="center"/>
                    <w:rPr>
                      <w:rFonts w:eastAsia="Calibri" w:cs="Times New Roman"/>
                      <w:b/>
                      <w:bCs/>
                      <w:color w:val="000000"/>
                      <w:szCs w:val="24"/>
                      <w:lang w:eastAsia="en-GB"/>
                    </w:rPr>
                  </w:pPr>
                  <w:r w:rsidRPr="00987620">
                    <w:rPr>
                      <w:rFonts w:eastAsia="Calibri" w:cs="Times New Roman"/>
                      <w:b/>
                      <w:bCs/>
                      <w:color w:val="000000"/>
                      <w:szCs w:val="24"/>
                      <w:lang w:eastAsia="en-GB"/>
                    </w:rPr>
                    <w:t xml:space="preserve">SIMON CORDELL </w:t>
                  </w:r>
                </w:p>
                <w:p w14:paraId="4C4DAA9C" w14:textId="77777777" w:rsidR="00987620" w:rsidRPr="00987620" w:rsidRDefault="00987620" w:rsidP="00987620">
                  <w:pPr>
                    <w:spacing w:before="10" w:after="10" w:line="276" w:lineRule="auto"/>
                    <w:ind w:left="57"/>
                    <w:jc w:val="center"/>
                    <w:rPr>
                      <w:rFonts w:eastAsia="Calibri" w:cs="Times New Roman"/>
                      <w:b/>
                      <w:bCs/>
                      <w:color w:val="000000"/>
                      <w:szCs w:val="24"/>
                      <w:lang w:eastAsia="en-GB"/>
                    </w:rPr>
                  </w:pPr>
                  <w:r w:rsidRPr="00987620">
                    <w:rPr>
                      <w:rFonts w:eastAsia="Calibri" w:cs="Times New Roman"/>
                      <w:b/>
                      <w:bCs/>
                      <w:color w:val="000000"/>
                      <w:szCs w:val="24"/>
                      <w:lang w:eastAsia="en-GB"/>
                    </w:rPr>
                    <w:t>Appellant</w:t>
                  </w:r>
                </w:p>
                <w:p w14:paraId="5A97110A" w14:textId="77777777" w:rsidR="00987620" w:rsidRPr="00987620" w:rsidRDefault="00987620" w:rsidP="00987620">
                  <w:pPr>
                    <w:spacing w:before="10" w:after="10" w:line="276" w:lineRule="auto"/>
                    <w:ind w:left="57"/>
                    <w:jc w:val="center"/>
                    <w:rPr>
                      <w:rFonts w:eastAsia="Calibri" w:cs="Times New Roman"/>
                      <w:szCs w:val="24"/>
                      <w:lang w:eastAsia="en-GB"/>
                    </w:rPr>
                  </w:pPr>
                  <w:r w:rsidRPr="00987620">
                    <w:rPr>
                      <w:rFonts w:eastAsia="Calibri" w:cs="Times New Roman"/>
                      <w:b/>
                      <w:bCs/>
                      <w:color w:val="000000"/>
                      <w:szCs w:val="24"/>
                      <w:lang w:eastAsia="en-GB"/>
                    </w:rPr>
                    <w:t>-and-</w:t>
                  </w:r>
                </w:p>
                <w:p w14:paraId="70759BD3" w14:textId="77777777" w:rsidR="00987620" w:rsidRPr="00987620" w:rsidRDefault="00987620" w:rsidP="00987620">
                  <w:pPr>
                    <w:spacing w:before="10" w:after="10" w:line="276" w:lineRule="auto"/>
                    <w:ind w:left="57"/>
                    <w:jc w:val="center"/>
                    <w:rPr>
                      <w:rFonts w:eastAsia="Calibri" w:cs="Times New Roman"/>
                      <w:szCs w:val="24"/>
                      <w:lang w:eastAsia="en-GB"/>
                    </w:rPr>
                  </w:pPr>
                  <w:r w:rsidRPr="00987620">
                    <w:rPr>
                      <w:rFonts w:eastAsia="Calibri" w:cs="Times New Roman"/>
                      <w:b/>
                      <w:bCs/>
                      <w:color w:val="000000"/>
                      <w:szCs w:val="24"/>
                      <w:lang w:eastAsia="en-GB"/>
                    </w:rPr>
                    <w:t>THE COMMISSIONER OF POLICE OF THE METROPOLIS</w:t>
                  </w:r>
                </w:p>
                <w:p w14:paraId="6AE7DCC5" w14:textId="77777777" w:rsidR="00987620" w:rsidRPr="00987620" w:rsidRDefault="00987620" w:rsidP="00987620">
                  <w:pPr>
                    <w:spacing w:before="10" w:after="10" w:line="276" w:lineRule="auto"/>
                    <w:ind w:left="57"/>
                    <w:jc w:val="center"/>
                    <w:rPr>
                      <w:rFonts w:eastAsia="Calibri" w:cs="Times New Roman"/>
                      <w:szCs w:val="24"/>
                      <w:lang w:eastAsia="en-GB"/>
                    </w:rPr>
                  </w:pPr>
                  <w:r w:rsidRPr="00987620">
                    <w:rPr>
                      <w:rFonts w:eastAsia="Calibri" w:cs="Times New Roman"/>
                      <w:b/>
                      <w:bCs/>
                      <w:color w:val="000000"/>
                      <w:szCs w:val="24"/>
                      <w:u w:val="single"/>
                      <w:lang w:eastAsia="en-GB"/>
                    </w:rPr>
                    <w:t>Respondent</w:t>
                  </w:r>
                </w:p>
                <w:p w14:paraId="5C0D59CA" w14:textId="77777777" w:rsidR="00987620" w:rsidRPr="00987620" w:rsidRDefault="00987620" w:rsidP="00987620">
                  <w:pPr>
                    <w:spacing w:before="10" w:after="10" w:line="276" w:lineRule="auto"/>
                    <w:ind w:left="57"/>
                    <w:jc w:val="center"/>
                    <w:rPr>
                      <w:rFonts w:eastAsia="Calibri" w:cs="Times New Roman"/>
                      <w:b/>
                      <w:bCs/>
                      <w:color w:val="000000"/>
                      <w:szCs w:val="24"/>
                      <w:lang w:eastAsia="en-GB"/>
                    </w:rPr>
                  </w:pPr>
                  <w:r w:rsidRPr="00987620">
                    <w:rPr>
                      <w:rFonts w:eastAsia="Calibri" w:cs="Times New Roman"/>
                      <w:b/>
                      <w:bCs/>
                      <w:color w:val="000000"/>
                      <w:szCs w:val="24"/>
                      <w:lang w:eastAsia="en-GB"/>
                    </w:rPr>
                    <w:t>SKELETON ARGUMENT FOR THE RESPONDENT</w:t>
                  </w:r>
                </w:p>
                <w:p w14:paraId="073A8DB4" w14:textId="77777777" w:rsidR="00987620" w:rsidRPr="00987620" w:rsidRDefault="00987620" w:rsidP="00987620">
                  <w:pPr>
                    <w:spacing w:before="10" w:after="10" w:line="276" w:lineRule="auto"/>
                    <w:ind w:left="57"/>
                    <w:rPr>
                      <w:rFonts w:eastAsia="Calibri" w:cs="Times New Roman"/>
                      <w:szCs w:val="24"/>
                      <w:lang w:eastAsia="en-GB"/>
                    </w:rPr>
                  </w:pPr>
                </w:p>
                <w:p w14:paraId="6C5AD468" w14:textId="77777777" w:rsidR="00987620" w:rsidRPr="00987620" w:rsidRDefault="00987620" w:rsidP="00987620">
                  <w:pPr>
                    <w:spacing w:before="10" w:after="10" w:line="276" w:lineRule="auto"/>
                    <w:rPr>
                      <w:rFonts w:cs="Times New Roman"/>
                      <w:szCs w:val="24"/>
                      <w:lang w:eastAsia="en-GB"/>
                    </w:rPr>
                  </w:pPr>
                  <w:r w:rsidRPr="00987620">
                    <w:rPr>
                      <w:rFonts w:cs="Times New Roman"/>
                      <w:szCs w:val="24"/>
                      <w:lang w:eastAsia="en-GB"/>
                    </w:rPr>
                    <w:t>References to page numbers are in [square brackets], [AX] being the Appellant’s bundle and [RX] being the Respondent’s bundle.</w:t>
                  </w:r>
                </w:p>
                <w:p w14:paraId="73938573" w14:textId="77777777" w:rsidR="00987620" w:rsidRPr="00987620" w:rsidRDefault="00987620" w:rsidP="00987620">
                  <w:pPr>
                    <w:spacing w:before="10" w:after="10" w:line="276" w:lineRule="auto"/>
                    <w:ind w:left="57"/>
                    <w:rPr>
                      <w:rFonts w:eastAsia="Calibri" w:cs="Times New Roman"/>
                      <w:szCs w:val="24"/>
                      <w:lang w:eastAsia="en-GB"/>
                    </w:rPr>
                  </w:pPr>
                </w:p>
                <w:p w14:paraId="7D738DBA" w14:textId="77777777" w:rsidR="00987620" w:rsidRPr="00987620" w:rsidRDefault="00987620" w:rsidP="00987620">
                  <w:pPr>
                    <w:spacing w:before="10" w:after="10" w:line="276" w:lineRule="auto"/>
                    <w:ind w:left="57"/>
                    <w:rPr>
                      <w:rFonts w:eastAsia="Calibri" w:cs="Times New Roman"/>
                      <w:b/>
                      <w:bCs/>
                      <w:szCs w:val="24"/>
                      <w:u w:val="single"/>
                      <w:lang w:eastAsia="en-GB"/>
                    </w:rPr>
                  </w:pPr>
                  <w:r w:rsidRPr="00987620">
                    <w:rPr>
                      <w:rFonts w:eastAsia="Calibri" w:cs="Times New Roman"/>
                      <w:b/>
                      <w:bCs/>
                      <w:szCs w:val="24"/>
                      <w:u w:val="single"/>
                      <w:lang w:eastAsia="en-GB"/>
                    </w:rPr>
                    <w:fldChar w:fldCharType="begin"/>
                  </w:r>
                  <w:r w:rsidRPr="00987620">
                    <w:rPr>
                      <w:rFonts w:eastAsia="Calibri" w:cs="Times New Roman"/>
                      <w:b/>
                      <w:bCs/>
                      <w:szCs w:val="24"/>
                      <w:u w:val="single"/>
                      <w:lang w:eastAsia="en-GB"/>
                    </w:rPr>
                    <w:instrText xml:space="preserve"> PAGE \* MERGEFORMAT </w:instrText>
                  </w:r>
                  <w:r w:rsidRPr="00987620">
                    <w:rPr>
                      <w:rFonts w:eastAsia="Calibri" w:cs="Times New Roman"/>
                      <w:b/>
                      <w:bCs/>
                      <w:szCs w:val="24"/>
                      <w:u w:val="single"/>
                      <w:lang w:eastAsia="en-GB"/>
                    </w:rPr>
                    <w:fldChar w:fldCharType="separate"/>
                  </w:r>
                  <w:r w:rsidRPr="00987620">
                    <w:rPr>
                      <w:rFonts w:eastAsia="Calibri" w:cs="Times New Roman"/>
                      <w:b/>
                      <w:bCs/>
                      <w:color w:val="000000"/>
                      <w:szCs w:val="24"/>
                      <w:u w:val="single"/>
                      <w:lang w:eastAsia="en-GB"/>
                    </w:rPr>
                    <w:t>1</w:t>
                  </w:r>
                  <w:r w:rsidRPr="00987620">
                    <w:rPr>
                      <w:rFonts w:eastAsia="Calibri" w:cs="Times New Roman"/>
                      <w:b/>
                      <w:bCs/>
                      <w:szCs w:val="24"/>
                      <w:u w:val="single"/>
                      <w:lang w:eastAsia="en-GB"/>
                    </w:rPr>
                    <w:fldChar w:fldCharType="end"/>
                  </w:r>
                  <w:r w:rsidRPr="00987620">
                    <w:rPr>
                      <w:rFonts w:eastAsia="Calibri" w:cs="Times New Roman"/>
                      <w:b/>
                      <w:bCs/>
                      <w:szCs w:val="24"/>
                      <w:u w:val="single"/>
                      <w:lang w:eastAsia="en-GB"/>
                    </w:rPr>
                    <w:t>\</w:t>
                  </w:r>
                </w:p>
                <w:p w14:paraId="551109A3" w14:textId="77777777" w:rsidR="00987620" w:rsidRPr="00987620" w:rsidRDefault="00987620" w:rsidP="00987620">
                  <w:pPr>
                    <w:spacing w:before="10" w:after="10" w:line="276" w:lineRule="auto"/>
                    <w:ind w:left="57"/>
                    <w:rPr>
                      <w:rFonts w:eastAsia="Calibri" w:cs="Times New Roman"/>
                      <w:b/>
                      <w:bCs/>
                      <w:szCs w:val="24"/>
                      <w:u w:val="single"/>
                      <w:lang w:eastAsia="en-GB"/>
                    </w:rPr>
                  </w:pPr>
                </w:p>
                <w:p w14:paraId="09AB8FCE" w14:textId="77777777" w:rsidR="00987620" w:rsidRPr="00987620" w:rsidRDefault="00987620" w:rsidP="00987620">
                  <w:pPr>
                    <w:spacing w:before="10" w:after="10" w:line="276" w:lineRule="auto"/>
                    <w:rPr>
                      <w:rFonts w:cs="Times New Roman"/>
                      <w:szCs w:val="24"/>
                      <w:lang w:eastAsia="en-GB"/>
                    </w:rPr>
                  </w:pPr>
                  <w:r w:rsidRPr="00987620">
                    <w:rPr>
                      <w:rFonts w:cs="Times New Roman"/>
                      <w:b/>
                      <w:bCs/>
                      <w:szCs w:val="24"/>
                      <w:u w:val="single"/>
                      <w:lang w:eastAsia="en-GB"/>
                    </w:rPr>
                    <w:t>Listing;</w:t>
                  </w:r>
                  <w:r w:rsidRPr="00987620">
                    <w:rPr>
                      <w:rFonts w:cs="Times New Roman"/>
                      <w:szCs w:val="24"/>
                      <w:lang w:eastAsia="en-GB"/>
                    </w:rPr>
                    <w:t xml:space="preserve"> For appeal hearing, 22-24/02/2016 for Three-days.</w:t>
                  </w:r>
                </w:p>
                <w:p w14:paraId="15B8804B" w14:textId="77777777" w:rsidR="00987620" w:rsidRPr="00987620" w:rsidRDefault="00987620" w:rsidP="00987620">
                  <w:pPr>
                    <w:spacing w:before="10" w:after="10" w:line="276" w:lineRule="auto"/>
                    <w:rPr>
                      <w:rFonts w:cs="Times New Roman"/>
                      <w:szCs w:val="24"/>
                      <w:lang w:eastAsia="en-GB"/>
                    </w:rPr>
                  </w:pPr>
                </w:p>
                <w:p w14:paraId="621E8866" w14:textId="77777777" w:rsidR="00987620" w:rsidRPr="00987620" w:rsidRDefault="00987620" w:rsidP="00987620">
                  <w:pPr>
                    <w:spacing w:before="10" w:after="10" w:line="276" w:lineRule="auto"/>
                    <w:rPr>
                      <w:rFonts w:eastAsia="Calibri" w:cs="Times New Roman"/>
                      <w:b/>
                      <w:bCs/>
                      <w:color w:val="000000"/>
                      <w:szCs w:val="24"/>
                      <w:u w:val="single"/>
                      <w:lang w:eastAsia="en-GB"/>
                    </w:rPr>
                  </w:pPr>
                  <w:r w:rsidRPr="00987620">
                    <w:rPr>
                      <w:rFonts w:eastAsia="Calibri" w:cs="Times New Roman"/>
                      <w:b/>
                      <w:bCs/>
                      <w:color w:val="000000"/>
                      <w:szCs w:val="24"/>
                      <w:u w:val="single"/>
                      <w:lang w:eastAsia="en-GB"/>
                    </w:rPr>
                    <w:t xml:space="preserve">Issues: </w:t>
                  </w:r>
                </w:p>
                <w:p w14:paraId="48639203" w14:textId="77777777" w:rsidR="00987620" w:rsidRPr="00987620" w:rsidRDefault="00987620" w:rsidP="00987620">
                  <w:pPr>
                    <w:numPr>
                      <w:ilvl w:val="0"/>
                      <w:numId w:val="1128"/>
                    </w:numPr>
                    <w:spacing w:before="10" w:after="10" w:line="276" w:lineRule="auto"/>
                    <w:contextualSpacing/>
                    <w:rPr>
                      <w:rFonts w:cs="Times New Roman"/>
                      <w:szCs w:val="24"/>
                      <w:lang w:eastAsia="en-GB"/>
                    </w:rPr>
                  </w:pPr>
                  <w:r w:rsidRPr="00987620">
                    <w:rPr>
                      <w:rFonts w:cs="Times New Roman"/>
                      <w:szCs w:val="24"/>
                      <w:lang w:eastAsia="en-GB"/>
                    </w:rPr>
                    <w:t>Whether The Appellant Has Acted in An Anti-Social Manner</w:t>
                  </w:r>
                </w:p>
                <w:p w14:paraId="2EE55894" w14:textId="77777777" w:rsidR="00987620" w:rsidRPr="00987620" w:rsidRDefault="00987620" w:rsidP="00987620">
                  <w:pPr>
                    <w:numPr>
                      <w:ilvl w:val="0"/>
                      <w:numId w:val="1128"/>
                    </w:numPr>
                    <w:spacing w:before="10" w:after="10" w:line="276" w:lineRule="auto"/>
                    <w:contextualSpacing/>
                    <w:rPr>
                      <w:rFonts w:cs="Times New Roman"/>
                      <w:szCs w:val="24"/>
                      <w:lang w:eastAsia="en-GB"/>
                    </w:rPr>
                  </w:pPr>
                  <w:r w:rsidRPr="00987620">
                    <w:rPr>
                      <w:rFonts w:cs="Times New Roman"/>
                      <w:szCs w:val="24"/>
                      <w:lang w:eastAsia="en-GB"/>
                    </w:rPr>
                    <w:t>Whether An ASBO Necessary Recommended</w:t>
                  </w:r>
                </w:p>
                <w:p w14:paraId="2F83F74A" w14:textId="77777777" w:rsidR="00987620" w:rsidRPr="00987620" w:rsidRDefault="00987620" w:rsidP="00987620">
                  <w:pPr>
                    <w:spacing w:before="10" w:after="10" w:line="276" w:lineRule="auto"/>
                    <w:rPr>
                      <w:rFonts w:cs="Times New Roman"/>
                      <w:szCs w:val="24"/>
                      <w:lang w:eastAsia="en-GB"/>
                    </w:rPr>
                  </w:pPr>
                </w:p>
                <w:p w14:paraId="74B29D55" w14:textId="77777777" w:rsidR="00987620" w:rsidRPr="00987620" w:rsidRDefault="00987620" w:rsidP="00987620">
                  <w:pPr>
                    <w:spacing w:before="10" w:after="10" w:line="276" w:lineRule="auto"/>
                    <w:rPr>
                      <w:rFonts w:cs="Times New Roman"/>
                      <w:szCs w:val="24"/>
                      <w:lang w:eastAsia="en-GB"/>
                    </w:rPr>
                  </w:pPr>
                  <w:r w:rsidRPr="00987620">
                    <w:rPr>
                      <w:rFonts w:cs="Times New Roman"/>
                      <w:b/>
                      <w:bCs/>
                      <w:szCs w:val="24"/>
                      <w:u w:val="single"/>
                      <w:lang w:eastAsia="en-GB"/>
                    </w:rPr>
                    <w:t>Pre-Reading</w:t>
                  </w:r>
                  <w:r w:rsidRPr="00987620">
                    <w:rPr>
                      <w:rFonts w:cs="Times New Roman"/>
                      <w:szCs w:val="24"/>
                      <w:lang w:eastAsia="en-GB"/>
                    </w:rPr>
                    <w:t xml:space="preserve">: </w:t>
                  </w:r>
                </w:p>
                <w:p w14:paraId="034AC2B7" w14:textId="77777777" w:rsidR="00987620" w:rsidRPr="00987620" w:rsidRDefault="00987620" w:rsidP="00987620">
                  <w:pPr>
                    <w:numPr>
                      <w:ilvl w:val="0"/>
                      <w:numId w:val="1130"/>
                    </w:numPr>
                    <w:spacing w:before="10" w:after="10" w:line="276" w:lineRule="auto"/>
                    <w:contextualSpacing/>
                    <w:rPr>
                      <w:rFonts w:cs="Times New Roman"/>
                      <w:szCs w:val="24"/>
                      <w:lang w:eastAsia="en-GB"/>
                    </w:rPr>
                  </w:pPr>
                  <w:r w:rsidRPr="00987620">
                    <w:rPr>
                      <w:rFonts w:cs="Times New Roman"/>
                      <w:szCs w:val="24"/>
                      <w:lang w:eastAsia="en-GB"/>
                    </w:rPr>
                    <w:t xml:space="preserve">For an Application for </w:t>
                  </w:r>
                  <w:r w:rsidRPr="00987620">
                    <w:rPr>
                      <w:rFonts w:cs="Times New Roman"/>
                      <w:szCs w:val="24"/>
                      <w:highlight w:val="yellow"/>
                      <w:lang w:eastAsia="en-GB"/>
                    </w:rPr>
                    <w:t>The ASBO [</w:t>
                  </w:r>
                  <w:r w:rsidRPr="00987620">
                    <w:rPr>
                      <w:rFonts w:cs="Times New Roman"/>
                      <w:b/>
                      <w:bCs/>
                      <w:szCs w:val="24"/>
                      <w:highlight w:val="yellow"/>
                      <w:lang w:eastAsia="en-GB"/>
                    </w:rPr>
                    <w:t>Rl-3</w:t>
                  </w:r>
                  <w:r w:rsidRPr="00987620">
                    <w:rPr>
                      <w:rFonts w:cs="Times New Roman"/>
                      <w:szCs w:val="24"/>
                      <w:highlight w:val="yellow"/>
                      <w:lang w:eastAsia="en-GB"/>
                    </w:rPr>
                    <w:t>]</w:t>
                  </w:r>
                </w:p>
                <w:p w14:paraId="661C8B45" w14:textId="77777777" w:rsidR="00987620" w:rsidRPr="00987620" w:rsidRDefault="00987620" w:rsidP="00987620">
                  <w:pPr>
                    <w:numPr>
                      <w:ilvl w:val="0"/>
                      <w:numId w:val="1130"/>
                    </w:numPr>
                    <w:spacing w:before="10" w:after="10" w:line="276" w:lineRule="auto"/>
                    <w:contextualSpacing/>
                    <w:rPr>
                      <w:rFonts w:cs="Times New Roman"/>
                      <w:szCs w:val="24"/>
                      <w:lang w:eastAsia="en-GB"/>
                    </w:rPr>
                  </w:pPr>
                  <w:r w:rsidRPr="00987620">
                    <w:rPr>
                      <w:rFonts w:cs="Times New Roman"/>
                      <w:szCs w:val="24"/>
                      <w:lang w:eastAsia="en-GB"/>
                    </w:rPr>
                    <w:t xml:space="preserve">The ASBO Made On </w:t>
                  </w:r>
                  <w:r w:rsidRPr="00987620">
                    <w:rPr>
                      <w:rFonts w:cs="Times New Roman"/>
                      <w:b/>
                      <w:bCs/>
                      <w:szCs w:val="24"/>
                      <w:highlight w:val="cyan"/>
                      <w:lang w:eastAsia="en-GB"/>
                    </w:rPr>
                    <w:t>04/08/2015</w:t>
                  </w:r>
                  <w:r w:rsidRPr="00987620">
                    <w:rPr>
                      <w:rFonts w:cs="Times New Roman"/>
                      <w:szCs w:val="24"/>
                      <w:highlight w:val="cyan"/>
                      <w:lang w:eastAsia="en-GB"/>
                    </w:rPr>
                    <w:t xml:space="preserve"> [</w:t>
                  </w:r>
                  <w:r w:rsidRPr="00987620">
                    <w:rPr>
                      <w:rFonts w:cs="Times New Roman"/>
                      <w:b/>
                      <w:bCs/>
                      <w:szCs w:val="24"/>
                      <w:highlight w:val="cyan"/>
                      <w:lang w:eastAsia="en-GB"/>
                    </w:rPr>
                    <w:t>R13</w:t>
                  </w:r>
                  <w:r w:rsidRPr="00987620">
                    <w:rPr>
                      <w:rFonts w:cs="Times New Roman"/>
                      <w:szCs w:val="24"/>
                      <w:highlight w:val="cyan"/>
                      <w:lang w:eastAsia="en-GB"/>
                    </w:rPr>
                    <w:t>]</w:t>
                  </w:r>
                </w:p>
                <w:p w14:paraId="7017B706" w14:textId="77777777" w:rsidR="00987620" w:rsidRPr="00987620" w:rsidRDefault="00987620" w:rsidP="00987620">
                  <w:pPr>
                    <w:numPr>
                      <w:ilvl w:val="0"/>
                      <w:numId w:val="1129"/>
                    </w:numPr>
                    <w:spacing w:before="10" w:after="10" w:line="276" w:lineRule="auto"/>
                    <w:contextualSpacing/>
                    <w:rPr>
                      <w:rFonts w:cs="Times New Roman"/>
                      <w:szCs w:val="24"/>
                      <w:lang w:eastAsia="en-GB"/>
                    </w:rPr>
                  </w:pPr>
                  <w:r w:rsidRPr="00987620">
                    <w:rPr>
                      <w:rFonts w:cs="Times New Roman"/>
                      <w:szCs w:val="24"/>
                      <w:lang w:eastAsia="en-GB"/>
                    </w:rPr>
                    <w:t xml:space="preserve">The Statements of DC Elsmore, </w:t>
                  </w:r>
                  <w:r w:rsidRPr="00987620">
                    <w:rPr>
                      <w:rFonts w:cs="Times New Roman"/>
                      <w:szCs w:val="24"/>
                      <w:highlight w:val="yellow"/>
                      <w:lang w:eastAsia="en-GB"/>
                    </w:rPr>
                    <w:t>The OIC [</w:t>
                  </w:r>
                  <w:r w:rsidRPr="00987620">
                    <w:rPr>
                      <w:rFonts w:cs="Times New Roman"/>
                      <w:b/>
                      <w:bCs/>
                      <w:szCs w:val="24"/>
                      <w:highlight w:val="yellow"/>
                      <w:lang w:eastAsia="en-GB"/>
                    </w:rPr>
                    <w:t>R</w:t>
                  </w:r>
                  <w:r w:rsidRPr="00987620">
                    <w:rPr>
                      <w:rFonts w:cs="Times New Roman"/>
                      <w:szCs w:val="24"/>
                      <w:highlight w:val="yellow"/>
                      <w:lang w:eastAsia="en-GB"/>
                    </w:rPr>
                    <w:t>14-35]</w:t>
                  </w:r>
                </w:p>
                <w:p w14:paraId="58D553AB" w14:textId="77777777" w:rsidR="00987620" w:rsidRPr="00987620" w:rsidRDefault="00987620" w:rsidP="00987620">
                  <w:pPr>
                    <w:numPr>
                      <w:ilvl w:val="0"/>
                      <w:numId w:val="1129"/>
                    </w:numPr>
                    <w:spacing w:before="10" w:after="10" w:line="276" w:lineRule="auto"/>
                    <w:contextualSpacing/>
                    <w:rPr>
                      <w:rFonts w:cs="Times New Roman"/>
                      <w:szCs w:val="24"/>
                      <w:lang w:eastAsia="en-GB"/>
                    </w:rPr>
                  </w:pPr>
                  <w:r w:rsidRPr="00987620">
                    <w:rPr>
                      <w:rFonts w:cs="Times New Roman"/>
                      <w:szCs w:val="24"/>
                      <w:lang w:eastAsia="en-GB"/>
                    </w:rPr>
                    <w:t xml:space="preserve">Statements Of  </w:t>
                  </w:r>
                  <w:r w:rsidRPr="00987620">
                    <w:rPr>
                      <w:rFonts w:cs="Times New Roman"/>
                      <w:b/>
                      <w:bCs/>
                      <w:szCs w:val="24"/>
                      <w:highlight w:val="cyan"/>
                      <w:lang w:eastAsia="en-GB"/>
                    </w:rPr>
                    <w:t>“R’s” Witnesses</w:t>
                  </w:r>
                  <w:r w:rsidRPr="00987620">
                    <w:rPr>
                      <w:rFonts w:cs="Times New Roman"/>
                      <w:szCs w:val="24"/>
                      <w:highlight w:val="cyan"/>
                      <w:lang w:eastAsia="en-GB"/>
                    </w:rPr>
                    <w:t xml:space="preserve"> [</w:t>
                  </w:r>
                  <w:r w:rsidRPr="00987620">
                    <w:rPr>
                      <w:rFonts w:cs="Times New Roman"/>
                      <w:b/>
                      <w:bCs/>
                      <w:szCs w:val="24"/>
                      <w:highlight w:val="cyan"/>
                      <w:lang w:eastAsia="en-GB"/>
                    </w:rPr>
                    <w:t xml:space="preserve">R </w:t>
                  </w:r>
                  <w:r w:rsidRPr="00987620">
                    <w:rPr>
                      <w:rFonts w:cs="Times New Roman"/>
                      <w:szCs w:val="24"/>
                      <w:highlight w:val="cyan"/>
                      <w:lang w:eastAsia="en-GB"/>
                    </w:rPr>
                    <w:t>36-66]</w:t>
                  </w:r>
                </w:p>
                <w:p w14:paraId="0AF7B5F2" w14:textId="77777777" w:rsidR="00987620" w:rsidRPr="00987620" w:rsidRDefault="00987620" w:rsidP="00987620">
                  <w:pPr>
                    <w:numPr>
                      <w:ilvl w:val="0"/>
                      <w:numId w:val="1129"/>
                    </w:numPr>
                    <w:spacing w:before="10" w:after="10" w:line="276" w:lineRule="auto"/>
                    <w:contextualSpacing/>
                    <w:rPr>
                      <w:rFonts w:cs="Times New Roman"/>
                      <w:szCs w:val="24"/>
                      <w:highlight w:val="yellow"/>
                      <w:lang w:eastAsia="en-GB"/>
                    </w:rPr>
                  </w:pPr>
                  <w:r w:rsidRPr="00987620">
                    <w:rPr>
                      <w:rFonts w:cs="Times New Roman"/>
                      <w:b/>
                      <w:bCs/>
                      <w:szCs w:val="24"/>
                      <w:highlight w:val="yellow"/>
                      <w:lang w:eastAsia="en-GB"/>
                    </w:rPr>
                    <w:t xml:space="preserve">“A’s” Statements </w:t>
                  </w:r>
                  <w:r w:rsidRPr="00987620">
                    <w:rPr>
                      <w:rFonts w:cs="Times New Roman"/>
                      <w:szCs w:val="24"/>
                      <w:highlight w:val="yellow"/>
                      <w:lang w:eastAsia="en-GB"/>
                    </w:rPr>
                    <w:t>[A1-X5]</w:t>
                  </w:r>
                </w:p>
                <w:p w14:paraId="5C0BAAD4" w14:textId="77777777" w:rsidR="00987620" w:rsidRPr="00987620" w:rsidRDefault="00987620" w:rsidP="00987620">
                  <w:pPr>
                    <w:numPr>
                      <w:ilvl w:val="0"/>
                      <w:numId w:val="1129"/>
                    </w:numPr>
                    <w:spacing w:before="10" w:after="10" w:line="276" w:lineRule="auto"/>
                    <w:contextualSpacing/>
                    <w:rPr>
                      <w:rFonts w:cs="Times New Roman"/>
                      <w:szCs w:val="24"/>
                      <w:lang w:eastAsia="en-GB"/>
                    </w:rPr>
                  </w:pPr>
                  <w:r w:rsidRPr="00987620">
                    <w:rPr>
                      <w:rFonts w:cs="Times New Roman"/>
                      <w:szCs w:val="24"/>
                      <w:lang w:eastAsia="en-GB"/>
                    </w:rPr>
                    <w:t xml:space="preserve">Statements Of </w:t>
                  </w:r>
                  <w:r w:rsidRPr="00987620">
                    <w:rPr>
                      <w:rFonts w:cs="Times New Roman"/>
                      <w:b/>
                      <w:bCs/>
                      <w:szCs w:val="24"/>
                      <w:highlight w:val="green"/>
                      <w:lang w:eastAsia="en-GB"/>
                    </w:rPr>
                    <w:t>“A’s” Witnesses</w:t>
                  </w:r>
                  <w:r w:rsidRPr="00987620">
                    <w:rPr>
                      <w:rFonts w:cs="Times New Roman"/>
                      <w:szCs w:val="24"/>
                      <w:highlight w:val="green"/>
                      <w:lang w:eastAsia="en-GB"/>
                    </w:rPr>
                    <w:t xml:space="preserve"> [</w:t>
                  </w:r>
                  <w:r w:rsidRPr="00987620">
                    <w:rPr>
                      <w:rFonts w:cs="Times New Roman"/>
                      <w:b/>
                      <w:bCs/>
                      <w:szCs w:val="24"/>
                      <w:highlight w:val="green"/>
                      <w:lang w:eastAsia="en-GB"/>
                    </w:rPr>
                    <w:t>A</w:t>
                  </w:r>
                  <w:r w:rsidRPr="00987620">
                    <w:rPr>
                      <w:rFonts w:cs="Times New Roman"/>
                      <w:szCs w:val="24"/>
                      <w:highlight w:val="green"/>
                      <w:lang w:eastAsia="en-GB"/>
                    </w:rPr>
                    <w:t xml:space="preserve">16-30, </w:t>
                  </w:r>
                  <w:r w:rsidRPr="00987620">
                    <w:rPr>
                      <w:rFonts w:cs="Times New Roman"/>
                      <w:b/>
                      <w:bCs/>
                      <w:szCs w:val="24"/>
                      <w:highlight w:val="green"/>
                      <w:lang w:eastAsia="en-GB"/>
                    </w:rPr>
                    <w:t xml:space="preserve">A </w:t>
                  </w:r>
                  <w:r w:rsidRPr="00987620">
                    <w:rPr>
                      <w:rFonts w:cs="Times New Roman"/>
                      <w:szCs w:val="24"/>
                      <w:highlight w:val="green"/>
                      <w:lang w:eastAsia="en-GB"/>
                    </w:rPr>
                    <w:t>258-272]</w:t>
                  </w:r>
                </w:p>
                <w:p w14:paraId="46A55D68" w14:textId="77777777" w:rsidR="00987620" w:rsidRPr="00987620" w:rsidRDefault="00987620" w:rsidP="00987620">
                  <w:pPr>
                    <w:spacing w:before="10" w:after="10" w:line="276" w:lineRule="auto"/>
                    <w:ind w:left="720"/>
                    <w:contextualSpacing/>
                    <w:rPr>
                      <w:rFonts w:cs="Times New Roman"/>
                      <w:szCs w:val="24"/>
                      <w:lang w:eastAsia="en-GB"/>
                    </w:rPr>
                  </w:pPr>
                </w:p>
                <w:p w14:paraId="50FD492E" w14:textId="77777777" w:rsidR="00987620" w:rsidRPr="00987620" w:rsidRDefault="00987620" w:rsidP="00987620">
                  <w:pPr>
                    <w:spacing w:before="10" w:after="10" w:line="276" w:lineRule="auto"/>
                    <w:ind w:left="57"/>
                    <w:rPr>
                      <w:rFonts w:eastAsia="Calibri" w:cs="Times New Roman"/>
                      <w:b/>
                      <w:bCs/>
                      <w:szCs w:val="24"/>
                      <w:u w:val="single"/>
                      <w:lang w:eastAsia="en-GB"/>
                    </w:rPr>
                  </w:pPr>
                  <w:r w:rsidRPr="00987620">
                    <w:rPr>
                      <w:rFonts w:eastAsia="Calibri" w:cs="Times New Roman"/>
                      <w:b/>
                      <w:bCs/>
                      <w:caps/>
                      <w:color w:val="000000"/>
                      <w:szCs w:val="24"/>
                      <w:u w:val="single"/>
                      <w:lang w:eastAsia="en-GB"/>
                    </w:rPr>
                    <w:t>Introduction</w:t>
                  </w:r>
                </w:p>
                <w:p w14:paraId="1FED40DB" w14:textId="77777777" w:rsidR="00987620" w:rsidRPr="00987620" w:rsidRDefault="00987620" w:rsidP="00987620">
                  <w:pPr>
                    <w:numPr>
                      <w:ilvl w:val="0"/>
                      <w:numId w:val="1131"/>
                    </w:numPr>
                    <w:spacing w:before="10" w:after="10" w:line="276" w:lineRule="auto"/>
                    <w:contextualSpacing/>
                    <w:rPr>
                      <w:rFonts w:eastAsia="Calibri" w:cs="Times New Roman"/>
                      <w:color w:val="000000"/>
                      <w:szCs w:val="24"/>
                      <w:lang w:eastAsia="en-GB"/>
                    </w:rPr>
                  </w:pPr>
                  <w:r w:rsidRPr="00987620">
                    <w:rPr>
                      <w:rFonts w:eastAsia="Calibri" w:cs="Times New Roman"/>
                      <w:color w:val="000000"/>
                      <w:szCs w:val="24"/>
                      <w:lang w:eastAsia="en-GB"/>
                    </w:rPr>
                    <w:t xml:space="preserve">The Appellant is appealing against a decision made by the district judge at Highbury Corner Magistrates’ Court on </w:t>
                  </w:r>
                  <w:r w:rsidRPr="00987620">
                    <w:rPr>
                      <w:rFonts w:eastAsia="Calibri" w:cs="Times New Roman"/>
                      <w:b/>
                      <w:bCs/>
                      <w:color w:val="000000"/>
                      <w:szCs w:val="24"/>
                      <w:lang w:eastAsia="en-GB"/>
                    </w:rPr>
                    <w:t>04</w:t>
                  </w:r>
                  <w:r w:rsidRPr="00987620">
                    <w:rPr>
                      <w:rFonts w:eastAsia="Calibri" w:cs="Times New Roman"/>
                      <w:b/>
                      <w:bCs/>
                      <w:color w:val="000000"/>
                      <w:szCs w:val="24"/>
                      <w:vertAlign w:val="superscript"/>
                      <w:lang w:eastAsia="en-GB"/>
                    </w:rPr>
                    <w:t>th</w:t>
                  </w:r>
                  <w:r w:rsidRPr="00987620">
                    <w:rPr>
                      <w:rFonts w:eastAsia="Calibri" w:cs="Times New Roman"/>
                      <w:b/>
                      <w:bCs/>
                      <w:color w:val="000000"/>
                      <w:szCs w:val="24"/>
                      <w:lang w:eastAsia="en-GB"/>
                    </w:rPr>
                    <w:t xml:space="preserve"> of August 2015</w:t>
                  </w:r>
                  <w:r w:rsidRPr="00987620">
                    <w:rPr>
                      <w:rFonts w:eastAsia="Calibri" w:cs="Times New Roman"/>
                      <w:color w:val="000000"/>
                      <w:szCs w:val="24"/>
                      <w:lang w:eastAsia="en-GB"/>
                    </w:rPr>
                    <w:t xml:space="preserve"> pursuant to S.1 of the Crime and Disorder Act </w:t>
                  </w:r>
                  <w:r w:rsidRPr="00987620">
                    <w:rPr>
                      <w:rFonts w:eastAsia="Calibri" w:cs="Times New Roman"/>
                      <w:b/>
                      <w:bCs/>
                      <w:color w:val="000000"/>
                      <w:szCs w:val="24"/>
                      <w:lang w:eastAsia="en-GB"/>
                    </w:rPr>
                    <w:t>1998</w:t>
                  </w:r>
                  <w:r w:rsidRPr="00987620">
                    <w:rPr>
                      <w:rFonts w:eastAsia="Calibri" w:cs="Times New Roman"/>
                      <w:color w:val="000000"/>
                      <w:szCs w:val="24"/>
                      <w:lang w:eastAsia="en-GB"/>
                    </w:rPr>
                    <w:t xml:space="preserve"> (“the </w:t>
                  </w:r>
                  <w:r w:rsidRPr="00987620">
                    <w:rPr>
                      <w:rFonts w:eastAsia="Calibri" w:cs="Times New Roman"/>
                      <w:b/>
                      <w:bCs/>
                      <w:color w:val="000000"/>
                      <w:szCs w:val="24"/>
                      <w:lang w:eastAsia="en-GB"/>
                    </w:rPr>
                    <w:t>1998</w:t>
                  </w:r>
                  <w:r w:rsidRPr="00987620">
                    <w:rPr>
                      <w:rFonts w:eastAsia="Calibri" w:cs="Times New Roman"/>
                      <w:color w:val="000000"/>
                      <w:szCs w:val="24"/>
                      <w:lang w:eastAsia="en-GB"/>
                    </w:rPr>
                    <w:t xml:space="preserve"> Act”) to make him subject to an anti-social behaviour order (ASBO) to last for 5 years.</w:t>
                  </w:r>
                </w:p>
                <w:p w14:paraId="6BDDCE8C" w14:textId="77777777" w:rsidR="00987620" w:rsidRPr="00987620" w:rsidRDefault="00987620" w:rsidP="00987620">
                  <w:pPr>
                    <w:spacing w:before="10" w:after="10" w:line="276" w:lineRule="auto"/>
                    <w:ind w:left="777"/>
                    <w:contextualSpacing/>
                    <w:rPr>
                      <w:rFonts w:eastAsia="Calibri" w:cs="Times New Roman"/>
                      <w:color w:val="000000"/>
                      <w:szCs w:val="24"/>
                      <w:lang w:eastAsia="en-GB"/>
                    </w:rPr>
                  </w:pPr>
                </w:p>
                <w:p w14:paraId="3749CB85" w14:textId="77777777" w:rsidR="00987620" w:rsidRPr="00987620" w:rsidRDefault="00987620" w:rsidP="00987620">
                  <w:pPr>
                    <w:numPr>
                      <w:ilvl w:val="0"/>
                      <w:numId w:val="1131"/>
                    </w:numPr>
                    <w:spacing w:before="10" w:after="10" w:line="276" w:lineRule="auto"/>
                    <w:contextualSpacing/>
                    <w:rPr>
                      <w:rFonts w:eastAsia="Calibri" w:cs="Times New Roman"/>
                      <w:color w:val="000000"/>
                      <w:szCs w:val="24"/>
                      <w:lang w:eastAsia="en-GB"/>
                    </w:rPr>
                  </w:pPr>
                  <w:r w:rsidRPr="00987620">
                    <w:rPr>
                      <w:rFonts w:eastAsia="Calibri" w:cs="Times New Roman"/>
                      <w:color w:val="000000"/>
                      <w:szCs w:val="24"/>
                      <w:lang w:eastAsia="en-GB"/>
                    </w:rPr>
                    <w:t xml:space="preserve">The facts relied upon by the Respondent are set out in the bundle of evidence placed before the court and, in particular, the </w:t>
                  </w:r>
                  <w:r w:rsidRPr="00987620">
                    <w:rPr>
                      <w:rFonts w:eastAsia="Calibri" w:cs="Times New Roman"/>
                      <w:color w:val="0000FF"/>
                      <w:szCs w:val="24"/>
                      <w:u w:val="single"/>
                      <w:lang w:eastAsia="en-GB"/>
                    </w:rPr>
                    <w:t>witness</w:t>
                  </w:r>
                  <w:r w:rsidRPr="00987620">
                    <w:rPr>
                      <w:rFonts w:eastAsia="Calibri" w:cs="Times New Roman"/>
                      <w:color w:val="000000"/>
                      <w:szCs w:val="24"/>
                      <w:u w:val="single"/>
                      <w:lang w:eastAsia="en-GB"/>
                    </w:rPr>
                    <w:t xml:space="preserve"> statements of the Respondent’s officers</w:t>
                  </w:r>
                  <w:r w:rsidRPr="00987620">
                    <w:rPr>
                      <w:rFonts w:eastAsia="Calibri" w:cs="Times New Roman"/>
                      <w:color w:val="000000"/>
                      <w:szCs w:val="24"/>
                      <w:lang w:eastAsia="en-GB"/>
                    </w:rPr>
                    <w:t xml:space="preserve"> </w:t>
                  </w:r>
                  <w:r w:rsidRPr="00987620">
                    <w:rPr>
                      <w:rFonts w:eastAsia="Calibri" w:cs="Times New Roman"/>
                      <w:b/>
                      <w:bCs/>
                      <w:color w:val="000000"/>
                      <w:szCs w:val="24"/>
                      <w:lang w:eastAsia="en-GB"/>
                    </w:rPr>
                    <w:t xml:space="preserve">[R.14-35]. </w:t>
                  </w:r>
                  <w:r w:rsidRPr="00987620">
                    <w:rPr>
                      <w:rFonts w:eastAsia="Calibri" w:cs="Times New Roman"/>
                      <w:color w:val="000000"/>
                      <w:szCs w:val="24"/>
                      <w:lang w:eastAsia="en-GB"/>
                    </w:rPr>
                    <w:t xml:space="preserve">The Appellant has also provided a bundle for this appeal hearing </w:t>
                  </w:r>
                  <w:r w:rsidRPr="00987620">
                    <w:rPr>
                      <w:rFonts w:eastAsia="Calibri" w:cs="Times New Roman"/>
                      <w:b/>
                      <w:bCs/>
                      <w:color w:val="000000"/>
                      <w:szCs w:val="24"/>
                      <w:lang w:eastAsia="en-GB"/>
                    </w:rPr>
                    <w:t>[A],</w:t>
                  </w:r>
                </w:p>
                <w:p w14:paraId="25116E22" w14:textId="77777777" w:rsidR="00987620" w:rsidRPr="00987620" w:rsidRDefault="00987620" w:rsidP="00987620">
                  <w:pPr>
                    <w:spacing w:before="10" w:after="10" w:line="360" w:lineRule="auto"/>
                    <w:ind w:left="57"/>
                    <w:rPr>
                      <w:rFonts w:eastAsia="Calibri" w:cs="Times New Roman"/>
                      <w:b/>
                      <w:bCs/>
                      <w:szCs w:val="24"/>
                      <w:u w:val="single"/>
                      <w:lang w:val="en-US" w:eastAsia="en-GB"/>
                    </w:rPr>
                  </w:pPr>
                </w:p>
              </w:tc>
            </w:tr>
          </w:tbl>
          <w:p w14:paraId="205A0BCD" w14:textId="77777777" w:rsidR="00987620" w:rsidRPr="00987620" w:rsidRDefault="00987620" w:rsidP="00987620">
            <w:pPr>
              <w:spacing w:before="10" w:after="10"/>
              <w:ind w:left="720"/>
              <w:rPr>
                <w:rFonts w:eastAsia="Calibri" w:cs="Times New Roman"/>
                <w:b/>
                <w:bCs/>
                <w:szCs w:val="24"/>
                <w:u w:val="single"/>
                <w:lang w:val="en-US" w:eastAsia="en-GB"/>
              </w:rPr>
            </w:pPr>
            <w:r w:rsidRPr="00987620">
              <w:rPr>
                <w:rFonts w:eastAsia="Calibri" w:cs="Times New Roman"/>
                <w:b/>
                <w:bCs/>
                <w:szCs w:val="24"/>
                <w:u w:val="single"/>
                <w:lang w:val="en-US" w:eastAsia="en-GB"/>
              </w:rPr>
              <w:lastRenderedPageBreak/>
              <w:t>89,</w:t>
            </w:r>
          </w:p>
          <w:tbl>
            <w:tblPr>
              <w:tblStyle w:val="TableGrid97"/>
              <w:tblW w:w="9072" w:type="dxa"/>
              <w:jc w:val="center"/>
              <w:tblInd w:w="0" w:type="dxa"/>
              <w:tblLook w:val="04A0" w:firstRow="1" w:lastRow="0" w:firstColumn="1" w:lastColumn="0" w:noHBand="0" w:noVBand="1"/>
            </w:tblPr>
            <w:tblGrid>
              <w:gridCol w:w="9072"/>
            </w:tblGrid>
            <w:tr w:rsidR="00987620" w:rsidRPr="00987620" w14:paraId="3B137A13" w14:textId="77777777" w:rsidTr="0048692C">
              <w:trPr>
                <w:jc w:val="center"/>
              </w:trPr>
              <w:tc>
                <w:tcPr>
                  <w:tcW w:w="9783" w:type="dxa"/>
                  <w:tcBorders>
                    <w:top w:val="single" w:sz="4" w:space="0" w:color="auto"/>
                    <w:left w:val="single" w:sz="4" w:space="0" w:color="auto"/>
                    <w:bottom w:val="single" w:sz="4" w:space="0" w:color="auto"/>
                    <w:right w:val="single" w:sz="4" w:space="0" w:color="auto"/>
                  </w:tcBorders>
                </w:tcPr>
                <w:p w14:paraId="39837BA8" w14:textId="77777777" w:rsidR="00987620" w:rsidRPr="00987620" w:rsidRDefault="00987620" w:rsidP="00987620">
                  <w:pPr>
                    <w:spacing w:before="10" w:after="10"/>
                    <w:ind w:left="57"/>
                    <w:rPr>
                      <w:rFonts w:eastAsia="Calibri" w:cs="Times New Roman"/>
                      <w:b/>
                      <w:bCs/>
                      <w:szCs w:val="24"/>
                      <w:u w:val="single"/>
                      <w:lang w:val="en-US" w:eastAsia="en-GB"/>
                    </w:rPr>
                  </w:pPr>
                </w:p>
                <w:p w14:paraId="042BC11D" w14:textId="77777777" w:rsidR="00987620" w:rsidRPr="00987620" w:rsidRDefault="00987620" w:rsidP="00987620">
                  <w:pPr>
                    <w:spacing w:before="10" w:after="10"/>
                    <w:ind w:left="57"/>
                    <w:rPr>
                      <w:rFonts w:eastAsia="Calibri" w:cs="Times New Roman"/>
                      <w:szCs w:val="24"/>
                      <w:u w:val="single"/>
                    </w:rPr>
                  </w:pPr>
                  <w:r w:rsidRPr="00987620">
                    <w:rPr>
                      <w:rFonts w:eastAsia="Calibri" w:cs="Times New Roman"/>
                      <w:color w:val="0000FF"/>
                      <w:szCs w:val="24"/>
                      <w:u w:val="single"/>
                    </w:rPr>
                    <w:t>Simon Cordell’s Skeleton Argument (2) Pdf</w:t>
                  </w:r>
                </w:p>
                <w:p w14:paraId="1D9C2A49" w14:textId="77777777" w:rsidR="00987620" w:rsidRPr="00987620" w:rsidRDefault="00987620" w:rsidP="00987620">
                  <w:pPr>
                    <w:spacing w:before="10" w:after="10"/>
                    <w:ind w:left="57"/>
                    <w:rPr>
                      <w:rFonts w:eastAsia="Calibri" w:cs="Times New Roman"/>
                      <w:szCs w:val="24"/>
                      <w:lang w:eastAsia="en-GB"/>
                    </w:rPr>
                  </w:pPr>
                </w:p>
                <w:p w14:paraId="0B0F0791" w14:textId="77777777" w:rsidR="00987620" w:rsidRPr="00987620" w:rsidRDefault="00987620" w:rsidP="00987620">
                  <w:pPr>
                    <w:numPr>
                      <w:ilvl w:val="0"/>
                      <w:numId w:val="1131"/>
                    </w:numPr>
                    <w:spacing w:before="10" w:after="10" w:line="276" w:lineRule="auto"/>
                    <w:ind w:hanging="357"/>
                    <w:rPr>
                      <w:rFonts w:eastAsia="Calibri" w:cs="Times New Roman"/>
                      <w:color w:val="000000"/>
                      <w:szCs w:val="24"/>
                      <w:lang w:eastAsia="en-GB"/>
                    </w:rPr>
                  </w:pPr>
                  <w:r w:rsidRPr="00987620">
                    <w:rPr>
                      <w:rFonts w:eastAsia="Calibri" w:cs="Times New Roman"/>
                      <w:color w:val="000000"/>
                      <w:szCs w:val="24"/>
                      <w:lang w:eastAsia="en-GB"/>
                    </w:rPr>
                    <w:t xml:space="preserve">The Respondent’s case is that the Appellant has been integrally involved in the organisation of raves in London, particularly Enfield, and/or the supply of sound equipment to those raves. </w:t>
                  </w:r>
                </w:p>
                <w:p w14:paraId="5AA1FF5F" w14:textId="77777777" w:rsidR="00987620" w:rsidRPr="00987620" w:rsidRDefault="00987620" w:rsidP="00987620">
                  <w:pPr>
                    <w:spacing w:before="10" w:after="10" w:line="276" w:lineRule="auto"/>
                    <w:ind w:left="777"/>
                    <w:rPr>
                      <w:rFonts w:eastAsia="Calibri" w:cs="Times New Roman"/>
                      <w:color w:val="000000"/>
                      <w:szCs w:val="24"/>
                      <w:lang w:eastAsia="en-GB"/>
                    </w:rPr>
                  </w:pPr>
                </w:p>
                <w:p w14:paraId="13CEB41C" w14:textId="77777777" w:rsidR="00987620" w:rsidRPr="00987620" w:rsidRDefault="00987620" w:rsidP="00987620">
                  <w:pPr>
                    <w:numPr>
                      <w:ilvl w:val="0"/>
                      <w:numId w:val="1131"/>
                    </w:numPr>
                    <w:spacing w:before="10" w:after="10" w:line="276" w:lineRule="auto"/>
                    <w:ind w:hanging="357"/>
                    <w:rPr>
                      <w:rFonts w:eastAsia="Calibri" w:cs="Times New Roman"/>
                      <w:color w:val="000000"/>
                      <w:szCs w:val="24"/>
                      <w:lang w:eastAsia="en-GB"/>
                    </w:rPr>
                  </w:pPr>
                  <w:r w:rsidRPr="00987620">
                    <w:rPr>
                      <w:rFonts w:eastAsia="Calibri" w:cs="Times New Roman"/>
                      <w:color w:val="000000"/>
                      <w:szCs w:val="24"/>
                      <w:lang w:eastAsia="en-GB"/>
                    </w:rPr>
                    <w:t>The Respondent relies on each incident set out in the application notice to support his case [Rl-3].</w:t>
                  </w:r>
                </w:p>
                <w:p w14:paraId="7BE04C6B" w14:textId="77777777" w:rsidR="00987620" w:rsidRPr="00987620" w:rsidRDefault="00987620" w:rsidP="00987620">
                  <w:p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 xml:space="preserve"> </w:t>
                  </w:r>
                </w:p>
                <w:p w14:paraId="66E09230" w14:textId="77777777" w:rsidR="00987620" w:rsidRPr="00987620" w:rsidRDefault="00987620" w:rsidP="00987620">
                  <w:pPr>
                    <w:numPr>
                      <w:ilvl w:val="0"/>
                      <w:numId w:val="1131"/>
                    </w:numPr>
                    <w:spacing w:before="10" w:after="10" w:line="276" w:lineRule="auto"/>
                    <w:ind w:hanging="357"/>
                    <w:rPr>
                      <w:rFonts w:eastAsia="Calibri" w:cs="Times New Roman"/>
                      <w:color w:val="000000"/>
                      <w:szCs w:val="24"/>
                      <w:lang w:eastAsia="en-GB"/>
                    </w:rPr>
                  </w:pPr>
                  <w:r w:rsidRPr="00987620">
                    <w:rPr>
                      <w:rFonts w:eastAsia="Calibri" w:cs="Times New Roman"/>
                      <w:color w:val="000000"/>
                      <w:szCs w:val="24"/>
                      <w:lang w:eastAsia="en-GB"/>
                    </w:rPr>
                    <w:lastRenderedPageBreak/>
                    <w:t>The Respondent submits that it is necessary for an ASBO to be in place to protect the public from further anti-social acts, specifically the organisation of raves, done by the Appellant.</w:t>
                  </w:r>
                </w:p>
                <w:p w14:paraId="50553C3D" w14:textId="77777777" w:rsidR="00987620" w:rsidRPr="00987620" w:rsidRDefault="00987620" w:rsidP="00987620">
                  <w:pPr>
                    <w:spacing w:before="10" w:after="10" w:line="276" w:lineRule="auto"/>
                    <w:rPr>
                      <w:rFonts w:eastAsia="Calibri" w:cs="Times New Roman"/>
                      <w:color w:val="000000"/>
                      <w:szCs w:val="24"/>
                      <w:lang w:eastAsia="en-GB"/>
                    </w:rPr>
                  </w:pPr>
                </w:p>
                <w:p w14:paraId="70F4D336" w14:textId="77777777" w:rsidR="00987620" w:rsidRPr="00987620" w:rsidRDefault="00987620" w:rsidP="00987620">
                  <w:pPr>
                    <w:numPr>
                      <w:ilvl w:val="0"/>
                      <w:numId w:val="1131"/>
                    </w:numPr>
                    <w:spacing w:before="10" w:after="10" w:line="276" w:lineRule="auto"/>
                    <w:ind w:hanging="357"/>
                    <w:rPr>
                      <w:rFonts w:eastAsia="Calibri" w:cs="Times New Roman"/>
                      <w:color w:val="000000"/>
                      <w:szCs w:val="24"/>
                      <w:lang w:eastAsia="en-GB"/>
                    </w:rPr>
                  </w:pPr>
                  <w:r w:rsidRPr="00987620">
                    <w:rPr>
                      <w:rFonts w:eastAsia="Calibri" w:cs="Times New Roman"/>
                      <w:color w:val="000000"/>
                      <w:szCs w:val="24"/>
                      <w:lang w:eastAsia="en-GB"/>
                    </w:rPr>
                    <w:t>A chronology of events is appended to this Skeleton Argument.</w:t>
                  </w:r>
                </w:p>
                <w:p w14:paraId="7B57C3C3" w14:textId="77777777" w:rsidR="00987620" w:rsidRPr="00987620" w:rsidRDefault="00987620" w:rsidP="00987620">
                  <w:pPr>
                    <w:spacing w:before="10" w:after="10" w:line="276" w:lineRule="auto"/>
                    <w:ind w:left="777"/>
                    <w:rPr>
                      <w:rFonts w:eastAsia="Calibri" w:cs="Times New Roman"/>
                      <w:color w:val="000000"/>
                      <w:szCs w:val="24"/>
                      <w:lang w:eastAsia="en-GB"/>
                    </w:rPr>
                  </w:pPr>
                </w:p>
                <w:p w14:paraId="70FE077F" w14:textId="77777777" w:rsidR="00987620" w:rsidRPr="00987620" w:rsidRDefault="00987620" w:rsidP="00987620">
                  <w:pPr>
                    <w:spacing w:before="10" w:after="10" w:line="276" w:lineRule="auto"/>
                    <w:contextualSpacing/>
                    <w:rPr>
                      <w:rFonts w:eastAsia="Calibri" w:cs="Times New Roman"/>
                      <w:b/>
                      <w:bCs/>
                      <w:szCs w:val="24"/>
                      <w:u w:val="single"/>
                      <w:lang w:eastAsia="en-GB"/>
                    </w:rPr>
                  </w:pPr>
                  <w:r w:rsidRPr="00987620">
                    <w:rPr>
                      <w:rFonts w:eastAsia="Calibri" w:cs="Times New Roman"/>
                      <w:b/>
                      <w:bCs/>
                      <w:caps/>
                      <w:color w:val="000000"/>
                      <w:szCs w:val="24"/>
                      <w:u w:val="single"/>
                      <w:lang w:eastAsia="en-GB"/>
                    </w:rPr>
                    <w:t>Legal framework</w:t>
                  </w:r>
                </w:p>
                <w:p w14:paraId="5C72967C" w14:textId="77777777" w:rsidR="00987620" w:rsidRPr="00987620" w:rsidRDefault="00987620" w:rsidP="00987620">
                  <w:pPr>
                    <w:numPr>
                      <w:ilvl w:val="0"/>
                      <w:numId w:val="1131"/>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 xml:space="preserve">Whilst the relevant provisions of the </w:t>
                  </w:r>
                  <w:r w:rsidRPr="00987620">
                    <w:rPr>
                      <w:rFonts w:eastAsia="Calibri" w:cs="Times New Roman"/>
                      <w:b/>
                      <w:bCs/>
                      <w:color w:val="000000"/>
                      <w:szCs w:val="24"/>
                      <w:lang w:eastAsia="en-GB"/>
                    </w:rPr>
                    <w:t>1998</w:t>
                  </w:r>
                  <w:r w:rsidRPr="00987620">
                    <w:rPr>
                      <w:rFonts w:eastAsia="Calibri" w:cs="Times New Roman"/>
                      <w:color w:val="000000"/>
                      <w:szCs w:val="24"/>
                      <w:lang w:eastAsia="en-GB"/>
                    </w:rPr>
                    <w:t xml:space="preserve"> Act were repealed by the Anti-social Behaviour, Crime and Policing Act </w:t>
                  </w:r>
                  <w:r w:rsidRPr="00987620">
                    <w:rPr>
                      <w:rFonts w:eastAsia="Calibri" w:cs="Times New Roman"/>
                      <w:b/>
                      <w:bCs/>
                      <w:color w:val="000000"/>
                      <w:szCs w:val="24"/>
                      <w:lang w:eastAsia="en-GB"/>
                    </w:rPr>
                    <w:t>2014</w:t>
                  </w:r>
                  <w:r w:rsidRPr="00987620">
                    <w:rPr>
                      <w:rFonts w:eastAsia="Calibri" w:cs="Times New Roman"/>
                      <w:color w:val="000000"/>
                      <w:szCs w:val="24"/>
                      <w:lang w:eastAsia="en-GB"/>
                    </w:rPr>
                    <w:t xml:space="preserve">, s.21 of that Act provides that these proceedings are unaffected except that, on </w:t>
                  </w:r>
                  <w:r w:rsidRPr="00987620">
                    <w:rPr>
                      <w:rFonts w:eastAsia="Calibri" w:cs="Times New Roman"/>
                      <w:b/>
                      <w:bCs/>
                      <w:color w:val="000000"/>
                      <w:szCs w:val="24"/>
                      <w:lang w:eastAsia="en-GB"/>
                    </w:rPr>
                    <w:t>23</w:t>
                  </w:r>
                  <w:r w:rsidRPr="00987620">
                    <w:rPr>
                      <w:rFonts w:eastAsia="Calibri" w:cs="Times New Roman"/>
                      <w:b/>
                      <w:bCs/>
                      <w:color w:val="000000"/>
                      <w:szCs w:val="24"/>
                      <w:vertAlign w:val="superscript"/>
                      <w:lang w:eastAsia="en-GB"/>
                    </w:rPr>
                    <w:t>rd</w:t>
                  </w:r>
                  <w:r w:rsidRPr="00987620">
                    <w:rPr>
                      <w:rFonts w:eastAsia="Calibri" w:cs="Times New Roman"/>
                      <w:b/>
                      <w:bCs/>
                      <w:color w:val="000000"/>
                      <w:szCs w:val="24"/>
                      <w:lang w:eastAsia="en-GB"/>
                    </w:rPr>
                    <w:t xml:space="preserve"> of March 2020</w:t>
                  </w:r>
                  <w:r w:rsidRPr="00987620">
                    <w:rPr>
                      <w:rFonts w:eastAsia="Calibri" w:cs="Times New Roman"/>
                      <w:color w:val="000000"/>
                      <w:szCs w:val="24"/>
                      <w:lang w:eastAsia="en-GB"/>
                    </w:rPr>
                    <w:t>, the Appellant’s ASBO will automatically become an Injunction under as if made under S.1 of that Act.</w:t>
                  </w:r>
                </w:p>
                <w:p w14:paraId="3303FCEC" w14:textId="77777777" w:rsidR="00987620" w:rsidRPr="00987620" w:rsidRDefault="00987620" w:rsidP="00987620">
                  <w:pPr>
                    <w:spacing w:before="10" w:after="10" w:line="276" w:lineRule="auto"/>
                    <w:ind w:left="777"/>
                    <w:rPr>
                      <w:rFonts w:eastAsia="Calibri" w:cs="Times New Roman"/>
                      <w:color w:val="000000"/>
                      <w:szCs w:val="24"/>
                      <w:lang w:eastAsia="en-GB"/>
                    </w:rPr>
                  </w:pPr>
                </w:p>
                <w:p w14:paraId="3B0AB676" w14:textId="77777777" w:rsidR="00987620" w:rsidRPr="00987620" w:rsidRDefault="00987620" w:rsidP="00987620">
                  <w:pPr>
                    <w:numPr>
                      <w:ilvl w:val="0"/>
                      <w:numId w:val="1131"/>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Section 4 of the 1998 Act provides that an appeal against the making of an ASBO lies to the Crown Court.</w:t>
                  </w:r>
                </w:p>
                <w:p w14:paraId="2506A6B5" w14:textId="77777777" w:rsidR="00987620" w:rsidRPr="00987620" w:rsidRDefault="00987620" w:rsidP="00987620">
                  <w:pPr>
                    <w:spacing w:before="10" w:after="10" w:line="276" w:lineRule="auto"/>
                    <w:rPr>
                      <w:rFonts w:eastAsia="Calibri" w:cs="Times New Roman"/>
                      <w:color w:val="000000"/>
                      <w:szCs w:val="24"/>
                      <w:lang w:eastAsia="en-GB"/>
                    </w:rPr>
                  </w:pPr>
                </w:p>
                <w:p w14:paraId="0B363F6E" w14:textId="77777777" w:rsidR="00987620" w:rsidRPr="00987620" w:rsidRDefault="00987620" w:rsidP="00987620">
                  <w:pPr>
                    <w:numPr>
                      <w:ilvl w:val="0"/>
                      <w:numId w:val="1131"/>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 xml:space="preserve">Section 79(3) of the Senior Courts Act 1981 provides that an appeal to the Crown Court is by way of a re-hearing. </w:t>
                  </w:r>
                </w:p>
                <w:p w14:paraId="3B2C11FD" w14:textId="77777777" w:rsidR="00987620" w:rsidRPr="00987620" w:rsidRDefault="00987620" w:rsidP="00987620">
                  <w:pPr>
                    <w:spacing w:before="10" w:after="10" w:line="276" w:lineRule="auto"/>
                    <w:rPr>
                      <w:rFonts w:eastAsia="Calibri" w:cs="Times New Roman"/>
                      <w:color w:val="000000"/>
                      <w:szCs w:val="24"/>
                      <w:lang w:eastAsia="en-GB"/>
                    </w:rPr>
                  </w:pPr>
                </w:p>
                <w:p w14:paraId="24BAE523" w14:textId="77777777" w:rsidR="00987620" w:rsidRPr="00987620" w:rsidRDefault="00987620" w:rsidP="00987620">
                  <w:pPr>
                    <w:numPr>
                      <w:ilvl w:val="0"/>
                      <w:numId w:val="1131"/>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The relevant test, therefore, is that set out in S.1 of the Act.</w:t>
                  </w:r>
                </w:p>
                <w:p w14:paraId="30F53B78" w14:textId="77777777" w:rsidR="00987620" w:rsidRPr="00987620" w:rsidRDefault="00987620" w:rsidP="00987620">
                  <w:pPr>
                    <w:spacing w:before="10" w:after="10" w:line="276" w:lineRule="auto"/>
                    <w:rPr>
                      <w:rFonts w:eastAsia="Calibri" w:cs="Times New Roman"/>
                      <w:color w:val="000000"/>
                      <w:szCs w:val="24"/>
                      <w:lang w:eastAsia="en-GB"/>
                    </w:rPr>
                  </w:pPr>
                </w:p>
                <w:p w14:paraId="4AF73692" w14:textId="77777777" w:rsidR="00987620" w:rsidRPr="00987620" w:rsidRDefault="00987620" w:rsidP="00987620">
                  <w:pPr>
                    <w:numPr>
                      <w:ilvl w:val="0"/>
                      <w:numId w:val="1131"/>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Pursuant to S.1 (4) of the 1998 Act, the court may exercise it discretion and make an ASBO if the two-part test set: out in S.1(l) is satisfied. Section 1(1) states:</w:t>
                  </w:r>
                </w:p>
                <w:p w14:paraId="08F55FED" w14:textId="77777777" w:rsidR="00987620" w:rsidRPr="00987620" w:rsidRDefault="00987620" w:rsidP="00987620">
                  <w:pPr>
                    <w:numPr>
                      <w:ilvl w:val="0"/>
                      <w:numId w:val="1135"/>
                    </w:numPr>
                    <w:spacing w:before="10" w:after="10" w:line="276" w:lineRule="auto"/>
                    <w:contextualSpacing/>
                    <w:rPr>
                      <w:rFonts w:eastAsia="Calibri" w:cs="Times New Roman"/>
                      <w:color w:val="000000"/>
                      <w:szCs w:val="24"/>
                      <w:lang w:eastAsia="en-GB"/>
                    </w:rPr>
                  </w:pPr>
                  <w:r w:rsidRPr="00987620">
                    <w:rPr>
                      <w:rFonts w:cs="Times New Roman"/>
                      <w:szCs w:val="24"/>
                      <w:lang w:eastAsia="en-GB"/>
                    </w:rPr>
                    <w:t>An application for an order under this section may be made by a relevant: authority if it: appears to the authority that the following conditions are fulfilled with respect to any person aged ID or over, namely that the person has acted, since the commencement date, in an and-social manner, that is to say, in a manner that caused or was likely to cause harassment: alarm or distress to one or more persons not of the same household as himself; and</w:t>
                  </w:r>
                  <w:r w:rsidRPr="00987620">
                    <w:rPr>
                      <w:rFonts w:eastAsia="Calibri" w:cs="Times New Roman"/>
                      <w:color w:val="000000"/>
                      <w:szCs w:val="24"/>
                      <w:lang w:eastAsia="en-GB"/>
                    </w:rPr>
                    <w:t xml:space="preserve"> </w:t>
                  </w:r>
                  <w:r w:rsidRPr="00987620">
                    <w:rPr>
                      <w:rFonts w:cs="Times New Roman"/>
                      <w:szCs w:val="24"/>
                      <w:lang w:eastAsia="en-GB"/>
                    </w:rPr>
                    <w:t>that such an order is necessary to protect relevant persons from further anti</w:t>
                  </w:r>
                  <w:r w:rsidRPr="00987620">
                    <w:rPr>
                      <w:rFonts w:cs="Times New Roman"/>
                      <w:szCs w:val="24"/>
                      <w:lang w:eastAsia="en-GB"/>
                    </w:rPr>
                    <w:softHyphen/>
                    <w:t>social acts by him.</w:t>
                  </w:r>
                </w:p>
                <w:p w14:paraId="486DB541" w14:textId="77777777" w:rsidR="00987620" w:rsidRPr="00987620" w:rsidRDefault="00987620" w:rsidP="00987620">
                  <w:pPr>
                    <w:numPr>
                      <w:ilvl w:val="0"/>
                      <w:numId w:val="1127"/>
                    </w:numPr>
                    <w:spacing w:before="10" w:after="10"/>
                    <w:ind w:left="57"/>
                    <w:contextualSpacing/>
                    <w:rPr>
                      <w:rFonts w:eastAsia="Calibri" w:cs="Times New Roman"/>
                      <w:szCs w:val="24"/>
                      <w:lang w:eastAsia="en-GB"/>
                    </w:rPr>
                  </w:pPr>
                </w:p>
                <w:p w14:paraId="33CF5442" w14:textId="77777777" w:rsidR="00987620" w:rsidRPr="00987620" w:rsidRDefault="00987620" w:rsidP="00987620">
                  <w:pPr>
                    <w:spacing w:before="10" w:after="10"/>
                    <w:ind w:left="57"/>
                    <w:rPr>
                      <w:rFonts w:eastAsia="Calibri" w:cs="Times New Roman"/>
                      <w:szCs w:val="24"/>
                      <w:lang w:eastAsia="en-GB"/>
                    </w:rPr>
                  </w:pPr>
                  <w:r w:rsidRPr="00987620">
                    <w:rPr>
                      <w:rFonts w:eastAsia="Calibri" w:cs="Times New Roman"/>
                      <w:szCs w:val="24"/>
                      <w:lang w:eastAsia="en-GB"/>
                    </w:rPr>
                    <w:fldChar w:fldCharType="begin"/>
                  </w:r>
                  <w:r w:rsidRPr="00987620">
                    <w:rPr>
                      <w:rFonts w:eastAsia="Calibri" w:cs="Times New Roman"/>
                      <w:szCs w:val="24"/>
                      <w:lang w:eastAsia="en-GB"/>
                    </w:rPr>
                    <w:instrText xml:space="preserve"> PAGE \* MERGEFORMAT </w:instrText>
                  </w:r>
                  <w:r w:rsidRPr="00987620">
                    <w:rPr>
                      <w:rFonts w:eastAsia="Calibri" w:cs="Times New Roman"/>
                      <w:szCs w:val="24"/>
                      <w:lang w:eastAsia="en-GB"/>
                    </w:rPr>
                    <w:fldChar w:fldCharType="separate"/>
                  </w:r>
                  <w:r w:rsidRPr="00987620">
                    <w:rPr>
                      <w:rFonts w:eastAsia="Calibri" w:cs="Times New Roman"/>
                      <w:color w:val="000000"/>
                      <w:szCs w:val="24"/>
                      <w:lang w:eastAsia="en-GB"/>
                    </w:rPr>
                    <w:t>2</w:t>
                  </w:r>
                  <w:r w:rsidRPr="00987620">
                    <w:rPr>
                      <w:rFonts w:eastAsia="Calibri" w:cs="Times New Roman"/>
                      <w:szCs w:val="24"/>
                      <w:lang w:eastAsia="en-GB"/>
                    </w:rPr>
                    <w:fldChar w:fldCharType="end"/>
                  </w:r>
                </w:p>
                <w:p w14:paraId="33E0330E" w14:textId="77777777" w:rsidR="00987620" w:rsidRPr="00987620" w:rsidRDefault="00987620" w:rsidP="00987620">
                  <w:pPr>
                    <w:spacing w:before="10" w:after="10"/>
                    <w:ind w:left="57"/>
                    <w:rPr>
                      <w:rFonts w:eastAsia="Calibri" w:cs="Times New Roman"/>
                      <w:b/>
                      <w:bCs/>
                      <w:szCs w:val="24"/>
                      <w:u w:val="single"/>
                      <w:lang w:val="en-US" w:eastAsia="en-GB"/>
                    </w:rPr>
                  </w:pPr>
                </w:p>
              </w:tc>
            </w:tr>
          </w:tbl>
          <w:p w14:paraId="753F0A82" w14:textId="77777777" w:rsidR="00987620" w:rsidRPr="00987620" w:rsidRDefault="00987620" w:rsidP="00987620">
            <w:pPr>
              <w:spacing w:before="10" w:after="10"/>
              <w:ind w:left="720"/>
              <w:rPr>
                <w:rFonts w:eastAsia="Calibri" w:cs="Times New Roman"/>
                <w:b/>
                <w:bCs/>
                <w:szCs w:val="24"/>
                <w:u w:val="single"/>
                <w:lang w:val="en-US" w:eastAsia="en-GB"/>
              </w:rPr>
            </w:pPr>
            <w:r w:rsidRPr="00987620">
              <w:rPr>
                <w:rFonts w:eastAsia="Calibri" w:cs="Times New Roman"/>
                <w:b/>
                <w:bCs/>
                <w:szCs w:val="24"/>
                <w:u w:val="single"/>
                <w:lang w:val="en-US" w:eastAsia="en-GB"/>
              </w:rPr>
              <w:lastRenderedPageBreak/>
              <w:t>90,</w:t>
            </w:r>
          </w:p>
          <w:tbl>
            <w:tblPr>
              <w:tblStyle w:val="TableGrid97"/>
              <w:tblW w:w="9072" w:type="dxa"/>
              <w:jc w:val="center"/>
              <w:tblInd w:w="0" w:type="dxa"/>
              <w:tblLook w:val="04A0" w:firstRow="1" w:lastRow="0" w:firstColumn="1" w:lastColumn="0" w:noHBand="0" w:noVBand="1"/>
            </w:tblPr>
            <w:tblGrid>
              <w:gridCol w:w="9072"/>
            </w:tblGrid>
            <w:tr w:rsidR="00987620" w:rsidRPr="00987620" w14:paraId="78660AF2" w14:textId="77777777" w:rsidTr="0048692C">
              <w:trPr>
                <w:jc w:val="center"/>
              </w:trPr>
              <w:tc>
                <w:tcPr>
                  <w:tcW w:w="9783" w:type="dxa"/>
                  <w:tcBorders>
                    <w:top w:val="single" w:sz="4" w:space="0" w:color="auto"/>
                    <w:left w:val="single" w:sz="4" w:space="0" w:color="auto"/>
                    <w:bottom w:val="single" w:sz="4" w:space="0" w:color="auto"/>
                    <w:right w:val="single" w:sz="4" w:space="0" w:color="auto"/>
                  </w:tcBorders>
                </w:tcPr>
                <w:p w14:paraId="0E8314BE" w14:textId="77777777" w:rsidR="00987620" w:rsidRPr="00987620" w:rsidRDefault="00987620" w:rsidP="00987620">
                  <w:pPr>
                    <w:spacing w:before="10" w:after="10"/>
                    <w:ind w:left="57"/>
                    <w:rPr>
                      <w:rFonts w:eastAsia="Calibri" w:cs="Times New Roman"/>
                      <w:b/>
                      <w:bCs/>
                      <w:szCs w:val="24"/>
                      <w:u w:val="single"/>
                      <w:lang w:val="en-US" w:eastAsia="en-GB"/>
                    </w:rPr>
                  </w:pPr>
                </w:p>
                <w:p w14:paraId="55BF65B5" w14:textId="77777777" w:rsidR="00987620" w:rsidRPr="00987620" w:rsidRDefault="00987620" w:rsidP="00987620">
                  <w:pPr>
                    <w:spacing w:before="10" w:after="10"/>
                    <w:ind w:left="57"/>
                    <w:rPr>
                      <w:rFonts w:eastAsia="Calibri" w:cs="Times New Roman"/>
                      <w:color w:val="0000FF"/>
                      <w:szCs w:val="24"/>
                      <w:u w:val="single"/>
                    </w:rPr>
                  </w:pPr>
                  <w:r w:rsidRPr="00987620">
                    <w:rPr>
                      <w:rFonts w:eastAsia="Calibri" w:cs="Times New Roman"/>
                      <w:color w:val="0000FF"/>
                      <w:szCs w:val="24"/>
                      <w:u w:val="single"/>
                    </w:rPr>
                    <w:t>Simon Cordell’s Skeleton Argument (2) Pdf</w:t>
                  </w:r>
                </w:p>
                <w:p w14:paraId="2AADC2CC" w14:textId="77777777" w:rsidR="00987620" w:rsidRPr="00987620" w:rsidRDefault="00987620" w:rsidP="00987620">
                  <w:pPr>
                    <w:spacing w:before="10" w:after="10"/>
                    <w:ind w:left="57"/>
                    <w:rPr>
                      <w:rFonts w:eastAsia="Calibri" w:cs="Times New Roman"/>
                      <w:color w:val="0000FF"/>
                      <w:szCs w:val="24"/>
                      <w:u w:val="single"/>
                    </w:rPr>
                  </w:pPr>
                </w:p>
                <w:p w14:paraId="6716D11E" w14:textId="77777777" w:rsidR="00987620" w:rsidRPr="00987620" w:rsidRDefault="00987620" w:rsidP="00987620">
                  <w:pPr>
                    <w:numPr>
                      <w:ilvl w:val="0"/>
                      <w:numId w:val="1131"/>
                    </w:numPr>
                    <w:spacing w:before="10" w:after="10" w:line="276" w:lineRule="auto"/>
                    <w:rPr>
                      <w:rFonts w:eastAsia="Calibri" w:cs="Times New Roman"/>
                      <w:szCs w:val="24"/>
                      <w:lang w:eastAsia="en-GB"/>
                    </w:rPr>
                  </w:pPr>
                  <w:r w:rsidRPr="00987620">
                    <w:rPr>
                      <w:rFonts w:eastAsia="Calibri" w:cs="Times New Roman"/>
                      <w:szCs w:val="24"/>
                      <w:lang w:eastAsia="en-GB"/>
                    </w:rPr>
                    <w:t xml:space="preserve">It is for the Respondent to satisfy the court to the criminal standard that the Appellant has acted in a manner that caused or was likely to cause harassment, alarm, or distress to one or more persons not of the same household as himself. </w:t>
                  </w:r>
                </w:p>
                <w:p w14:paraId="716150E6" w14:textId="77777777" w:rsidR="00987620" w:rsidRPr="00987620" w:rsidRDefault="00987620" w:rsidP="00987620">
                  <w:pPr>
                    <w:spacing w:before="10" w:after="10" w:line="276" w:lineRule="auto"/>
                    <w:rPr>
                      <w:rFonts w:eastAsia="Calibri" w:cs="Times New Roman"/>
                      <w:szCs w:val="24"/>
                      <w:lang w:eastAsia="en-GB"/>
                    </w:rPr>
                  </w:pPr>
                </w:p>
                <w:p w14:paraId="3D698210" w14:textId="77777777" w:rsidR="00987620" w:rsidRPr="00987620" w:rsidRDefault="00987620" w:rsidP="00987620">
                  <w:pPr>
                    <w:numPr>
                      <w:ilvl w:val="0"/>
                      <w:numId w:val="1131"/>
                    </w:numPr>
                    <w:spacing w:before="10" w:after="10" w:line="276" w:lineRule="auto"/>
                    <w:rPr>
                      <w:rFonts w:eastAsia="Calibri" w:cs="Times New Roman"/>
                      <w:szCs w:val="24"/>
                      <w:lang w:eastAsia="en-GB"/>
                    </w:rPr>
                  </w:pPr>
                  <w:r w:rsidRPr="00987620">
                    <w:rPr>
                      <w:rFonts w:eastAsia="Calibri" w:cs="Times New Roman"/>
                      <w:szCs w:val="24"/>
                      <w:lang w:eastAsia="en-GB"/>
                    </w:rPr>
                    <w:lastRenderedPageBreak/>
                    <w:t xml:space="preserve">However, the second limb of the test “does not involve a standard of proof: it is an exercise of judgment or evaluation” (R </w:t>
                  </w:r>
                  <w:r w:rsidRPr="00987620">
                    <w:rPr>
                      <w:rFonts w:eastAsia="Calibri" w:cs="Times New Roman"/>
                      <w:b/>
                      <w:bCs/>
                      <w:i/>
                      <w:iCs/>
                      <w:szCs w:val="24"/>
                      <w:u w:val="single"/>
                      <w:lang w:eastAsia="en-GB"/>
                    </w:rPr>
                    <w:t>(McCann) v Manchester Crown Court</w:t>
                  </w:r>
                  <w:r w:rsidRPr="00987620">
                    <w:rPr>
                      <w:rFonts w:eastAsia="Calibri" w:cs="Times New Roman"/>
                      <w:szCs w:val="24"/>
                      <w:lang w:eastAsia="en-GB"/>
                    </w:rPr>
                    <w:t xml:space="preserve"> [2003] l A.C. 787 at [371).</w:t>
                  </w:r>
                </w:p>
                <w:p w14:paraId="13AF790E" w14:textId="77777777" w:rsidR="00987620" w:rsidRPr="00987620" w:rsidRDefault="00987620" w:rsidP="00987620">
                  <w:pPr>
                    <w:spacing w:before="10" w:after="10" w:line="276" w:lineRule="auto"/>
                    <w:rPr>
                      <w:rFonts w:eastAsia="Calibri" w:cs="Times New Roman"/>
                      <w:szCs w:val="24"/>
                      <w:lang w:eastAsia="en-GB"/>
                    </w:rPr>
                  </w:pPr>
                </w:p>
                <w:p w14:paraId="4DC3CE60" w14:textId="77777777" w:rsidR="00987620" w:rsidRPr="00987620" w:rsidRDefault="00987620" w:rsidP="00987620">
                  <w:pPr>
                    <w:numPr>
                      <w:ilvl w:val="0"/>
                      <w:numId w:val="1131"/>
                    </w:numPr>
                    <w:spacing w:before="10" w:after="10" w:line="276" w:lineRule="auto"/>
                    <w:rPr>
                      <w:rFonts w:eastAsia="Calibri" w:cs="Times New Roman"/>
                      <w:szCs w:val="24"/>
                      <w:lang w:eastAsia="en-GB"/>
                    </w:rPr>
                  </w:pPr>
                  <w:r w:rsidRPr="00987620">
                    <w:rPr>
                      <w:rFonts w:eastAsia="Calibri" w:cs="Times New Roman"/>
                      <w:szCs w:val="24"/>
                      <w:lang w:eastAsia="en-GB"/>
                    </w:rPr>
                    <w:t xml:space="preserve">In </w:t>
                  </w:r>
                  <w:r w:rsidRPr="00987620">
                    <w:rPr>
                      <w:rFonts w:eastAsia="Calibri" w:cs="Times New Roman"/>
                      <w:b/>
                      <w:bCs/>
                      <w:i/>
                      <w:iCs/>
                      <w:szCs w:val="24"/>
                      <w:lang w:eastAsia="en-GB"/>
                    </w:rPr>
                    <w:t xml:space="preserve">R </w:t>
                  </w:r>
                  <w:r w:rsidRPr="00987620">
                    <w:rPr>
                      <w:rFonts w:eastAsia="Calibri" w:cs="Times New Roman"/>
                      <w:b/>
                      <w:bCs/>
                      <w:i/>
                      <w:iCs/>
                      <w:szCs w:val="24"/>
                      <w:u w:val="single"/>
                      <w:lang w:eastAsia="en-GB"/>
                    </w:rPr>
                    <w:t>v Dean lioness</w:t>
                  </w:r>
                  <w:r w:rsidRPr="00987620">
                    <w:rPr>
                      <w:rFonts w:eastAsia="Calibri" w:cs="Times New Roman"/>
                      <w:szCs w:val="24"/>
                      <w:lang w:eastAsia="en-GB"/>
                    </w:rPr>
                    <w:t xml:space="preserve"> [2006] 1 Cr. App. II. (S.) 120, the Court of Appeal provided general guidance as to the creation of prohibitions forming an ASBO, the court held that:</w:t>
                  </w:r>
                </w:p>
                <w:p w14:paraId="6BD10CDE" w14:textId="77777777" w:rsidR="00987620" w:rsidRPr="00987620" w:rsidRDefault="00987620" w:rsidP="00987620">
                  <w:pPr>
                    <w:numPr>
                      <w:ilvl w:val="0"/>
                      <w:numId w:val="1134"/>
                    </w:numPr>
                    <w:spacing w:before="10" w:after="10" w:line="276" w:lineRule="auto"/>
                    <w:contextualSpacing/>
                    <w:rPr>
                      <w:rFonts w:eastAsia="Calibri" w:cs="Times New Roman"/>
                      <w:szCs w:val="24"/>
                      <w:lang w:eastAsia="en-GB"/>
                    </w:rPr>
                  </w:pPr>
                  <w:r w:rsidRPr="00987620">
                    <w:rPr>
                      <w:rFonts w:eastAsia="Calibri" w:cs="Times New Roman"/>
                      <w:szCs w:val="24"/>
                      <w:lang w:eastAsia="en-GB"/>
                    </w:rPr>
                    <w:t>prohibitions should be individually tailored to the individual and that each individual prohibition must be necessary [28].</w:t>
                  </w:r>
                </w:p>
                <w:p w14:paraId="4DE7923D" w14:textId="77777777" w:rsidR="00987620" w:rsidRPr="00987620" w:rsidRDefault="00987620" w:rsidP="00987620">
                  <w:pPr>
                    <w:numPr>
                      <w:ilvl w:val="0"/>
                      <w:numId w:val="1134"/>
                    </w:numPr>
                    <w:spacing w:before="10" w:after="10" w:line="276" w:lineRule="auto"/>
                    <w:contextualSpacing/>
                    <w:rPr>
                      <w:rFonts w:eastAsia="Calibri" w:cs="Times New Roman"/>
                      <w:szCs w:val="24"/>
                      <w:lang w:eastAsia="en-GB"/>
                    </w:rPr>
                  </w:pPr>
                  <w:r w:rsidRPr="00987620">
                    <w:rPr>
                      <w:rFonts w:eastAsia="Calibri" w:cs="Times New Roman"/>
                      <w:szCs w:val="24"/>
                      <w:lang w:eastAsia="en-GB"/>
                    </w:rPr>
                    <w:t xml:space="preserve">An ASBO can include prohibitions not to undertake minor criminal activity that may be covered under separate legislation [30-1]. </w:t>
                  </w:r>
                </w:p>
                <w:p w14:paraId="47E21616" w14:textId="77777777" w:rsidR="00987620" w:rsidRPr="00987620" w:rsidRDefault="00987620" w:rsidP="00987620">
                  <w:pPr>
                    <w:numPr>
                      <w:ilvl w:val="0"/>
                      <w:numId w:val="1134"/>
                    </w:numPr>
                    <w:spacing w:before="10" w:after="10" w:line="276" w:lineRule="auto"/>
                    <w:contextualSpacing/>
                    <w:rPr>
                      <w:rFonts w:eastAsia="Calibri" w:cs="Times New Roman"/>
                      <w:szCs w:val="24"/>
                      <w:lang w:eastAsia="en-GB"/>
                    </w:rPr>
                  </w:pPr>
                  <w:r w:rsidRPr="00987620">
                    <w:rPr>
                      <w:rFonts w:eastAsia="Calibri" w:cs="Times New Roman"/>
                      <w:szCs w:val="24"/>
                      <w:lang w:eastAsia="en-GB"/>
                    </w:rPr>
                    <w:t>However, an ASBO should seek to prevent a person from being able to commit that offence, rather than further penalise him when he does commit it [35]; and:</w:t>
                  </w:r>
                </w:p>
                <w:p w14:paraId="4776215C" w14:textId="77777777" w:rsidR="00987620" w:rsidRPr="00987620" w:rsidRDefault="00987620" w:rsidP="00987620">
                  <w:pPr>
                    <w:numPr>
                      <w:ilvl w:val="0"/>
                      <w:numId w:val="1134"/>
                    </w:numPr>
                    <w:spacing w:before="10" w:after="10" w:line="276" w:lineRule="auto"/>
                    <w:contextualSpacing/>
                    <w:rPr>
                      <w:rFonts w:eastAsia="Calibri" w:cs="Times New Roman"/>
                      <w:szCs w:val="24"/>
                      <w:lang w:eastAsia="en-GB"/>
                    </w:rPr>
                  </w:pPr>
                  <w:r w:rsidRPr="00987620">
                    <w:rPr>
                      <w:rFonts w:eastAsia="Calibri" w:cs="Times New Roman"/>
                      <w:szCs w:val="24"/>
                      <w:lang w:eastAsia="en-GB"/>
                    </w:rPr>
                    <w:t>the terms of the ASBO must be proportionate so as to be commensurate with the risk identified [37],</w:t>
                  </w:r>
                </w:p>
                <w:p w14:paraId="19EA9852" w14:textId="77777777" w:rsidR="00987620" w:rsidRPr="00987620" w:rsidRDefault="00987620" w:rsidP="00987620">
                  <w:pPr>
                    <w:spacing w:before="10" w:after="10" w:line="276" w:lineRule="auto"/>
                    <w:rPr>
                      <w:rFonts w:eastAsia="Calibri" w:cs="Times New Roman"/>
                      <w:caps/>
                      <w:szCs w:val="24"/>
                      <w:lang w:eastAsia="en-GB"/>
                    </w:rPr>
                  </w:pPr>
                </w:p>
                <w:p w14:paraId="57E249B8" w14:textId="77777777" w:rsidR="00987620" w:rsidRPr="00987620" w:rsidRDefault="00987620" w:rsidP="00987620">
                  <w:pPr>
                    <w:spacing w:before="10" w:after="10" w:line="276" w:lineRule="auto"/>
                    <w:rPr>
                      <w:rFonts w:eastAsia="Calibri" w:cs="Times New Roman"/>
                      <w:b/>
                      <w:bCs/>
                      <w:szCs w:val="24"/>
                      <w:u w:val="single"/>
                      <w:lang w:eastAsia="en-GB"/>
                    </w:rPr>
                  </w:pPr>
                  <w:r w:rsidRPr="00987620">
                    <w:rPr>
                      <w:rFonts w:eastAsia="Calibri" w:cs="Times New Roman"/>
                      <w:b/>
                      <w:bCs/>
                      <w:caps/>
                      <w:szCs w:val="24"/>
                      <w:u w:val="single"/>
                      <w:lang w:eastAsia="en-GB"/>
                    </w:rPr>
                    <w:t>Submissions</w:t>
                  </w:r>
                </w:p>
                <w:p w14:paraId="1F330012" w14:textId="77777777" w:rsidR="00987620" w:rsidRPr="00987620" w:rsidRDefault="00987620" w:rsidP="00987620">
                  <w:pPr>
                    <w:numPr>
                      <w:ilvl w:val="0"/>
                      <w:numId w:val="1132"/>
                    </w:numPr>
                    <w:spacing w:before="10" w:after="10" w:line="276" w:lineRule="auto"/>
                    <w:contextualSpacing/>
                    <w:rPr>
                      <w:rFonts w:eastAsia="Calibri" w:cs="Times New Roman"/>
                      <w:szCs w:val="24"/>
                      <w:lang w:eastAsia="en-GB"/>
                    </w:rPr>
                  </w:pPr>
                  <w:r w:rsidRPr="00987620">
                    <w:rPr>
                      <w:rFonts w:eastAsia="Calibri" w:cs="Times New Roman"/>
                      <w:szCs w:val="24"/>
                      <w:u w:val="single"/>
                      <w:lang w:eastAsia="en-GB"/>
                    </w:rPr>
                    <w:t>The first limb of the test under S. 1 (l)(a) of the 1998 Act</w:t>
                  </w:r>
                </w:p>
                <w:p w14:paraId="02967F6B" w14:textId="77777777" w:rsidR="00987620" w:rsidRPr="00987620" w:rsidRDefault="00987620" w:rsidP="00987620">
                  <w:pPr>
                    <w:numPr>
                      <w:ilvl w:val="0"/>
                      <w:numId w:val="1131"/>
                    </w:numPr>
                    <w:spacing w:before="10" w:after="10" w:line="276" w:lineRule="auto"/>
                    <w:rPr>
                      <w:rFonts w:eastAsia="Calibri" w:cs="Times New Roman"/>
                      <w:szCs w:val="24"/>
                      <w:lang w:eastAsia="en-GB"/>
                    </w:rPr>
                  </w:pPr>
                  <w:r w:rsidRPr="00987620">
                    <w:rPr>
                      <w:rFonts w:eastAsia="Calibri" w:cs="Times New Roman"/>
                      <w:szCs w:val="24"/>
                      <w:lang w:eastAsia="en-GB"/>
                    </w:rPr>
                    <w:t xml:space="preserve">The organisation of large-scale raves, whether or not they fall within the parameters of s.63 of the Criminal justice and Public Order Act 1994 and whether on private property or common land, fall within the definition of anti-social behaviour. </w:t>
                  </w:r>
                </w:p>
                <w:p w14:paraId="62A2ED48" w14:textId="77777777" w:rsidR="00987620" w:rsidRPr="00987620" w:rsidRDefault="00987620" w:rsidP="00987620">
                  <w:pPr>
                    <w:spacing w:before="10" w:after="10" w:line="276" w:lineRule="auto"/>
                    <w:ind w:left="777"/>
                    <w:rPr>
                      <w:rFonts w:eastAsia="Calibri" w:cs="Times New Roman"/>
                      <w:szCs w:val="24"/>
                      <w:lang w:eastAsia="en-GB"/>
                    </w:rPr>
                  </w:pPr>
                </w:p>
                <w:p w14:paraId="1F75D2F4" w14:textId="77777777" w:rsidR="00987620" w:rsidRPr="00987620" w:rsidRDefault="00987620" w:rsidP="00987620">
                  <w:pPr>
                    <w:numPr>
                      <w:ilvl w:val="0"/>
                      <w:numId w:val="1131"/>
                    </w:numPr>
                    <w:spacing w:before="10" w:after="10" w:line="276" w:lineRule="auto"/>
                    <w:rPr>
                      <w:rFonts w:eastAsia="Calibri" w:cs="Times New Roman"/>
                      <w:szCs w:val="24"/>
                      <w:lang w:eastAsia="en-GB"/>
                    </w:rPr>
                  </w:pPr>
                  <w:r w:rsidRPr="00987620">
                    <w:rPr>
                      <w:rFonts w:eastAsia="Calibri" w:cs="Times New Roman"/>
                      <w:szCs w:val="24"/>
                      <w:lang w:eastAsia="en-GB"/>
                    </w:rPr>
                    <w:t>The Home Office Guidanc</w:t>
                  </w:r>
                  <w:r w:rsidRPr="00987620">
                    <w:rPr>
                      <w:rFonts w:eastAsia="Calibri" w:cs="Times New Roman"/>
                      <w:b/>
                      <w:szCs w:val="24"/>
                      <w:lang w:eastAsia="en-GB"/>
                    </w:rPr>
                    <w:t>e:</w:t>
                  </w:r>
                  <w:r w:rsidRPr="00987620">
                    <w:rPr>
                      <w:rFonts w:eastAsia="Calibri" w:cs="Times New Roman"/>
                      <w:szCs w:val="24"/>
                      <w:lang w:eastAsia="en-GB"/>
                    </w:rPr>
                    <w:t xml:space="preserve"> </w:t>
                  </w:r>
                  <w:r w:rsidRPr="00987620">
                    <w:rPr>
                      <w:rFonts w:eastAsia="Calibri" w:cs="Times New Roman"/>
                      <w:b/>
                      <w:bCs/>
                      <w:i/>
                      <w:iCs/>
                      <w:szCs w:val="24"/>
                      <w:u w:val="single"/>
                      <w:lang w:eastAsia="en-GB"/>
                    </w:rPr>
                    <w:t>‘A Guide to antisocial beamer orders’</w:t>
                  </w:r>
                  <w:r w:rsidRPr="00987620">
                    <w:rPr>
                      <w:rFonts w:eastAsia="Calibri" w:cs="Times New Roman"/>
                      <w:szCs w:val="24"/>
                      <w:lang w:eastAsia="en-GB"/>
                    </w:rPr>
                    <w:t xml:space="preserve"> specifies noise nuisance, particularly when late at night, as an example of anti-social behaviour.</w:t>
                  </w:r>
                </w:p>
                <w:p w14:paraId="062AA56C" w14:textId="77777777" w:rsidR="00987620" w:rsidRPr="00987620" w:rsidRDefault="00987620" w:rsidP="00987620">
                  <w:pPr>
                    <w:spacing w:before="10" w:after="10" w:line="276" w:lineRule="auto"/>
                    <w:ind w:left="777"/>
                    <w:rPr>
                      <w:rFonts w:eastAsia="Calibri" w:cs="Times New Roman"/>
                      <w:szCs w:val="24"/>
                      <w:lang w:eastAsia="en-GB"/>
                    </w:rPr>
                  </w:pPr>
                </w:p>
                <w:p w14:paraId="2D18DE5A" w14:textId="77777777" w:rsidR="00987620" w:rsidRPr="00987620" w:rsidRDefault="00987620" w:rsidP="00987620">
                  <w:pPr>
                    <w:numPr>
                      <w:ilvl w:val="0"/>
                      <w:numId w:val="1131"/>
                    </w:numPr>
                    <w:spacing w:before="10" w:after="10" w:line="276" w:lineRule="auto"/>
                    <w:rPr>
                      <w:rFonts w:eastAsia="Calibri" w:cs="Times New Roman"/>
                      <w:szCs w:val="24"/>
                      <w:lang w:eastAsia="en-GB"/>
                    </w:rPr>
                  </w:pPr>
                  <w:r w:rsidRPr="00987620">
                    <w:rPr>
                      <w:rFonts w:eastAsia="Calibri" w:cs="Times New Roman"/>
                      <w:szCs w:val="24"/>
                      <w:lang w:eastAsia="en-GB"/>
                    </w:rPr>
                    <w:t xml:space="preserve">It is submitted that, a person who helps organise or supplies equipment for a rave, where there is loud music late at night (except where there is a licence to do so and/or the music is played on licensed premises), has </w:t>
                  </w:r>
                  <w:r w:rsidRPr="00987620">
                    <w:rPr>
                      <w:rFonts w:eastAsia="Calibri" w:cs="Times New Roman"/>
                      <w:b/>
                      <w:bCs/>
                      <w:i/>
                      <w:iCs/>
                      <w:szCs w:val="24"/>
                      <w:u w:val="single"/>
                      <w:lang w:eastAsia="en-GB"/>
                    </w:rPr>
                    <w:t>prana jade</w:t>
                  </w:r>
                  <w:r w:rsidRPr="00987620">
                    <w:rPr>
                      <w:rFonts w:eastAsia="Calibri" w:cs="Times New Roman"/>
                      <w:szCs w:val="24"/>
                      <w:lang w:eastAsia="en-GB"/>
                    </w:rPr>
                    <w:t xml:space="preserve"> done an act in contravention of S.1(l)(a) of the 1998 Act.</w:t>
                  </w:r>
                </w:p>
                <w:p w14:paraId="2E16EC6D" w14:textId="77777777" w:rsidR="00987620" w:rsidRPr="00987620" w:rsidRDefault="00987620" w:rsidP="00987620">
                  <w:pPr>
                    <w:spacing w:before="10" w:after="10"/>
                    <w:ind w:left="57"/>
                    <w:rPr>
                      <w:rFonts w:eastAsia="Calibri" w:cs="Times New Roman"/>
                      <w:szCs w:val="24"/>
                      <w:lang w:eastAsia="en-GB"/>
                    </w:rPr>
                  </w:pPr>
                  <w:r w:rsidRPr="00987620">
                    <w:rPr>
                      <w:rFonts w:eastAsia="Calibri" w:cs="Times New Roman"/>
                      <w:szCs w:val="24"/>
                      <w:lang w:eastAsia="en-GB"/>
                    </w:rPr>
                    <w:fldChar w:fldCharType="begin"/>
                  </w:r>
                  <w:r w:rsidRPr="00987620">
                    <w:rPr>
                      <w:rFonts w:eastAsia="Calibri" w:cs="Times New Roman"/>
                      <w:szCs w:val="24"/>
                      <w:lang w:eastAsia="en-GB"/>
                    </w:rPr>
                    <w:instrText xml:space="preserve"> PAGE \* MERGEFORMAT </w:instrText>
                  </w:r>
                  <w:r w:rsidRPr="00987620">
                    <w:rPr>
                      <w:rFonts w:eastAsia="Calibri" w:cs="Times New Roman"/>
                      <w:szCs w:val="24"/>
                      <w:lang w:eastAsia="en-GB"/>
                    </w:rPr>
                    <w:fldChar w:fldCharType="separate"/>
                  </w:r>
                  <w:r w:rsidRPr="00987620">
                    <w:rPr>
                      <w:rFonts w:eastAsia="Calibri" w:cs="Times New Roman"/>
                      <w:color w:val="000000"/>
                      <w:szCs w:val="24"/>
                      <w:lang w:eastAsia="en-GB"/>
                    </w:rPr>
                    <w:t>3</w:t>
                  </w:r>
                  <w:r w:rsidRPr="00987620">
                    <w:rPr>
                      <w:rFonts w:eastAsia="Calibri" w:cs="Times New Roman"/>
                      <w:szCs w:val="24"/>
                      <w:lang w:eastAsia="en-GB"/>
                    </w:rPr>
                    <w:fldChar w:fldCharType="end"/>
                  </w:r>
                </w:p>
                <w:p w14:paraId="4078E13F" w14:textId="77777777" w:rsidR="00987620" w:rsidRPr="00987620" w:rsidRDefault="00987620" w:rsidP="00987620">
                  <w:pPr>
                    <w:spacing w:before="10" w:after="10"/>
                    <w:ind w:left="57"/>
                    <w:rPr>
                      <w:rFonts w:eastAsia="Calibri" w:cs="Times New Roman"/>
                      <w:b/>
                      <w:bCs/>
                      <w:szCs w:val="24"/>
                      <w:u w:val="single"/>
                      <w:lang w:val="en-US" w:eastAsia="en-GB"/>
                    </w:rPr>
                  </w:pPr>
                </w:p>
              </w:tc>
            </w:tr>
          </w:tbl>
          <w:p w14:paraId="7DBED6AD" w14:textId="77777777" w:rsidR="00987620" w:rsidRPr="00987620" w:rsidRDefault="00987620" w:rsidP="00987620">
            <w:pPr>
              <w:spacing w:before="10" w:after="10"/>
              <w:ind w:left="720"/>
              <w:rPr>
                <w:rFonts w:eastAsia="Calibri" w:cs="Times New Roman"/>
                <w:b/>
                <w:bCs/>
                <w:szCs w:val="24"/>
                <w:u w:val="single"/>
                <w:lang w:val="en-US" w:eastAsia="en-GB"/>
              </w:rPr>
            </w:pPr>
            <w:r w:rsidRPr="00987620">
              <w:rPr>
                <w:rFonts w:eastAsia="Calibri" w:cs="Times New Roman"/>
                <w:b/>
                <w:bCs/>
                <w:szCs w:val="24"/>
                <w:u w:val="single"/>
                <w:lang w:val="en-US" w:eastAsia="en-GB"/>
              </w:rPr>
              <w:lastRenderedPageBreak/>
              <w:t>91,</w:t>
            </w:r>
          </w:p>
          <w:tbl>
            <w:tblPr>
              <w:tblStyle w:val="TableGrid97"/>
              <w:tblW w:w="9072" w:type="dxa"/>
              <w:jc w:val="center"/>
              <w:tblInd w:w="0" w:type="dxa"/>
              <w:tblLook w:val="04A0" w:firstRow="1" w:lastRow="0" w:firstColumn="1" w:lastColumn="0" w:noHBand="0" w:noVBand="1"/>
            </w:tblPr>
            <w:tblGrid>
              <w:gridCol w:w="9072"/>
            </w:tblGrid>
            <w:tr w:rsidR="00987620" w:rsidRPr="00987620" w14:paraId="43E833A2" w14:textId="77777777" w:rsidTr="0048692C">
              <w:trPr>
                <w:jc w:val="center"/>
              </w:trPr>
              <w:tc>
                <w:tcPr>
                  <w:tcW w:w="9783" w:type="dxa"/>
                  <w:tcBorders>
                    <w:top w:val="single" w:sz="4" w:space="0" w:color="auto"/>
                    <w:left w:val="single" w:sz="4" w:space="0" w:color="auto"/>
                    <w:bottom w:val="single" w:sz="4" w:space="0" w:color="auto"/>
                    <w:right w:val="single" w:sz="4" w:space="0" w:color="auto"/>
                  </w:tcBorders>
                </w:tcPr>
                <w:p w14:paraId="1D3EB94A" w14:textId="77777777" w:rsidR="00987620" w:rsidRPr="00987620" w:rsidRDefault="00987620" w:rsidP="00987620">
                  <w:pPr>
                    <w:spacing w:before="10" w:after="10"/>
                    <w:ind w:left="57"/>
                    <w:rPr>
                      <w:rFonts w:eastAsia="Calibri" w:cs="Times New Roman"/>
                      <w:b/>
                      <w:bCs/>
                      <w:szCs w:val="24"/>
                      <w:u w:val="single"/>
                      <w:lang w:val="en-US" w:eastAsia="en-GB"/>
                    </w:rPr>
                  </w:pPr>
                </w:p>
                <w:p w14:paraId="0A570AE7" w14:textId="77777777" w:rsidR="00987620" w:rsidRPr="00987620" w:rsidRDefault="00987620" w:rsidP="00987620">
                  <w:pPr>
                    <w:spacing w:before="10" w:after="10"/>
                    <w:ind w:left="57"/>
                    <w:rPr>
                      <w:rFonts w:eastAsia="Calibri" w:cs="Times New Roman"/>
                      <w:szCs w:val="24"/>
                      <w:u w:val="single"/>
                    </w:rPr>
                  </w:pPr>
                  <w:r w:rsidRPr="00987620">
                    <w:rPr>
                      <w:rFonts w:eastAsia="Calibri" w:cs="Times New Roman"/>
                      <w:color w:val="0000FF"/>
                      <w:szCs w:val="24"/>
                      <w:u w:val="single"/>
                    </w:rPr>
                    <w:t>Simon Cordell’s Skeleton Argument (2) Pdf</w:t>
                  </w:r>
                </w:p>
                <w:p w14:paraId="4849EA2D" w14:textId="77777777" w:rsidR="00987620" w:rsidRPr="00987620" w:rsidRDefault="00987620" w:rsidP="00987620">
                  <w:pPr>
                    <w:spacing w:before="10" w:after="10"/>
                    <w:rPr>
                      <w:rFonts w:eastAsia="Calibri" w:cs="Times New Roman"/>
                      <w:color w:val="000000"/>
                      <w:szCs w:val="24"/>
                      <w:lang w:eastAsia="en-GB"/>
                    </w:rPr>
                  </w:pPr>
                </w:p>
                <w:p w14:paraId="56A9AB45" w14:textId="77777777" w:rsidR="00987620" w:rsidRPr="00987620" w:rsidRDefault="00987620" w:rsidP="00987620">
                  <w:pPr>
                    <w:numPr>
                      <w:ilvl w:val="0"/>
                      <w:numId w:val="1131"/>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 xml:space="preserve">The Respondent relies on the evidence provided in die witness statements provided by various officers as well as supporting intelligence reports, the page references for this evidence are set out in the appended chronology. </w:t>
                  </w:r>
                </w:p>
                <w:p w14:paraId="461C579F" w14:textId="77777777" w:rsidR="00987620" w:rsidRPr="00987620" w:rsidRDefault="00987620" w:rsidP="00987620">
                  <w:pPr>
                    <w:spacing w:before="10" w:after="10" w:line="276" w:lineRule="auto"/>
                    <w:ind w:left="777"/>
                    <w:rPr>
                      <w:rFonts w:eastAsia="Calibri" w:cs="Times New Roman"/>
                      <w:color w:val="000000"/>
                      <w:szCs w:val="24"/>
                      <w:lang w:eastAsia="en-GB"/>
                    </w:rPr>
                  </w:pPr>
                </w:p>
                <w:p w14:paraId="485A5BA2" w14:textId="77777777" w:rsidR="00987620" w:rsidRPr="00987620" w:rsidRDefault="00987620" w:rsidP="00987620">
                  <w:pPr>
                    <w:numPr>
                      <w:ilvl w:val="0"/>
                      <w:numId w:val="1131"/>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The court is invited to take particular note of the evidence supporting the conclusion that the Appellant was integrally involved in the organization of raves and/or the supply of equipment:</w:t>
                  </w:r>
                </w:p>
                <w:p w14:paraId="4D7A2CC5" w14:textId="77777777" w:rsidR="00987620" w:rsidRPr="00987620" w:rsidRDefault="00987620" w:rsidP="00987620">
                  <w:pPr>
                    <w:numPr>
                      <w:ilvl w:val="0"/>
                      <w:numId w:val="1133"/>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lastRenderedPageBreak/>
                    <w:t xml:space="preserve">The Appellant was identified by gate security as the organizer of a rave of about 300 people on </w:t>
                  </w:r>
                  <w:r w:rsidRPr="00987620">
                    <w:rPr>
                      <w:rFonts w:eastAsia="Calibri" w:cs="Times New Roman"/>
                      <w:b/>
                      <w:bCs/>
                      <w:color w:val="000000"/>
                      <w:szCs w:val="24"/>
                      <w:lang w:eastAsia="en-GB"/>
                    </w:rPr>
                    <w:t>07</w:t>
                  </w:r>
                  <w:r w:rsidRPr="00987620">
                    <w:rPr>
                      <w:rFonts w:eastAsia="Calibri" w:cs="Times New Roman"/>
                      <w:b/>
                      <w:bCs/>
                      <w:color w:val="000000"/>
                      <w:szCs w:val="24"/>
                      <w:vertAlign w:val="superscript"/>
                      <w:lang w:eastAsia="en-GB"/>
                    </w:rPr>
                    <w:t>th</w:t>
                  </w:r>
                  <w:r w:rsidRPr="00987620">
                    <w:rPr>
                      <w:rFonts w:eastAsia="Calibri" w:cs="Times New Roman"/>
                      <w:b/>
                      <w:bCs/>
                      <w:color w:val="000000"/>
                      <w:szCs w:val="24"/>
                      <w:lang w:eastAsia="en-GB"/>
                    </w:rPr>
                    <w:t xml:space="preserve"> &amp; 08</w:t>
                  </w:r>
                  <w:r w:rsidRPr="00987620">
                    <w:rPr>
                      <w:rFonts w:eastAsia="Calibri" w:cs="Times New Roman"/>
                      <w:b/>
                      <w:bCs/>
                      <w:color w:val="000000"/>
                      <w:szCs w:val="24"/>
                      <w:vertAlign w:val="superscript"/>
                      <w:lang w:eastAsia="en-GB"/>
                    </w:rPr>
                    <w:t>th</w:t>
                  </w:r>
                  <w:r w:rsidRPr="00987620">
                    <w:rPr>
                      <w:rFonts w:eastAsia="Calibri" w:cs="Times New Roman"/>
                      <w:b/>
                      <w:bCs/>
                      <w:color w:val="000000"/>
                      <w:szCs w:val="24"/>
                      <w:lang w:eastAsia="en-GB"/>
                    </w:rPr>
                    <w:t xml:space="preserve"> of June 2014</w:t>
                  </w:r>
                  <w:r w:rsidRPr="00987620">
                    <w:rPr>
                      <w:rFonts w:eastAsia="Calibri" w:cs="Times New Roman"/>
                      <w:color w:val="000000"/>
                      <w:szCs w:val="24"/>
                      <w:lang w:eastAsia="en-GB"/>
                    </w:rPr>
                    <w:t>.</w:t>
                  </w:r>
                </w:p>
                <w:p w14:paraId="63145004" w14:textId="77777777" w:rsidR="00987620" w:rsidRPr="00987620" w:rsidRDefault="00987620" w:rsidP="00987620">
                  <w:pPr>
                    <w:spacing w:before="10" w:after="10" w:line="276" w:lineRule="auto"/>
                    <w:ind w:left="1080"/>
                    <w:rPr>
                      <w:rFonts w:eastAsia="Calibri" w:cs="Times New Roman"/>
                      <w:color w:val="000000"/>
                      <w:szCs w:val="24"/>
                      <w:lang w:eastAsia="en-GB"/>
                    </w:rPr>
                  </w:pPr>
                </w:p>
                <w:p w14:paraId="1D4E8A1D" w14:textId="77777777" w:rsidR="00987620" w:rsidRPr="00987620" w:rsidRDefault="00987620" w:rsidP="00987620">
                  <w:pPr>
                    <w:numPr>
                      <w:ilvl w:val="0"/>
                      <w:numId w:val="1133"/>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(See evidence of Insp. Hamill JR38] and supporting evidence of PS Miles [R36]).</w:t>
                  </w:r>
                </w:p>
                <w:p w14:paraId="69153A26" w14:textId="77777777" w:rsidR="00987620" w:rsidRPr="00987620" w:rsidRDefault="00987620" w:rsidP="00987620">
                  <w:pPr>
                    <w:spacing w:before="10" w:after="10" w:line="276" w:lineRule="auto"/>
                    <w:rPr>
                      <w:rFonts w:eastAsia="Calibri" w:cs="Times New Roman"/>
                      <w:color w:val="000000"/>
                      <w:szCs w:val="24"/>
                      <w:lang w:eastAsia="en-GB"/>
                    </w:rPr>
                  </w:pPr>
                </w:p>
                <w:p w14:paraId="6E64A5CF" w14:textId="77777777" w:rsidR="00987620" w:rsidRPr="00987620" w:rsidRDefault="00987620" w:rsidP="00987620">
                  <w:pPr>
                    <w:numPr>
                      <w:ilvl w:val="0"/>
                      <w:numId w:val="1133"/>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The Appellant admitted to Insp. Skinner that he was the organiser of the rave on 7/8 June 2014 [R41].</w:t>
                  </w:r>
                </w:p>
                <w:p w14:paraId="2639E685" w14:textId="77777777" w:rsidR="00987620" w:rsidRPr="00987620" w:rsidRDefault="00987620" w:rsidP="00987620">
                  <w:pPr>
                    <w:spacing w:before="10" w:after="10" w:line="276" w:lineRule="auto"/>
                    <w:rPr>
                      <w:rFonts w:eastAsia="Calibri" w:cs="Times New Roman"/>
                      <w:color w:val="000000"/>
                      <w:szCs w:val="24"/>
                      <w:lang w:eastAsia="en-GB"/>
                    </w:rPr>
                  </w:pPr>
                </w:p>
                <w:p w14:paraId="164D3A96" w14:textId="77777777" w:rsidR="00987620" w:rsidRPr="00987620" w:rsidRDefault="00987620" w:rsidP="00987620">
                  <w:pPr>
                    <w:numPr>
                      <w:ilvl w:val="0"/>
                      <w:numId w:val="1133"/>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 xml:space="preserve">The Appellant admitted to Insp. Skinner that he was the organiser of the rave organised and prevented on </w:t>
                  </w:r>
                  <w:r w:rsidRPr="00987620">
                    <w:rPr>
                      <w:rFonts w:eastAsia="Calibri" w:cs="Times New Roman"/>
                      <w:b/>
                      <w:bCs/>
                      <w:color w:val="000000"/>
                      <w:szCs w:val="24"/>
                      <w:lang w:eastAsia="en-GB"/>
                    </w:rPr>
                    <w:t>19</w:t>
                  </w:r>
                  <w:r w:rsidRPr="00987620">
                    <w:rPr>
                      <w:rFonts w:eastAsia="Calibri" w:cs="Times New Roman"/>
                      <w:b/>
                      <w:bCs/>
                      <w:color w:val="000000"/>
                      <w:szCs w:val="24"/>
                      <w:vertAlign w:val="superscript"/>
                      <w:lang w:eastAsia="en-GB"/>
                    </w:rPr>
                    <w:t>th</w:t>
                  </w:r>
                  <w:r w:rsidRPr="00987620">
                    <w:rPr>
                      <w:rFonts w:eastAsia="Calibri" w:cs="Times New Roman"/>
                      <w:b/>
                      <w:bCs/>
                      <w:color w:val="000000"/>
                      <w:szCs w:val="24"/>
                      <w:lang w:eastAsia="en-GB"/>
                    </w:rPr>
                    <w:t xml:space="preserve"> of July 2014</w:t>
                  </w:r>
                  <w:r w:rsidRPr="00987620">
                    <w:rPr>
                      <w:rFonts w:eastAsia="Calibri" w:cs="Times New Roman"/>
                      <w:color w:val="000000"/>
                      <w:szCs w:val="24"/>
                      <w:lang w:eastAsia="en-GB"/>
                    </w:rPr>
                    <w:t xml:space="preserve"> [R39, R41].</w:t>
                  </w:r>
                </w:p>
                <w:p w14:paraId="2BCD3DCC" w14:textId="77777777" w:rsidR="00987620" w:rsidRPr="00987620" w:rsidRDefault="00987620" w:rsidP="00987620">
                  <w:pPr>
                    <w:spacing w:before="10" w:after="10" w:line="276" w:lineRule="auto"/>
                    <w:rPr>
                      <w:rFonts w:eastAsia="Calibri" w:cs="Times New Roman"/>
                      <w:color w:val="000000"/>
                      <w:szCs w:val="24"/>
                      <w:lang w:eastAsia="en-GB"/>
                    </w:rPr>
                  </w:pPr>
                </w:p>
                <w:p w14:paraId="7BC88283" w14:textId="77777777" w:rsidR="00987620" w:rsidRPr="00987620" w:rsidRDefault="00987620" w:rsidP="00987620">
                  <w:pPr>
                    <w:numPr>
                      <w:ilvl w:val="0"/>
                      <w:numId w:val="1133"/>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The Appellant admitted to PC Edgoose that he lent his sound equipment for use at raves and that he could get a significant number of people to turn out for a rav</w:t>
                  </w:r>
                  <w:r w:rsidRPr="00987620">
                    <w:rPr>
                      <w:rFonts w:cs="Times New Roman"/>
                      <w:szCs w:val="24"/>
                      <w:lang w:eastAsia="en-GB"/>
                    </w:rPr>
                    <w:t>e [R48, R88]</w:t>
                  </w:r>
                </w:p>
                <w:p w14:paraId="5643DFC3" w14:textId="77777777" w:rsidR="00987620" w:rsidRPr="00987620" w:rsidRDefault="00987620" w:rsidP="00987620">
                  <w:pPr>
                    <w:ind w:left="720"/>
                    <w:contextualSpacing/>
                    <w:rPr>
                      <w:rFonts w:cs="Times New Roman"/>
                      <w:szCs w:val="24"/>
                      <w:lang w:eastAsia="en-GB"/>
                    </w:rPr>
                  </w:pPr>
                </w:p>
                <w:p w14:paraId="04EC2591" w14:textId="77777777" w:rsidR="00987620" w:rsidRPr="00987620" w:rsidRDefault="00987620" w:rsidP="00987620">
                  <w:pPr>
                    <w:numPr>
                      <w:ilvl w:val="0"/>
                      <w:numId w:val="1133"/>
                    </w:numPr>
                    <w:spacing w:before="10" w:after="10" w:line="276" w:lineRule="auto"/>
                    <w:rPr>
                      <w:rFonts w:eastAsia="Calibri" w:cs="Times New Roman"/>
                      <w:color w:val="000000"/>
                      <w:szCs w:val="24"/>
                      <w:lang w:eastAsia="en-GB"/>
                    </w:rPr>
                  </w:pPr>
                  <w:r w:rsidRPr="00987620">
                    <w:rPr>
                      <w:rFonts w:cs="Times New Roman"/>
                      <w:szCs w:val="24"/>
                      <w:lang w:eastAsia="en-GB"/>
                    </w:rPr>
                    <w:t>And</w:t>
                  </w:r>
                  <w:r w:rsidRPr="00987620">
                    <w:rPr>
                      <w:rFonts w:eastAsia="Calibri" w:cs="Times New Roman"/>
                      <w:color w:val="000000"/>
                      <w:szCs w:val="24"/>
                      <w:lang w:eastAsia="en-GB"/>
                    </w:rPr>
                    <w:t xml:space="preserve"> the Appellant was the organiser of the rave on </w:t>
                  </w:r>
                  <w:r w:rsidRPr="00987620">
                    <w:rPr>
                      <w:rFonts w:eastAsia="Calibri" w:cs="Times New Roman"/>
                      <w:b/>
                      <w:bCs/>
                      <w:color w:val="000000"/>
                      <w:szCs w:val="24"/>
                      <w:lang w:eastAsia="en-GB"/>
                    </w:rPr>
                    <w:t>09</w:t>
                  </w:r>
                  <w:r w:rsidRPr="00987620">
                    <w:rPr>
                      <w:rFonts w:eastAsia="Calibri" w:cs="Times New Roman"/>
                      <w:b/>
                      <w:bCs/>
                      <w:color w:val="000000"/>
                      <w:szCs w:val="24"/>
                      <w:vertAlign w:val="superscript"/>
                      <w:lang w:eastAsia="en-GB"/>
                    </w:rPr>
                    <w:t>th</w:t>
                  </w:r>
                  <w:r w:rsidRPr="00987620">
                    <w:rPr>
                      <w:rFonts w:eastAsia="Calibri" w:cs="Times New Roman"/>
                      <w:b/>
                      <w:bCs/>
                      <w:color w:val="000000"/>
                      <w:szCs w:val="24"/>
                      <w:lang w:eastAsia="en-GB"/>
                    </w:rPr>
                    <w:t xml:space="preserve"> of August 2014</w:t>
                  </w:r>
                  <w:r w:rsidRPr="00987620">
                    <w:rPr>
                      <w:rFonts w:eastAsia="Calibri" w:cs="Times New Roman"/>
                      <w:color w:val="000000"/>
                      <w:szCs w:val="24"/>
                      <w:lang w:eastAsia="en-GB"/>
                    </w:rPr>
                    <w:t xml:space="preserve"> and provided the sound equipment as well as laughing ga</w:t>
                  </w:r>
                  <w:r w:rsidRPr="00987620">
                    <w:rPr>
                      <w:rFonts w:cs="Times New Roman"/>
                      <w:szCs w:val="24"/>
                      <w:lang w:eastAsia="en-GB"/>
                    </w:rPr>
                    <w:t xml:space="preserve">s [R42, R44-5, R47]. </w:t>
                  </w:r>
                </w:p>
                <w:p w14:paraId="7269EA77" w14:textId="77777777" w:rsidR="00987620" w:rsidRPr="00987620" w:rsidRDefault="00987620" w:rsidP="00987620">
                  <w:pPr>
                    <w:spacing w:before="10" w:after="10" w:line="276" w:lineRule="auto"/>
                    <w:ind w:left="1080"/>
                    <w:rPr>
                      <w:rFonts w:eastAsia="Calibri" w:cs="Times New Roman"/>
                      <w:color w:val="000000"/>
                      <w:szCs w:val="24"/>
                      <w:lang w:eastAsia="en-GB"/>
                    </w:rPr>
                  </w:pPr>
                </w:p>
                <w:p w14:paraId="6454B94F" w14:textId="77777777" w:rsidR="00987620" w:rsidRPr="00987620" w:rsidRDefault="00987620" w:rsidP="00987620">
                  <w:pPr>
                    <w:numPr>
                      <w:ilvl w:val="0"/>
                      <w:numId w:val="1133"/>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When a crowd turned up and tried to force entry, the Appellant encouraged them to break the police line [R43, R45-6].</w:t>
                  </w:r>
                </w:p>
                <w:p w14:paraId="21560310" w14:textId="77777777" w:rsidR="00987620" w:rsidRPr="00987620" w:rsidRDefault="00987620" w:rsidP="00987620">
                  <w:pPr>
                    <w:spacing w:before="10" w:after="10" w:line="276" w:lineRule="auto"/>
                    <w:rPr>
                      <w:rFonts w:eastAsia="Calibri" w:cs="Times New Roman"/>
                      <w:color w:val="000000"/>
                      <w:szCs w:val="24"/>
                      <w:lang w:eastAsia="en-GB"/>
                    </w:rPr>
                  </w:pPr>
                </w:p>
                <w:p w14:paraId="7BC03DD9" w14:textId="77777777" w:rsidR="00987620" w:rsidRPr="00987620" w:rsidRDefault="00987620" w:rsidP="00987620">
                  <w:pPr>
                    <w:numPr>
                      <w:ilvl w:val="0"/>
                      <w:numId w:val="1131"/>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 xml:space="preserve">The Respondent further relies on the information set out in the </w:t>
                  </w:r>
                  <w:r w:rsidRPr="00987620">
                    <w:rPr>
                      <w:rFonts w:eastAsia="Calibri" w:cs="Times New Roman"/>
                      <w:color w:val="000000"/>
                      <w:szCs w:val="24"/>
                      <w:u w:val="single"/>
                      <w:lang w:eastAsia="en-GB"/>
                    </w:rPr>
                    <w:t>intelligence reports</w:t>
                  </w:r>
                  <w:r w:rsidRPr="00987620">
                    <w:rPr>
                      <w:rFonts w:eastAsia="Calibri" w:cs="Times New Roman"/>
                      <w:color w:val="000000"/>
                      <w:szCs w:val="24"/>
                      <w:lang w:eastAsia="en-GB"/>
                    </w:rPr>
                    <w:t xml:space="preserve"> and the documents provided to the court in the Respondent’s bundle.</w:t>
                  </w:r>
                </w:p>
                <w:p w14:paraId="1911A126" w14:textId="77777777" w:rsidR="00987620" w:rsidRPr="00987620" w:rsidRDefault="00987620" w:rsidP="00987620">
                  <w:pPr>
                    <w:spacing w:before="10" w:after="10" w:line="276" w:lineRule="auto"/>
                    <w:ind w:left="777"/>
                    <w:rPr>
                      <w:rFonts w:eastAsia="Calibri" w:cs="Times New Roman"/>
                      <w:color w:val="000000"/>
                      <w:szCs w:val="24"/>
                      <w:lang w:eastAsia="en-GB"/>
                    </w:rPr>
                  </w:pPr>
                </w:p>
                <w:p w14:paraId="545FF742" w14:textId="77777777" w:rsidR="00987620" w:rsidRPr="00987620" w:rsidRDefault="00987620" w:rsidP="00987620">
                  <w:pPr>
                    <w:numPr>
                      <w:ilvl w:val="0"/>
                      <w:numId w:val="1131"/>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 xml:space="preserve"> The evidence show the Appellant has </w:t>
                  </w:r>
                  <w:r w:rsidRPr="00987620">
                    <w:rPr>
                      <w:rFonts w:eastAsia="Calibri" w:cs="Times New Roman"/>
                      <w:color w:val="000000"/>
                      <w:szCs w:val="24"/>
                      <w:u w:val="single"/>
                      <w:lang w:eastAsia="en-GB"/>
                    </w:rPr>
                    <w:t xml:space="preserve">witnessed by many different police officers </w:t>
                  </w:r>
                  <w:r w:rsidRPr="00987620">
                    <w:rPr>
                      <w:rFonts w:eastAsia="Calibri" w:cs="Times New Roman"/>
                      <w:color w:val="000000"/>
                      <w:szCs w:val="24"/>
                      <w:lang w:eastAsia="en-GB"/>
                    </w:rPr>
                    <w:t>supplying equipment for or helping to organise a rave.</w:t>
                  </w:r>
                </w:p>
                <w:p w14:paraId="009D919F" w14:textId="77777777" w:rsidR="00987620" w:rsidRPr="00987620" w:rsidRDefault="00987620" w:rsidP="00987620">
                  <w:pPr>
                    <w:spacing w:before="10" w:after="10" w:line="276" w:lineRule="auto"/>
                    <w:rPr>
                      <w:rFonts w:eastAsia="Calibri" w:cs="Times New Roman"/>
                      <w:color w:val="000000"/>
                      <w:szCs w:val="24"/>
                      <w:lang w:eastAsia="en-GB"/>
                    </w:rPr>
                  </w:pPr>
                </w:p>
                <w:p w14:paraId="37E830CB" w14:textId="77777777" w:rsidR="00987620" w:rsidRPr="00987620" w:rsidRDefault="00987620" w:rsidP="00987620">
                  <w:pPr>
                    <w:numPr>
                      <w:ilvl w:val="0"/>
                      <w:numId w:val="1131"/>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The court will be invited to reject the Appellant’s account as to his activities on the relevant, days as not credible.</w:t>
                  </w:r>
                </w:p>
                <w:p w14:paraId="61A49FC8" w14:textId="77777777" w:rsidR="00987620" w:rsidRPr="00987620" w:rsidRDefault="00987620" w:rsidP="00987620">
                  <w:pPr>
                    <w:spacing w:before="10" w:after="10" w:line="276" w:lineRule="auto"/>
                    <w:rPr>
                      <w:rFonts w:eastAsia="Calibri" w:cs="Times New Roman"/>
                      <w:color w:val="000000"/>
                      <w:szCs w:val="24"/>
                      <w:lang w:eastAsia="en-GB"/>
                    </w:rPr>
                  </w:pPr>
                </w:p>
                <w:p w14:paraId="03929E44" w14:textId="77777777" w:rsidR="00987620" w:rsidRPr="00987620" w:rsidRDefault="00987620" w:rsidP="00987620">
                  <w:pPr>
                    <w:numPr>
                      <w:ilvl w:val="0"/>
                      <w:numId w:val="1132"/>
                    </w:numPr>
                    <w:spacing w:before="10" w:after="10" w:line="276" w:lineRule="auto"/>
                    <w:contextualSpacing/>
                    <w:rPr>
                      <w:rFonts w:eastAsia="Calibri" w:cs="Times New Roman"/>
                      <w:szCs w:val="24"/>
                      <w:lang w:eastAsia="en-GB"/>
                    </w:rPr>
                  </w:pPr>
                  <w:r w:rsidRPr="00987620">
                    <w:rPr>
                      <w:rFonts w:eastAsia="Calibri" w:cs="Times New Roman"/>
                      <w:color w:val="000000"/>
                      <w:szCs w:val="24"/>
                      <w:lang w:eastAsia="en-GB"/>
                    </w:rPr>
                    <w:t>The second limb of the test under section 1 of the Act</w:t>
                  </w:r>
                </w:p>
                <w:p w14:paraId="2ACE4BAE" w14:textId="77777777" w:rsidR="00987620" w:rsidRPr="00987620" w:rsidRDefault="00987620" w:rsidP="00987620">
                  <w:pPr>
                    <w:numPr>
                      <w:ilvl w:val="0"/>
                      <w:numId w:val="1131"/>
                    </w:numPr>
                    <w:spacing w:before="10" w:after="10" w:line="276" w:lineRule="auto"/>
                    <w:rPr>
                      <w:rFonts w:eastAsia="Calibri" w:cs="Times New Roman"/>
                      <w:color w:val="000000"/>
                      <w:szCs w:val="24"/>
                      <w:lang w:eastAsia="en-GB"/>
                    </w:rPr>
                  </w:pPr>
                  <w:r w:rsidRPr="00987620">
                    <w:rPr>
                      <w:rFonts w:eastAsia="Calibri" w:cs="Times New Roman"/>
                      <w:color w:val="000000"/>
                      <w:szCs w:val="24"/>
                      <w:lang w:eastAsia="en-GB"/>
                    </w:rPr>
                    <w:t>It is first submitted that an ASBO is, in general terms, necessary.</w:t>
                  </w:r>
                </w:p>
                <w:p w14:paraId="473A15CC" w14:textId="77777777" w:rsidR="00987620" w:rsidRPr="00987620" w:rsidRDefault="00987620" w:rsidP="00987620">
                  <w:pPr>
                    <w:spacing w:before="10" w:after="10"/>
                    <w:ind w:left="57"/>
                    <w:rPr>
                      <w:rFonts w:eastAsia="Calibri" w:cs="Times New Roman"/>
                      <w:color w:val="000000"/>
                      <w:szCs w:val="24"/>
                      <w:lang w:eastAsia="en-GB"/>
                    </w:rPr>
                  </w:pPr>
                </w:p>
                <w:p w14:paraId="1A6306CF" w14:textId="77777777" w:rsidR="00987620" w:rsidRPr="00987620" w:rsidRDefault="00987620" w:rsidP="00987620">
                  <w:pPr>
                    <w:spacing w:before="10" w:after="10"/>
                    <w:ind w:left="57"/>
                    <w:rPr>
                      <w:rFonts w:eastAsia="Calibri" w:cs="Times New Roman"/>
                      <w:szCs w:val="24"/>
                      <w:lang w:eastAsia="en-GB"/>
                    </w:rPr>
                  </w:pPr>
                  <w:r w:rsidRPr="00987620">
                    <w:rPr>
                      <w:rFonts w:eastAsia="Calibri" w:cs="Times New Roman"/>
                      <w:szCs w:val="24"/>
                      <w:lang w:eastAsia="en-GB"/>
                    </w:rPr>
                    <w:fldChar w:fldCharType="begin"/>
                  </w:r>
                  <w:r w:rsidRPr="00987620">
                    <w:rPr>
                      <w:rFonts w:eastAsia="Calibri" w:cs="Times New Roman"/>
                      <w:szCs w:val="24"/>
                      <w:lang w:eastAsia="en-GB"/>
                    </w:rPr>
                    <w:instrText xml:space="preserve"> PAGE \* MERGEFORMAT </w:instrText>
                  </w:r>
                  <w:r w:rsidRPr="00987620">
                    <w:rPr>
                      <w:rFonts w:eastAsia="Calibri" w:cs="Times New Roman"/>
                      <w:szCs w:val="24"/>
                      <w:lang w:eastAsia="en-GB"/>
                    </w:rPr>
                    <w:fldChar w:fldCharType="separate"/>
                  </w:r>
                  <w:r w:rsidRPr="00987620">
                    <w:rPr>
                      <w:rFonts w:eastAsia="Calibri" w:cs="Times New Roman"/>
                      <w:color w:val="000000"/>
                      <w:szCs w:val="24"/>
                      <w:lang w:eastAsia="en-GB"/>
                    </w:rPr>
                    <w:t>4</w:t>
                  </w:r>
                  <w:r w:rsidRPr="00987620">
                    <w:rPr>
                      <w:rFonts w:eastAsia="Calibri" w:cs="Times New Roman"/>
                      <w:szCs w:val="24"/>
                      <w:lang w:eastAsia="en-GB"/>
                    </w:rPr>
                    <w:fldChar w:fldCharType="end"/>
                  </w:r>
                </w:p>
                <w:p w14:paraId="6408E28D" w14:textId="77777777" w:rsidR="00987620" w:rsidRPr="00987620" w:rsidRDefault="00987620" w:rsidP="00987620">
                  <w:pPr>
                    <w:spacing w:before="10" w:after="10"/>
                    <w:ind w:left="57"/>
                    <w:rPr>
                      <w:rFonts w:eastAsia="Calibri" w:cs="Times New Roman"/>
                      <w:b/>
                      <w:bCs/>
                      <w:szCs w:val="24"/>
                      <w:u w:val="single"/>
                      <w:lang w:val="en-US" w:eastAsia="en-GB"/>
                    </w:rPr>
                  </w:pPr>
                </w:p>
              </w:tc>
            </w:tr>
          </w:tbl>
          <w:p w14:paraId="3E11A3B8" w14:textId="77777777" w:rsidR="00987620" w:rsidRPr="00987620" w:rsidRDefault="00987620" w:rsidP="00987620">
            <w:pPr>
              <w:spacing w:before="10" w:after="10"/>
              <w:ind w:left="720"/>
              <w:rPr>
                <w:rFonts w:eastAsia="Calibri" w:cs="Times New Roman"/>
                <w:b/>
                <w:bCs/>
                <w:szCs w:val="24"/>
                <w:u w:val="single"/>
                <w:lang w:val="en-US" w:eastAsia="en-GB"/>
              </w:rPr>
            </w:pPr>
            <w:r w:rsidRPr="00987620">
              <w:rPr>
                <w:rFonts w:eastAsia="Calibri" w:cs="Times New Roman"/>
                <w:b/>
                <w:bCs/>
                <w:szCs w:val="24"/>
                <w:u w:val="single"/>
                <w:lang w:val="en-US" w:eastAsia="en-GB"/>
              </w:rPr>
              <w:lastRenderedPageBreak/>
              <w:t>92,</w:t>
            </w:r>
          </w:p>
          <w:tbl>
            <w:tblPr>
              <w:tblStyle w:val="TableGrid97"/>
              <w:tblW w:w="9067" w:type="dxa"/>
              <w:jc w:val="center"/>
              <w:tblInd w:w="0" w:type="dxa"/>
              <w:tblLook w:val="04A0" w:firstRow="1" w:lastRow="0" w:firstColumn="1" w:lastColumn="0" w:noHBand="0" w:noVBand="1"/>
            </w:tblPr>
            <w:tblGrid>
              <w:gridCol w:w="9067"/>
            </w:tblGrid>
            <w:tr w:rsidR="00987620" w:rsidRPr="00987620" w14:paraId="4260BD4A" w14:textId="77777777" w:rsidTr="0048692C">
              <w:trPr>
                <w:jc w:val="center"/>
              </w:trPr>
              <w:tc>
                <w:tcPr>
                  <w:tcW w:w="9067" w:type="dxa"/>
                  <w:tcBorders>
                    <w:top w:val="single" w:sz="4" w:space="0" w:color="auto"/>
                    <w:left w:val="single" w:sz="4" w:space="0" w:color="auto"/>
                    <w:bottom w:val="single" w:sz="4" w:space="0" w:color="auto"/>
                    <w:right w:val="single" w:sz="4" w:space="0" w:color="auto"/>
                  </w:tcBorders>
                </w:tcPr>
                <w:p w14:paraId="45C2A9D4" w14:textId="77777777" w:rsidR="00987620" w:rsidRPr="00987620" w:rsidRDefault="00987620" w:rsidP="00987620">
                  <w:pPr>
                    <w:spacing w:before="10" w:after="10"/>
                    <w:ind w:left="57"/>
                    <w:rPr>
                      <w:rFonts w:eastAsia="Calibri" w:cs="Times New Roman"/>
                      <w:b/>
                      <w:bCs/>
                      <w:szCs w:val="24"/>
                      <w:u w:val="single"/>
                      <w:lang w:val="en-US" w:eastAsia="en-GB"/>
                    </w:rPr>
                  </w:pPr>
                </w:p>
                <w:p w14:paraId="57F9F7A4" w14:textId="77777777" w:rsidR="00987620" w:rsidRPr="00987620" w:rsidRDefault="00987620" w:rsidP="00987620">
                  <w:pPr>
                    <w:spacing w:before="10" w:after="10"/>
                    <w:ind w:left="57"/>
                    <w:rPr>
                      <w:rFonts w:eastAsia="Calibri" w:cs="Times New Roman"/>
                      <w:szCs w:val="24"/>
                      <w:u w:val="single"/>
                    </w:rPr>
                  </w:pPr>
                  <w:r w:rsidRPr="00987620">
                    <w:rPr>
                      <w:rFonts w:eastAsia="Calibri" w:cs="Times New Roman"/>
                      <w:color w:val="0000FF"/>
                      <w:szCs w:val="24"/>
                      <w:u w:val="single"/>
                    </w:rPr>
                    <w:t>Simon Cordell’s Skeleton Argument (2) Pdf</w:t>
                  </w:r>
                </w:p>
                <w:p w14:paraId="2B9E2F50" w14:textId="77777777" w:rsidR="00987620" w:rsidRPr="00987620" w:rsidRDefault="00987620" w:rsidP="00987620">
                  <w:pPr>
                    <w:spacing w:before="10" w:after="10"/>
                    <w:ind w:left="57"/>
                    <w:rPr>
                      <w:rFonts w:eastAsia="Calibri" w:cs="Times New Roman"/>
                      <w:color w:val="000000"/>
                      <w:szCs w:val="24"/>
                      <w:lang w:eastAsia="en-GB"/>
                    </w:rPr>
                  </w:pPr>
                </w:p>
                <w:p w14:paraId="6E89D6A4" w14:textId="77777777" w:rsidR="00987620" w:rsidRPr="00987620" w:rsidRDefault="00987620" w:rsidP="00987620">
                  <w:pPr>
                    <w:numPr>
                      <w:ilvl w:val="0"/>
                      <w:numId w:val="1131"/>
                    </w:numPr>
                    <w:spacing w:before="10" w:after="10" w:line="276" w:lineRule="auto"/>
                    <w:ind w:hanging="357"/>
                    <w:rPr>
                      <w:rFonts w:eastAsia="Calibri" w:cs="Times New Roman"/>
                      <w:szCs w:val="24"/>
                      <w:lang w:eastAsia="en-GB"/>
                    </w:rPr>
                  </w:pPr>
                  <w:r w:rsidRPr="00987620">
                    <w:rPr>
                      <w:rFonts w:eastAsia="Calibri" w:cs="Times New Roman"/>
                      <w:szCs w:val="24"/>
                      <w:lang w:eastAsia="en-GB"/>
                    </w:rPr>
                    <w:t xml:space="preserve">There is a significant body of evidence showing the impact of raves on people who live near where they occur </w:t>
                  </w:r>
                  <w:r w:rsidRPr="00987620">
                    <w:rPr>
                      <w:rFonts w:eastAsia="Calibri" w:cs="Times New Roman"/>
                      <w:b/>
                      <w:bCs/>
                      <w:szCs w:val="24"/>
                      <w:lang w:eastAsia="en-GB"/>
                    </w:rPr>
                    <w:t xml:space="preserve">[R51-66, R155-298]. </w:t>
                  </w:r>
                  <w:r w:rsidRPr="00987620">
                    <w:rPr>
                      <w:rFonts w:eastAsia="Calibri" w:cs="Times New Roman"/>
                      <w:szCs w:val="24"/>
                      <w:lang w:eastAsia="en-GB"/>
                    </w:rPr>
                    <w:t xml:space="preserve">The level of distress that these </w:t>
                  </w:r>
                  <w:r w:rsidRPr="00987620">
                    <w:rPr>
                      <w:rFonts w:eastAsia="Calibri" w:cs="Times New Roman"/>
                      <w:szCs w:val="24"/>
                      <w:lang w:eastAsia="en-GB"/>
                    </w:rPr>
                    <w:lastRenderedPageBreak/>
                    <w:t>individuals suffered as a result of the raves organised by the Appellant was high. 'There is a need to prevent these events occurring in the future.</w:t>
                  </w:r>
                </w:p>
                <w:p w14:paraId="38FC55D4" w14:textId="77777777" w:rsidR="00987620" w:rsidRPr="00987620" w:rsidRDefault="00987620" w:rsidP="00987620">
                  <w:pPr>
                    <w:spacing w:before="10" w:after="10" w:line="276" w:lineRule="auto"/>
                    <w:ind w:left="777"/>
                    <w:rPr>
                      <w:rFonts w:eastAsia="Calibri" w:cs="Times New Roman"/>
                      <w:szCs w:val="24"/>
                      <w:lang w:eastAsia="en-GB"/>
                    </w:rPr>
                  </w:pPr>
                </w:p>
                <w:p w14:paraId="4375706B" w14:textId="77777777" w:rsidR="00987620" w:rsidRPr="00987620" w:rsidRDefault="00987620" w:rsidP="00987620">
                  <w:pPr>
                    <w:numPr>
                      <w:ilvl w:val="0"/>
                      <w:numId w:val="1131"/>
                    </w:numPr>
                    <w:spacing w:before="10" w:after="10" w:line="276" w:lineRule="auto"/>
                    <w:ind w:hanging="357"/>
                    <w:rPr>
                      <w:rFonts w:eastAsia="Calibri" w:cs="Times New Roman"/>
                      <w:szCs w:val="24"/>
                      <w:lang w:eastAsia="en-GB"/>
                    </w:rPr>
                  </w:pPr>
                  <w:r w:rsidRPr="00987620">
                    <w:rPr>
                      <w:rFonts w:eastAsia="Calibri" w:cs="Times New Roman"/>
                      <w:szCs w:val="24"/>
                      <w:lang w:eastAsia="en-GB"/>
                    </w:rPr>
                    <w:t>The ASBO (and interim ASBO beforehand) have been effective. The only time where the. Appellant’s behaviour has improved is when these proceedings were commenced, and it was made clear to the Appellant that his actions could not be tolerated.</w:t>
                  </w:r>
                </w:p>
                <w:p w14:paraId="0B66A0E0" w14:textId="77777777" w:rsidR="00987620" w:rsidRPr="00987620" w:rsidRDefault="00987620" w:rsidP="00987620">
                  <w:pPr>
                    <w:spacing w:before="10" w:after="10" w:line="276" w:lineRule="auto"/>
                    <w:rPr>
                      <w:rFonts w:eastAsia="Calibri" w:cs="Times New Roman"/>
                      <w:szCs w:val="24"/>
                      <w:lang w:eastAsia="en-GB"/>
                    </w:rPr>
                  </w:pPr>
                </w:p>
                <w:p w14:paraId="7B366958" w14:textId="77777777" w:rsidR="00987620" w:rsidRPr="00987620" w:rsidRDefault="00987620" w:rsidP="00987620">
                  <w:pPr>
                    <w:numPr>
                      <w:ilvl w:val="0"/>
                      <w:numId w:val="1131"/>
                    </w:numPr>
                    <w:spacing w:before="10" w:after="10" w:line="276" w:lineRule="auto"/>
                    <w:ind w:hanging="357"/>
                    <w:rPr>
                      <w:rFonts w:eastAsia="Calibri" w:cs="Times New Roman"/>
                      <w:szCs w:val="24"/>
                      <w:lang w:eastAsia="en-GB"/>
                    </w:rPr>
                  </w:pPr>
                  <w:r w:rsidRPr="00987620">
                    <w:rPr>
                      <w:rFonts w:eastAsia="Calibri" w:cs="Times New Roman"/>
                      <w:szCs w:val="24"/>
                      <w:lang w:eastAsia="en-GB"/>
                    </w:rPr>
                    <w:t>"The Appellant has denied the acts alleged by the Respondent. He has shown no acknowledgment or desire to change his ways that might make an ASBO unnecessary.</w:t>
                  </w:r>
                </w:p>
                <w:p w14:paraId="7174491B" w14:textId="77777777" w:rsidR="00987620" w:rsidRPr="00987620" w:rsidRDefault="00987620" w:rsidP="00987620">
                  <w:pPr>
                    <w:spacing w:before="10" w:after="10" w:line="276" w:lineRule="auto"/>
                    <w:rPr>
                      <w:rFonts w:eastAsia="Calibri" w:cs="Times New Roman"/>
                      <w:szCs w:val="24"/>
                      <w:lang w:eastAsia="en-GB"/>
                    </w:rPr>
                  </w:pPr>
                </w:p>
                <w:p w14:paraId="15257FA1" w14:textId="77777777" w:rsidR="00987620" w:rsidRPr="00987620" w:rsidRDefault="00987620" w:rsidP="00987620">
                  <w:pPr>
                    <w:numPr>
                      <w:ilvl w:val="0"/>
                      <w:numId w:val="1131"/>
                    </w:numPr>
                    <w:spacing w:before="10" w:after="10" w:line="276" w:lineRule="auto"/>
                    <w:ind w:hanging="357"/>
                    <w:rPr>
                      <w:rFonts w:eastAsia="Calibri" w:cs="Times New Roman"/>
                      <w:szCs w:val="24"/>
                      <w:lang w:eastAsia="en-GB"/>
                    </w:rPr>
                  </w:pPr>
                  <w:r w:rsidRPr="00987620">
                    <w:rPr>
                      <w:rFonts w:eastAsia="Calibri" w:cs="Times New Roman"/>
                      <w:szCs w:val="24"/>
                      <w:lang w:eastAsia="en-GB"/>
                    </w:rPr>
                    <w:t xml:space="preserve">As to the particular prohibitions on the ASBO, significant effort was made by the Respondent and by the court to ensure that any legitimate business activities that the Appellant wished to undertake would in no way be inhibited by this order. </w:t>
                  </w:r>
                </w:p>
                <w:p w14:paraId="5A9E0FD7" w14:textId="77777777" w:rsidR="00987620" w:rsidRPr="00987620" w:rsidRDefault="00987620" w:rsidP="00987620">
                  <w:pPr>
                    <w:spacing w:before="10" w:after="10" w:line="276" w:lineRule="auto"/>
                    <w:rPr>
                      <w:rFonts w:eastAsia="Calibri" w:cs="Times New Roman"/>
                      <w:szCs w:val="24"/>
                      <w:lang w:eastAsia="en-GB"/>
                    </w:rPr>
                  </w:pPr>
                </w:p>
                <w:p w14:paraId="7CD28876" w14:textId="77777777" w:rsidR="00987620" w:rsidRPr="00987620" w:rsidRDefault="00987620" w:rsidP="00987620">
                  <w:pPr>
                    <w:numPr>
                      <w:ilvl w:val="0"/>
                      <w:numId w:val="1131"/>
                    </w:numPr>
                    <w:spacing w:before="10" w:after="10" w:line="276" w:lineRule="auto"/>
                    <w:ind w:hanging="357"/>
                    <w:rPr>
                      <w:rFonts w:eastAsia="Calibri" w:cs="Times New Roman"/>
                      <w:szCs w:val="24"/>
                      <w:lang w:eastAsia="en-GB"/>
                    </w:rPr>
                  </w:pPr>
                  <w:r w:rsidRPr="00987620">
                    <w:rPr>
                      <w:rFonts w:eastAsia="Calibri" w:cs="Times New Roman"/>
                      <w:szCs w:val="24"/>
                      <w:lang w:eastAsia="en-GB"/>
                    </w:rPr>
                    <w:t xml:space="preserve">For the Appellant to provide recorded music to a gathering of people he would either need to have a licence for that event or to provide the music on a licensed premise for fewer than 500 people with, a general licence to play recorded music (see s. 1 and Sch. l of the Licensing Act 2003). </w:t>
                  </w:r>
                </w:p>
                <w:p w14:paraId="33CA2382" w14:textId="77777777" w:rsidR="00987620" w:rsidRPr="00987620" w:rsidRDefault="00987620" w:rsidP="00987620">
                  <w:pPr>
                    <w:spacing w:before="10" w:after="10" w:line="276" w:lineRule="auto"/>
                    <w:rPr>
                      <w:rFonts w:eastAsia="Calibri" w:cs="Times New Roman"/>
                      <w:szCs w:val="24"/>
                      <w:lang w:eastAsia="en-GB"/>
                    </w:rPr>
                  </w:pPr>
                </w:p>
                <w:p w14:paraId="6CC109D1" w14:textId="77777777" w:rsidR="00987620" w:rsidRPr="00987620" w:rsidRDefault="00987620" w:rsidP="00987620">
                  <w:pPr>
                    <w:numPr>
                      <w:ilvl w:val="0"/>
                      <w:numId w:val="1131"/>
                    </w:numPr>
                    <w:spacing w:before="10" w:after="10" w:line="276" w:lineRule="auto"/>
                    <w:ind w:hanging="357"/>
                    <w:rPr>
                      <w:rFonts w:eastAsia="Calibri" w:cs="Times New Roman"/>
                      <w:szCs w:val="24"/>
                      <w:lang w:eastAsia="en-GB"/>
                    </w:rPr>
                  </w:pPr>
                  <w:r w:rsidRPr="00987620">
                    <w:rPr>
                      <w:rFonts w:eastAsia="Calibri" w:cs="Times New Roman"/>
                      <w:szCs w:val="24"/>
                      <w:lang w:eastAsia="en-GB"/>
                    </w:rPr>
                    <w:t>This order specifically does not preclude him from providing regulated entertainment under the auspices of a valid licence.</w:t>
                  </w:r>
                </w:p>
                <w:p w14:paraId="44A27DBA" w14:textId="77777777" w:rsidR="00987620" w:rsidRPr="00987620" w:rsidRDefault="00987620" w:rsidP="00987620">
                  <w:pPr>
                    <w:spacing w:before="10" w:after="10" w:line="276" w:lineRule="auto"/>
                    <w:rPr>
                      <w:rFonts w:eastAsia="Calibri" w:cs="Times New Roman"/>
                      <w:szCs w:val="24"/>
                      <w:lang w:eastAsia="en-GB"/>
                    </w:rPr>
                  </w:pPr>
                </w:p>
                <w:p w14:paraId="28BE2A81" w14:textId="77777777" w:rsidR="00987620" w:rsidRPr="00987620" w:rsidRDefault="00987620" w:rsidP="00987620">
                  <w:pPr>
                    <w:numPr>
                      <w:ilvl w:val="0"/>
                      <w:numId w:val="1131"/>
                    </w:numPr>
                    <w:spacing w:before="10" w:after="10" w:line="276" w:lineRule="auto"/>
                    <w:ind w:hanging="357"/>
                    <w:rPr>
                      <w:rFonts w:eastAsia="Calibri" w:cs="Times New Roman"/>
                      <w:szCs w:val="24"/>
                      <w:lang w:eastAsia="en-GB"/>
                    </w:rPr>
                  </w:pPr>
                  <w:r w:rsidRPr="00987620">
                    <w:rPr>
                      <w:rFonts w:eastAsia="Calibri" w:cs="Times New Roman"/>
                      <w:szCs w:val="24"/>
                      <w:lang w:eastAsia="en-GB"/>
                    </w:rPr>
                    <w:t>The only amendment that the Respondent would seek is that the words “or s.63(l. A)” be added after the words “s.63(l)” in prohibitions a, b, and c of the ASBO.</w:t>
                  </w:r>
                </w:p>
                <w:p w14:paraId="227159DA" w14:textId="77777777" w:rsidR="00987620" w:rsidRPr="00987620" w:rsidRDefault="00987620" w:rsidP="00987620">
                  <w:pPr>
                    <w:spacing w:before="10" w:after="10" w:line="276" w:lineRule="auto"/>
                    <w:rPr>
                      <w:rFonts w:eastAsia="Calibri" w:cs="Times New Roman"/>
                      <w:szCs w:val="24"/>
                      <w:lang w:eastAsia="en-GB"/>
                    </w:rPr>
                  </w:pPr>
                </w:p>
                <w:p w14:paraId="7190C281" w14:textId="77777777" w:rsidR="00987620" w:rsidRPr="00987620" w:rsidRDefault="00987620" w:rsidP="00987620">
                  <w:pPr>
                    <w:numPr>
                      <w:ilvl w:val="0"/>
                      <w:numId w:val="1131"/>
                    </w:numPr>
                    <w:spacing w:before="10" w:after="10" w:line="276" w:lineRule="auto"/>
                    <w:ind w:hanging="357"/>
                    <w:rPr>
                      <w:rFonts w:eastAsia="Calibri" w:cs="Times New Roman"/>
                      <w:szCs w:val="24"/>
                      <w:lang w:eastAsia="en-GB"/>
                    </w:rPr>
                  </w:pPr>
                  <w:r w:rsidRPr="00987620">
                    <w:rPr>
                      <w:rFonts w:eastAsia="Calibri" w:cs="Times New Roman"/>
                      <w:szCs w:val="24"/>
                      <w:lang w:eastAsia="en-GB"/>
                    </w:rPr>
                    <w:t>It is submitted that the terms of the ASBO as drafted are necessary and proportionate in that they should have minimal impact on the Appellant’s life and legitimate business activities.</w:t>
                  </w:r>
                </w:p>
                <w:p w14:paraId="5982C58C" w14:textId="77777777" w:rsidR="00987620" w:rsidRPr="00987620" w:rsidRDefault="00987620" w:rsidP="00987620">
                  <w:pPr>
                    <w:spacing w:before="10" w:after="10" w:line="276" w:lineRule="auto"/>
                    <w:ind w:left="777"/>
                    <w:rPr>
                      <w:rFonts w:eastAsia="Calibri" w:cs="Times New Roman"/>
                      <w:color w:val="000000"/>
                      <w:szCs w:val="24"/>
                      <w:lang w:eastAsia="en-GB"/>
                    </w:rPr>
                  </w:pPr>
                </w:p>
                <w:p w14:paraId="08E18147" w14:textId="77777777" w:rsidR="00987620" w:rsidRPr="00987620" w:rsidRDefault="00987620" w:rsidP="00987620">
                  <w:pPr>
                    <w:spacing w:before="10" w:after="10" w:line="276" w:lineRule="auto"/>
                    <w:rPr>
                      <w:rFonts w:cs="Times New Roman"/>
                      <w:szCs w:val="24"/>
                    </w:rPr>
                  </w:pPr>
                  <w:r w:rsidRPr="00987620">
                    <w:rPr>
                      <w:rFonts w:eastAsia="Calibri" w:cs="Times New Roman"/>
                      <w:b/>
                      <w:bCs/>
                      <w:caps/>
                      <w:szCs w:val="24"/>
                      <w:lang w:eastAsia="en-GB"/>
                    </w:rPr>
                    <w:t xml:space="preserve">Robert Talalay </w:t>
                  </w:r>
                  <w:r w:rsidRPr="00987620">
                    <w:rPr>
                      <w:rFonts w:cs="Times New Roman"/>
                      <w:szCs w:val="24"/>
                      <w:lang w:eastAsia="en-GB"/>
                    </w:rPr>
                    <w:t xml:space="preserve">Chambers of 1 'torus Barton OC 5 Essex Court </w:t>
                  </w:r>
                </w:p>
                <w:p w14:paraId="4E29261B" w14:textId="77777777" w:rsidR="00987620" w:rsidRPr="00987620" w:rsidRDefault="00987620" w:rsidP="00987620">
                  <w:pPr>
                    <w:spacing w:before="10" w:after="10"/>
                    <w:rPr>
                      <w:rFonts w:eastAsia="Calibri" w:cs="Times New Roman"/>
                      <w:szCs w:val="24"/>
                      <w:lang w:eastAsia="en-GB"/>
                    </w:rPr>
                  </w:pPr>
                  <w:r w:rsidRPr="00987620">
                    <w:rPr>
                      <w:rFonts w:eastAsia="Calibri" w:cs="Times New Roman"/>
                      <w:szCs w:val="24"/>
                      <w:lang w:eastAsia="en-GB"/>
                    </w:rPr>
                    <w:t>31</w:t>
                  </w:r>
                  <w:r w:rsidRPr="00987620">
                    <w:rPr>
                      <w:rFonts w:eastAsia="Calibri" w:cs="Times New Roman"/>
                      <w:szCs w:val="24"/>
                      <w:vertAlign w:val="superscript"/>
                      <w:lang w:eastAsia="en-GB"/>
                    </w:rPr>
                    <w:t>st</w:t>
                  </w:r>
                  <w:r w:rsidRPr="00987620">
                    <w:rPr>
                      <w:rFonts w:eastAsia="Calibri" w:cs="Times New Roman"/>
                      <w:szCs w:val="24"/>
                      <w:lang w:eastAsia="en-GB"/>
                    </w:rPr>
                    <w:t xml:space="preserve"> January 2016</w:t>
                  </w:r>
                </w:p>
                <w:p w14:paraId="1BA7C52F" w14:textId="77777777" w:rsidR="00987620" w:rsidRPr="00987620" w:rsidRDefault="00987620" w:rsidP="00987620">
                  <w:pPr>
                    <w:spacing w:before="10" w:after="10"/>
                    <w:ind w:left="57"/>
                    <w:rPr>
                      <w:rFonts w:eastAsia="Calibri" w:cs="Times New Roman"/>
                      <w:color w:val="0000FF"/>
                      <w:szCs w:val="24"/>
                      <w:lang w:eastAsia="en-GB"/>
                    </w:rPr>
                  </w:pPr>
                </w:p>
                <w:p w14:paraId="0E445AB8" w14:textId="77777777" w:rsidR="00987620" w:rsidRPr="00987620" w:rsidRDefault="00987620" w:rsidP="00987620">
                  <w:pPr>
                    <w:spacing w:before="10" w:after="10"/>
                    <w:ind w:left="57"/>
                    <w:rPr>
                      <w:rFonts w:eastAsia="Calibri" w:cs="Times New Roman"/>
                      <w:szCs w:val="24"/>
                      <w:lang w:eastAsia="en-GB"/>
                    </w:rPr>
                  </w:pPr>
                  <w:r w:rsidRPr="00987620">
                    <w:rPr>
                      <w:rFonts w:eastAsia="Calibri" w:cs="Times New Roman"/>
                      <w:szCs w:val="24"/>
                      <w:lang w:eastAsia="en-GB"/>
                    </w:rPr>
                    <w:fldChar w:fldCharType="begin"/>
                  </w:r>
                  <w:r w:rsidRPr="00987620">
                    <w:rPr>
                      <w:rFonts w:eastAsia="Calibri" w:cs="Times New Roman"/>
                      <w:szCs w:val="24"/>
                      <w:lang w:eastAsia="en-GB"/>
                    </w:rPr>
                    <w:instrText xml:space="preserve"> PAGE \* MERGEFORMAT </w:instrText>
                  </w:r>
                  <w:r w:rsidRPr="00987620">
                    <w:rPr>
                      <w:rFonts w:eastAsia="Calibri" w:cs="Times New Roman"/>
                      <w:szCs w:val="24"/>
                      <w:lang w:eastAsia="en-GB"/>
                    </w:rPr>
                    <w:fldChar w:fldCharType="separate"/>
                  </w:r>
                  <w:r w:rsidRPr="00987620">
                    <w:rPr>
                      <w:rFonts w:eastAsia="Calibri" w:cs="Times New Roman"/>
                      <w:color w:val="000000"/>
                      <w:szCs w:val="24"/>
                      <w:lang w:eastAsia="en-GB"/>
                    </w:rPr>
                    <w:t>5</w:t>
                  </w:r>
                  <w:r w:rsidRPr="00987620">
                    <w:rPr>
                      <w:rFonts w:eastAsia="Calibri" w:cs="Times New Roman"/>
                      <w:szCs w:val="24"/>
                      <w:lang w:eastAsia="en-GB"/>
                    </w:rPr>
                    <w:fldChar w:fldCharType="end"/>
                  </w:r>
                </w:p>
                <w:p w14:paraId="6F58F29F" w14:textId="77777777" w:rsidR="00987620" w:rsidRPr="00987620" w:rsidRDefault="00987620" w:rsidP="00987620">
                  <w:pPr>
                    <w:spacing w:before="10" w:after="10"/>
                    <w:ind w:left="57"/>
                    <w:rPr>
                      <w:rFonts w:eastAsia="Calibri" w:cs="Times New Roman"/>
                      <w:b/>
                      <w:bCs/>
                      <w:szCs w:val="24"/>
                      <w:u w:val="single"/>
                      <w:lang w:val="en-US" w:eastAsia="en-GB"/>
                    </w:rPr>
                  </w:pPr>
                </w:p>
              </w:tc>
            </w:tr>
          </w:tbl>
          <w:p w14:paraId="144A9FB8" w14:textId="77777777" w:rsidR="00987620" w:rsidRPr="00987620" w:rsidRDefault="00987620" w:rsidP="00987620">
            <w:pPr>
              <w:spacing w:before="10" w:after="10"/>
              <w:rPr>
                <w:rFonts w:cs="Times New Roman"/>
                <w:szCs w:val="24"/>
              </w:rPr>
            </w:pPr>
          </w:p>
          <w:p w14:paraId="0DDE1589" w14:textId="77777777" w:rsidR="00987620" w:rsidRPr="00987620" w:rsidRDefault="00987620" w:rsidP="00987620">
            <w:pPr>
              <w:spacing w:before="10" w:after="10"/>
              <w:rPr>
                <w:rFonts w:cs="Times New Roman"/>
                <w:b/>
                <w:bCs/>
                <w:szCs w:val="24"/>
                <w:u w:val="single"/>
              </w:rPr>
            </w:pPr>
          </w:p>
        </w:tc>
      </w:tr>
    </w:tbl>
    <w:p w14:paraId="213C6B45" w14:textId="77777777" w:rsidR="00987620" w:rsidRDefault="00987620" w:rsidP="00CA0942">
      <w:pPr>
        <w:pStyle w:val="ListParagraph"/>
        <w:rPr>
          <w:lang w:eastAsia="en-GB"/>
        </w:rPr>
      </w:pPr>
    </w:p>
    <w:p w14:paraId="677C5EE1" w14:textId="77777777" w:rsidR="00987620" w:rsidRDefault="00987620" w:rsidP="00CA0942">
      <w:pPr>
        <w:pStyle w:val="ListParagraph"/>
        <w:rPr>
          <w:lang w:eastAsia="en-GB"/>
        </w:rPr>
      </w:pPr>
    </w:p>
    <w:p w14:paraId="1D202695" w14:textId="77777777" w:rsidR="00987620" w:rsidRDefault="00987620" w:rsidP="00CA0942">
      <w:pPr>
        <w:pStyle w:val="ListParagraph"/>
        <w:rPr>
          <w:lang w:eastAsia="en-GB"/>
        </w:rPr>
      </w:pPr>
    </w:p>
    <w:p w14:paraId="1DB212CD" w14:textId="77777777" w:rsidR="00987620" w:rsidRDefault="00987620" w:rsidP="00CA0942">
      <w:pPr>
        <w:pStyle w:val="ListParagraph"/>
        <w:rPr>
          <w:lang w:eastAsia="en-GB"/>
        </w:rPr>
      </w:pPr>
    </w:p>
    <w:p w14:paraId="26B04660" w14:textId="77777777" w:rsidR="00987620" w:rsidRDefault="00987620" w:rsidP="00CA0942">
      <w:pPr>
        <w:pStyle w:val="ListParagraph"/>
        <w:rPr>
          <w:lang w:eastAsia="en-GB"/>
        </w:rPr>
      </w:pPr>
    </w:p>
    <w:p w14:paraId="3B1016EA" w14:textId="77777777" w:rsidR="00987620" w:rsidRDefault="00987620" w:rsidP="00CA0942">
      <w:pPr>
        <w:pStyle w:val="ListParagraph"/>
        <w:rPr>
          <w:lang w:eastAsia="en-GB"/>
        </w:rPr>
      </w:pPr>
    </w:p>
    <w:p w14:paraId="4195657D" w14:textId="77777777" w:rsidR="00987620" w:rsidRDefault="00987620" w:rsidP="00CA0942">
      <w:pPr>
        <w:pStyle w:val="ListParagraph"/>
        <w:rPr>
          <w:lang w:eastAsia="en-GB"/>
        </w:rPr>
      </w:pPr>
    </w:p>
    <w:p w14:paraId="495464E4" w14:textId="77777777" w:rsidR="00987620" w:rsidRDefault="00987620" w:rsidP="00CA0942">
      <w:pPr>
        <w:pStyle w:val="ListParagraph"/>
        <w:rPr>
          <w:lang w:eastAsia="en-GB"/>
        </w:rPr>
      </w:pPr>
    </w:p>
    <w:p w14:paraId="708DC4F3" w14:textId="77777777" w:rsidR="00987620" w:rsidRDefault="00987620" w:rsidP="00CA0942">
      <w:pPr>
        <w:pStyle w:val="ListParagraph"/>
        <w:rPr>
          <w:lang w:eastAsia="en-GB"/>
        </w:rPr>
      </w:pPr>
    </w:p>
    <w:p w14:paraId="1436C470" w14:textId="77777777" w:rsidR="00987620" w:rsidRDefault="00987620" w:rsidP="00CA0942">
      <w:pPr>
        <w:pStyle w:val="ListParagraph"/>
        <w:rPr>
          <w:lang w:eastAsia="en-GB"/>
        </w:rPr>
      </w:pPr>
    </w:p>
    <w:p w14:paraId="5F6C26DA" w14:textId="77777777" w:rsidR="00987620" w:rsidRDefault="00987620" w:rsidP="00CA0942">
      <w:pPr>
        <w:pStyle w:val="ListParagraph"/>
        <w:rPr>
          <w:lang w:eastAsia="en-GB"/>
        </w:rPr>
      </w:pPr>
    </w:p>
    <w:p w14:paraId="59F435F3" w14:textId="77777777" w:rsidR="00987620" w:rsidRDefault="00987620" w:rsidP="00CA0942">
      <w:pPr>
        <w:pStyle w:val="ListParagraph"/>
        <w:rPr>
          <w:lang w:eastAsia="en-GB"/>
        </w:rPr>
      </w:pPr>
    </w:p>
    <w:p w14:paraId="2ADB126A" w14:textId="77777777" w:rsidR="00953701" w:rsidRDefault="00953701"/>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953701" w:rsidRPr="00953701" w14:paraId="37F1F87F" w14:textId="77777777" w:rsidTr="005B3998">
        <w:trPr>
          <w:trHeight w:val="70"/>
          <w:jc w:val="center"/>
        </w:trPr>
        <w:tc>
          <w:tcPr>
            <w:tcW w:w="10761" w:type="dxa"/>
          </w:tcPr>
          <w:p w14:paraId="1F765C05" w14:textId="77777777" w:rsidR="00953701" w:rsidRPr="00953701" w:rsidRDefault="00953701" w:rsidP="00953701">
            <w:pPr>
              <w:ind w:left="0"/>
              <w:rPr>
                <w:rFonts w:cs="Times New Roman"/>
                <w:szCs w:val="24"/>
              </w:rPr>
            </w:pPr>
          </w:p>
          <w:p w14:paraId="1AB4EB6F" w14:textId="77777777" w:rsidR="00953701" w:rsidRPr="00E35B3F" w:rsidRDefault="00953701" w:rsidP="00953701">
            <w:pPr>
              <w:numPr>
                <w:ilvl w:val="0"/>
                <w:numId w:val="982"/>
              </w:numPr>
              <w:contextualSpacing/>
              <w:mirrorIndents/>
              <w:rPr>
                <w:rFonts w:cs="Times New Roman"/>
                <w:b/>
                <w:bCs/>
                <w:szCs w:val="24"/>
                <w:highlight w:val="cyan"/>
                <w:u w:val="single"/>
              </w:rPr>
            </w:pPr>
            <w:r w:rsidRPr="00E35B3F">
              <w:rPr>
                <w:rFonts w:cs="Times New Roman"/>
                <w:b/>
                <w:bCs/>
                <w:szCs w:val="24"/>
                <w:highlight w:val="cyan"/>
                <w:u w:val="single"/>
              </w:rPr>
              <w:t>Listing</w:t>
            </w:r>
          </w:p>
          <w:p w14:paraId="29B8BCF8" w14:textId="77777777" w:rsidR="00953701" w:rsidRPr="00E35B3F" w:rsidRDefault="00953701" w:rsidP="00953701">
            <w:pPr>
              <w:numPr>
                <w:ilvl w:val="0"/>
                <w:numId w:val="348"/>
              </w:numPr>
              <w:ind w:left="714"/>
              <w:contextualSpacing/>
              <w:rPr>
                <w:rFonts w:cs="Times New Roman"/>
                <w:szCs w:val="24"/>
                <w:highlight w:val="cyan"/>
              </w:rPr>
            </w:pPr>
            <w:r w:rsidRPr="00E35B3F">
              <w:rPr>
                <w:rFonts w:cs="Times New Roman"/>
                <w:szCs w:val="24"/>
                <w:highlight w:val="cyan"/>
              </w:rPr>
              <w:t xml:space="preserve">“The Asbo Appeal Hearing was scheduled for three days from 22nd to 24th February </w:t>
            </w:r>
            <w:r w:rsidRPr="00E35B3F">
              <w:rPr>
                <w:rFonts w:cs="Times New Roman"/>
                <w:b/>
                <w:bCs/>
                <w:szCs w:val="24"/>
                <w:highlight w:val="cyan"/>
                <w:u w:val="single"/>
              </w:rPr>
              <w:t>2016</w:t>
            </w:r>
            <w:r w:rsidRPr="00E35B3F">
              <w:rPr>
                <w:rFonts w:cs="Times New Roman"/>
                <w:szCs w:val="24"/>
                <w:highlight w:val="cyan"/>
              </w:rPr>
              <w:t>.”</w:t>
            </w:r>
          </w:p>
          <w:p w14:paraId="2F36400D" w14:textId="77777777" w:rsidR="00953701" w:rsidRPr="00E35B3F" w:rsidRDefault="00953701" w:rsidP="00953701">
            <w:pPr>
              <w:numPr>
                <w:ilvl w:val="0"/>
                <w:numId w:val="349"/>
              </w:numPr>
              <w:contextualSpacing/>
              <w:rPr>
                <w:rFonts w:cs="Times New Roman"/>
                <w:szCs w:val="24"/>
                <w:highlight w:val="cyan"/>
              </w:rPr>
            </w:pPr>
            <w:r w:rsidRPr="00E35B3F">
              <w:rPr>
                <w:rFonts w:cs="Times New Roman"/>
                <w:szCs w:val="24"/>
                <w:highlight w:val="cyan"/>
              </w:rPr>
              <w:t xml:space="preserve">The Enfield Council, Metropolitan Police, and Crown Prosecution brought an Asbo Application against the Now Claimant, accusing him of "Organisation of Illegal Raves," which the Now Claimant vehemently disputed. </w:t>
            </w:r>
          </w:p>
          <w:p w14:paraId="4F43F0EA" w14:textId="77777777" w:rsidR="00953701" w:rsidRPr="00E35B3F" w:rsidRDefault="00953701" w:rsidP="00953701">
            <w:pPr>
              <w:numPr>
                <w:ilvl w:val="0"/>
                <w:numId w:val="349"/>
              </w:numPr>
              <w:contextualSpacing/>
              <w:rPr>
                <w:rFonts w:cs="Times New Roman"/>
                <w:szCs w:val="24"/>
                <w:highlight w:val="cyan"/>
              </w:rPr>
            </w:pPr>
            <w:r w:rsidRPr="00E35B3F">
              <w:rPr>
                <w:rFonts w:cs="Times New Roman"/>
                <w:szCs w:val="24"/>
                <w:highlight w:val="cyan"/>
              </w:rPr>
              <w:t xml:space="preserve">The three-day Crown Court Appeal Trial Hearing did not proceed as planned due to the absence of the Now Claimant and his Litigation Team and/or Support Network. </w:t>
            </w:r>
          </w:p>
          <w:p w14:paraId="7C7E11B4" w14:textId="2EF51FC8" w:rsidR="00953701" w:rsidRPr="00E35B3F" w:rsidRDefault="00953701" w:rsidP="00953701">
            <w:pPr>
              <w:numPr>
                <w:ilvl w:val="0"/>
                <w:numId w:val="349"/>
              </w:numPr>
              <w:contextualSpacing/>
              <w:rPr>
                <w:rFonts w:cs="Times New Roman"/>
                <w:szCs w:val="24"/>
                <w:highlight w:val="cyan"/>
              </w:rPr>
            </w:pPr>
            <w:r w:rsidRPr="00E35B3F">
              <w:rPr>
                <w:rFonts w:eastAsia="Times New Roman" w:cs="Times New Roman"/>
                <w:color w:val="374151"/>
                <w:kern w:val="0"/>
                <w:szCs w:val="24"/>
                <w:highlight w:val="cyan"/>
                <w:lang w:eastAsia="en-GB"/>
                <w14:ligatures w14:val="none"/>
              </w:rPr>
              <w:t>The reason for their absence was their desire to review and retry the Asbo application, primarily to:</w:t>
            </w:r>
            <w:r w:rsidR="00D6704C" w:rsidRPr="00E35B3F">
              <w:rPr>
                <w:rFonts w:eastAsia="Times New Roman" w:cs="Times New Roman"/>
                <w:color w:val="374151"/>
                <w:kern w:val="0"/>
                <w:szCs w:val="24"/>
                <w:highlight w:val="cyan"/>
                <w:lang w:eastAsia="en-GB"/>
                <w14:ligatures w14:val="none"/>
              </w:rPr>
              <w:t xml:space="preserve"> --</w:t>
            </w:r>
          </w:p>
          <w:p w14:paraId="0B7A1849" w14:textId="77777777" w:rsidR="00953701" w:rsidRPr="00E35B3F" w:rsidRDefault="00953701" w:rsidP="00953701">
            <w:pPr>
              <w:numPr>
                <w:ilvl w:val="0"/>
                <w:numId w:val="370"/>
              </w:numPr>
              <w:contextualSpacing/>
              <w:rPr>
                <w:rFonts w:cs="Times New Roman"/>
                <w:szCs w:val="24"/>
                <w:highlight w:val="cyan"/>
                <w:u w:val="single"/>
              </w:rPr>
            </w:pPr>
            <w:r w:rsidRPr="00E35B3F">
              <w:rPr>
                <w:rFonts w:cs="Times New Roman"/>
                <w:szCs w:val="24"/>
                <w:highlight w:val="cyan"/>
                <w:u w:val="single"/>
              </w:rPr>
              <w:t>Address concerns regarding their treatment.</w:t>
            </w:r>
          </w:p>
          <w:p w14:paraId="66025F97" w14:textId="77777777" w:rsidR="00953701" w:rsidRPr="00E35B3F" w:rsidRDefault="00953701" w:rsidP="00953701">
            <w:pPr>
              <w:numPr>
                <w:ilvl w:val="0"/>
                <w:numId w:val="370"/>
              </w:numPr>
              <w:contextualSpacing/>
              <w:rPr>
                <w:rFonts w:cs="Times New Roman"/>
                <w:szCs w:val="24"/>
                <w:highlight w:val="cyan"/>
                <w:u w:val="single"/>
              </w:rPr>
            </w:pPr>
            <w:r w:rsidRPr="00E35B3F">
              <w:rPr>
                <w:rFonts w:cs="Times New Roman"/>
                <w:szCs w:val="24"/>
                <w:highlight w:val="cyan"/>
                <w:u w:val="single"/>
              </w:rPr>
              <w:t>Ensure a fair review of the Highbury Corner Magistrates Courts proceedings related to the Asbo.</w:t>
            </w:r>
          </w:p>
          <w:p w14:paraId="041A111B" w14:textId="77777777" w:rsidR="00953701" w:rsidRPr="00E35B3F" w:rsidRDefault="00953701" w:rsidP="00953701">
            <w:pPr>
              <w:contextualSpacing/>
              <w:rPr>
                <w:rFonts w:cs="Times New Roman"/>
                <w:szCs w:val="24"/>
                <w:highlight w:val="cyan"/>
              </w:rPr>
            </w:pPr>
          </w:p>
          <w:p w14:paraId="770EE5D6" w14:textId="77777777" w:rsidR="00953701" w:rsidRPr="00E35B3F" w:rsidRDefault="00953701" w:rsidP="00953701">
            <w:pPr>
              <w:numPr>
                <w:ilvl w:val="0"/>
                <w:numId w:val="348"/>
              </w:numPr>
              <w:ind w:left="714"/>
              <w:contextualSpacing/>
              <w:rPr>
                <w:rFonts w:cs="Times New Roman"/>
                <w:szCs w:val="24"/>
                <w:highlight w:val="cyan"/>
              </w:rPr>
            </w:pPr>
            <w:r w:rsidRPr="00E35B3F">
              <w:rPr>
                <w:rFonts w:cs="Times New Roman"/>
                <w:szCs w:val="24"/>
                <w:highlight w:val="cyan"/>
              </w:rPr>
              <w:t xml:space="preserve">The Now Claimant and his Litigation Team and/or Support Network believed that justice was elusive within the constraints of the judicial system at Wood Green Court, given the mistreatment they experienced during the Magistrates and Crown Court proceedings. </w:t>
            </w:r>
          </w:p>
          <w:p w14:paraId="0088C31E" w14:textId="0FA09FB5" w:rsidR="00EE4C05" w:rsidRPr="00E35B3F" w:rsidRDefault="00D23DE8" w:rsidP="00EE4C05">
            <w:pPr>
              <w:numPr>
                <w:ilvl w:val="0"/>
                <w:numId w:val="1093"/>
              </w:numPr>
              <w:ind w:left="1111" w:hanging="397"/>
              <w:contextualSpacing/>
              <w:rPr>
                <w:rFonts w:cs="Times New Roman"/>
                <w:szCs w:val="24"/>
                <w:highlight w:val="cyan"/>
              </w:rPr>
            </w:pPr>
            <w:r w:rsidRPr="00E35B3F">
              <w:rPr>
                <w:rFonts w:cs="Times New Roman"/>
                <w:szCs w:val="24"/>
                <w:highlight w:val="cyan"/>
              </w:rPr>
              <w:t>“</w:t>
            </w:r>
            <w:r w:rsidR="00953701" w:rsidRPr="00E35B3F">
              <w:rPr>
                <w:rFonts w:cs="Times New Roman"/>
                <w:szCs w:val="24"/>
                <w:highlight w:val="cyan"/>
                <w:u w:val="single"/>
              </w:rPr>
              <w:t xml:space="preserve">Access </w:t>
            </w:r>
            <w:r w:rsidRPr="00E35B3F">
              <w:rPr>
                <w:rFonts w:cs="Times New Roman"/>
                <w:szCs w:val="24"/>
                <w:highlight w:val="cyan"/>
                <w:u w:val="single"/>
              </w:rPr>
              <w:t xml:space="preserve">To Justice Is </w:t>
            </w:r>
            <w:r w:rsidR="00EE4C05" w:rsidRPr="00E35B3F">
              <w:rPr>
                <w:rFonts w:cs="Times New Roman"/>
                <w:szCs w:val="24"/>
                <w:highlight w:val="cyan"/>
                <w:u w:val="single"/>
              </w:rPr>
              <w:t>a</w:t>
            </w:r>
            <w:r w:rsidRPr="00E35B3F">
              <w:rPr>
                <w:rFonts w:cs="Times New Roman"/>
                <w:szCs w:val="24"/>
                <w:highlight w:val="cyan"/>
                <w:u w:val="single"/>
              </w:rPr>
              <w:t xml:space="preserve"> Fundamental </w:t>
            </w:r>
            <w:r w:rsidR="00953701" w:rsidRPr="00E35B3F">
              <w:rPr>
                <w:rFonts w:cs="Times New Roman"/>
                <w:szCs w:val="24"/>
                <w:highlight w:val="cyan"/>
                <w:u w:val="single"/>
              </w:rPr>
              <w:t xml:space="preserve">Human Right </w:t>
            </w:r>
            <w:r w:rsidR="00EE4C05" w:rsidRPr="00E35B3F">
              <w:rPr>
                <w:rFonts w:cs="Times New Roman"/>
                <w:szCs w:val="24"/>
                <w:highlight w:val="cyan"/>
                <w:u w:val="single"/>
              </w:rPr>
              <w:t>in</w:t>
            </w:r>
            <w:r w:rsidRPr="00E35B3F">
              <w:rPr>
                <w:rFonts w:cs="Times New Roman"/>
                <w:szCs w:val="24"/>
                <w:highlight w:val="cyan"/>
                <w:u w:val="single"/>
              </w:rPr>
              <w:t xml:space="preserve"> The </w:t>
            </w:r>
            <w:r w:rsidR="00953701" w:rsidRPr="00E35B3F">
              <w:rPr>
                <w:rFonts w:cs="Times New Roman"/>
                <w:szCs w:val="24"/>
                <w:highlight w:val="cyan"/>
                <w:u w:val="single"/>
              </w:rPr>
              <w:t xml:space="preserve">United Kingdom </w:t>
            </w:r>
            <w:r w:rsidR="00EE4C05" w:rsidRPr="00E35B3F">
              <w:rPr>
                <w:rFonts w:cs="Times New Roman"/>
                <w:szCs w:val="24"/>
                <w:highlight w:val="cyan"/>
                <w:u w:val="single"/>
              </w:rPr>
              <w:t>and</w:t>
            </w:r>
            <w:r w:rsidRPr="00E35B3F">
              <w:rPr>
                <w:rFonts w:cs="Times New Roman"/>
                <w:szCs w:val="24"/>
                <w:highlight w:val="cyan"/>
                <w:u w:val="single"/>
              </w:rPr>
              <w:t xml:space="preserve"> A </w:t>
            </w:r>
            <w:r w:rsidR="00953701" w:rsidRPr="00E35B3F">
              <w:rPr>
                <w:rFonts w:cs="Times New Roman"/>
                <w:szCs w:val="24"/>
                <w:highlight w:val="cyan"/>
                <w:u w:val="single"/>
              </w:rPr>
              <w:t xml:space="preserve">Common Law </w:t>
            </w:r>
            <w:r w:rsidRPr="00E35B3F">
              <w:rPr>
                <w:rFonts w:cs="Times New Roman"/>
                <w:szCs w:val="24"/>
                <w:highlight w:val="cyan"/>
                <w:u w:val="single"/>
              </w:rPr>
              <w:t xml:space="preserve">Principle That Is Integral </w:t>
            </w:r>
            <w:r w:rsidR="00EE4C05" w:rsidRPr="00E35B3F">
              <w:rPr>
                <w:rFonts w:cs="Times New Roman"/>
                <w:szCs w:val="24"/>
                <w:highlight w:val="cyan"/>
                <w:u w:val="single"/>
              </w:rPr>
              <w:t>to</w:t>
            </w:r>
            <w:r w:rsidRPr="00E35B3F">
              <w:rPr>
                <w:rFonts w:cs="Times New Roman"/>
                <w:szCs w:val="24"/>
                <w:highlight w:val="cyan"/>
                <w:u w:val="single"/>
              </w:rPr>
              <w:t xml:space="preserve"> Upholding </w:t>
            </w:r>
            <w:r w:rsidR="00EE4C05" w:rsidRPr="00E35B3F">
              <w:rPr>
                <w:rFonts w:cs="Times New Roman"/>
                <w:szCs w:val="24"/>
                <w:highlight w:val="cyan"/>
                <w:u w:val="single"/>
              </w:rPr>
              <w:t>the</w:t>
            </w:r>
            <w:r w:rsidRPr="00E35B3F">
              <w:rPr>
                <w:rFonts w:cs="Times New Roman"/>
                <w:szCs w:val="24"/>
                <w:highlight w:val="cyan"/>
                <w:u w:val="single"/>
              </w:rPr>
              <w:t xml:space="preserve"> Rule </w:t>
            </w:r>
            <w:r w:rsidR="0038350F" w:rsidRPr="00E35B3F">
              <w:rPr>
                <w:rFonts w:cs="Times New Roman"/>
                <w:szCs w:val="24"/>
                <w:highlight w:val="cyan"/>
                <w:u w:val="single"/>
              </w:rPr>
              <w:t>of</w:t>
            </w:r>
            <w:r w:rsidRPr="00E35B3F">
              <w:rPr>
                <w:rFonts w:cs="Times New Roman"/>
                <w:szCs w:val="24"/>
                <w:highlight w:val="cyan"/>
                <w:u w:val="single"/>
              </w:rPr>
              <w:t xml:space="preserve"> Law </w:t>
            </w:r>
            <w:r w:rsidR="0038350F" w:rsidRPr="00E35B3F">
              <w:rPr>
                <w:rFonts w:cs="Times New Roman"/>
                <w:szCs w:val="24"/>
                <w:highlight w:val="cyan"/>
                <w:u w:val="single"/>
              </w:rPr>
              <w:t>and</w:t>
            </w:r>
            <w:r w:rsidRPr="00E35B3F">
              <w:rPr>
                <w:rFonts w:cs="Times New Roman"/>
                <w:szCs w:val="24"/>
                <w:highlight w:val="cyan"/>
                <w:u w:val="single"/>
              </w:rPr>
              <w:t xml:space="preserve"> Safeguarding Citizens' Rights </w:t>
            </w:r>
            <w:r w:rsidR="0038350F" w:rsidRPr="00E35B3F">
              <w:rPr>
                <w:rFonts w:cs="Times New Roman"/>
                <w:szCs w:val="24"/>
                <w:highlight w:val="cyan"/>
                <w:u w:val="single"/>
              </w:rPr>
              <w:t>to</w:t>
            </w:r>
            <w:r w:rsidRPr="00E35B3F">
              <w:rPr>
                <w:rFonts w:cs="Times New Roman"/>
                <w:szCs w:val="24"/>
                <w:highlight w:val="cyan"/>
                <w:u w:val="single"/>
              </w:rPr>
              <w:t xml:space="preserve"> Seek Legal Remedies </w:t>
            </w:r>
            <w:r w:rsidR="0038350F" w:rsidRPr="00E35B3F">
              <w:rPr>
                <w:rFonts w:cs="Times New Roman"/>
                <w:szCs w:val="24"/>
                <w:highlight w:val="cyan"/>
                <w:u w:val="single"/>
              </w:rPr>
              <w:t>for</w:t>
            </w:r>
            <w:r w:rsidRPr="00E35B3F">
              <w:rPr>
                <w:rFonts w:cs="Times New Roman"/>
                <w:szCs w:val="24"/>
                <w:highlight w:val="cyan"/>
                <w:u w:val="single"/>
              </w:rPr>
              <w:t xml:space="preserve"> Unlawful Acts Perpetrated Against Them.</w:t>
            </w:r>
            <w:r w:rsidRPr="00E35B3F">
              <w:rPr>
                <w:rFonts w:cs="Times New Roman"/>
                <w:szCs w:val="24"/>
                <w:highlight w:val="cyan"/>
              </w:rPr>
              <w:t>”</w:t>
            </w:r>
          </w:p>
          <w:p w14:paraId="00CD6499" w14:textId="0EFFBECA" w:rsidR="00953701" w:rsidRPr="00E35B3F" w:rsidRDefault="00EE4C05" w:rsidP="00EE4C05">
            <w:pPr>
              <w:numPr>
                <w:ilvl w:val="0"/>
                <w:numId w:val="1093"/>
              </w:numPr>
              <w:ind w:left="1111" w:hanging="397"/>
              <w:contextualSpacing/>
              <w:rPr>
                <w:rFonts w:cs="Times New Roman"/>
                <w:szCs w:val="24"/>
                <w:highlight w:val="cyan"/>
              </w:rPr>
            </w:pPr>
            <w:r w:rsidRPr="00E35B3F">
              <w:rPr>
                <w:rFonts w:cs="Times New Roman"/>
                <w:szCs w:val="24"/>
                <w:highlight w:val="cyan"/>
              </w:rPr>
              <w:t>“</w:t>
            </w:r>
            <w:r w:rsidR="00953701" w:rsidRPr="00E35B3F">
              <w:rPr>
                <w:rFonts w:cs="Times New Roman"/>
                <w:szCs w:val="24"/>
                <w:highlight w:val="cyan"/>
                <w:u w:val="single"/>
              </w:rPr>
              <w:t xml:space="preserve">The United Kingdom's </w:t>
            </w:r>
            <w:r w:rsidRPr="00E35B3F">
              <w:rPr>
                <w:rFonts w:cs="Times New Roman"/>
                <w:szCs w:val="24"/>
                <w:highlight w:val="cyan"/>
                <w:u w:val="single"/>
              </w:rPr>
              <w:t>Laws Must Be Enforceable; Every Individual Should Have the Means to Seek Legal Red</w:t>
            </w:r>
            <w:r w:rsidR="00953701" w:rsidRPr="00E35B3F">
              <w:rPr>
                <w:rFonts w:cs="Times New Roman"/>
                <w:szCs w:val="24"/>
                <w:highlight w:val="cyan"/>
                <w:u w:val="single"/>
              </w:rPr>
              <w:t>ress for any unlawful acts committed against them without feeling victimized.</w:t>
            </w:r>
            <w:r w:rsidRPr="00E35B3F">
              <w:rPr>
                <w:rFonts w:cs="Times New Roman"/>
                <w:szCs w:val="24"/>
                <w:highlight w:val="cyan"/>
              </w:rPr>
              <w:t>”</w:t>
            </w:r>
          </w:p>
          <w:p w14:paraId="6298EF96" w14:textId="77777777" w:rsidR="00953701" w:rsidRPr="00953701" w:rsidRDefault="00953701" w:rsidP="00953701">
            <w:pPr>
              <w:ind w:left="360"/>
              <w:contextualSpacing/>
              <w:mirrorIndents/>
              <w:rPr>
                <w:rFonts w:cs="Times New Roman"/>
                <w:b/>
                <w:bCs/>
                <w:szCs w:val="24"/>
                <w:u w:val="single"/>
              </w:rPr>
            </w:pPr>
          </w:p>
          <w:p w14:paraId="202C3B91" w14:textId="77777777" w:rsidR="00953701" w:rsidRPr="00E35B3F" w:rsidRDefault="00953701" w:rsidP="00953701">
            <w:pPr>
              <w:numPr>
                <w:ilvl w:val="0"/>
                <w:numId w:val="982"/>
              </w:numPr>
              <w:contextualSpacing/>
              <w:mirrorIndents/>
              <w:rPr>
                <w:rFonts w:cs="Times New Roman"/>
                <w:b/>
                <w:bCs/>
                <w:szCs w:val="24"/>
                <w:highlight w:val="cyan"/>
                <w:u w:val="single"/>
              </w:rPr>
            </w:pPr>
            <w:r w:rsidRPr="00E35B3F">
              <w:rPr>
                <w:rFonts w:cs="Times New Roman"/>
                <w:b/>
                <w:bCs/>
                <w:szCs w:val="24"/>
                <w:highlight w:val="cyan"/>
                <w:u w:val="single"/>
              </w:rPr>
              <w:t>Issues a) and b)</w:t>
            </w:r>
          </w:p>
          <w:p w14:paraId="5BF5E218" w14:textId="00971E3B" w:rsidR="00953701" w:rsidRPr="00E35B3F" w:rsidRDefault="00953701" w:rsidP="00953701">
            <w:pPr>
              <w:numPr>
                <w:ilvl w:val="0"/>
                <w:numId w:val="351"/>
              </w:numPr>
              <w:ind w:left="714"/>
              <w:contextualSpacing/>
              <w:rPr>
                <w:rFonts w:cs="Times New Roman"/>
                <w:szCs w:val="24"/>
                <w:highlight w:val="cyan"/>
              </w:rPr>
            </w:pPr>
            <w:r w:rsidRPr="00E35B3F">
              <w:rPr>
                <w:rFonts w:cs="Times New Roman"/>
                <w:szCs w:val="24"/>
                <w:highlight w:val="cyan"/>
              </w:rPr>
              <w:t xml:space="preserve">The Crown Prosecution bore the burden of proof in a two-stage test at the Highbury and Islington Magistrates' Court, with the two stages </w:t>
            </w:r>
            <w:r w:rsidR="0038350F" w:rsidRPr="00E35B3F">
              <w:rPr>
                <w:rFonts w:cs="Times New Roman"/>
                <w:szCs w:val="24"/>
                <w:highlight w:val="cyan"/>
              </w:rPr>
              <w:t xml:space="preserve">to be found </w:t>
            </w:r>
            <w:r w:rsidRPr="00E35B3F">
              <w:rPr>
                <w:rFonts w:cs="Times New Roman"/>
                <w:szCs w:val="24"/>
                <w:highlight w:val="cyan"/>
              </w:rPr>
              <w:t>being:</w:t>
            </w:r>
            <w:r w:rsidR="0038350F" w:rsidRPr="00E35B3F">
              <w:rPr>
                <w:rFonts w:cs="Times New Roman"/>
                <w:szCs w:val="24"/>
                <w:highlight w:val="cyan"/>
              </w:rPr>
              <w:t xml:space="preserve"> --</w:t>
            </w:r>
          </w:p>
          <w:p w14:paraId="426757C2" w14:textId="77777777" w:rsidR="0038350F" w:rsidRPr="00E35B3F" w:rsidRDefault="0038350F" w:rsidP="0038350F">
            <w:pPr>
              <w:numPr>
                <w:ilvl w:val="0"/>
                <w:numId w:val="1094"/>
              </w:numPr>
              <w:contextualSpacing/>
              <w:rPr>
                <w:rFonts w:cs="Times New Roman"/>
                <w:szCs w:val="24"/>
                <w:highlight w:val="cyan"/>
                <w:u w:val="single"/>
              </w:rPr>
            </w:pPr>
            <w:r w:rsidRPr="00E35B3F">
              <w:rPr>
                <w:rFonts w:cs="Times New Roman"/>
                <w:szCs w:val="24"/>
                <w:highlight w:val="cyan"/>
                <w:u w:val="single"/>
              </w:rPr>
              <w:t>Whether The Now Claimant Had Acted in An Anti-Social Manner.</w:t>
            </w:r>
          </w:p>
          <w:p w14:paraId="0C941299" w14:textId="6DF67414" w:rsidR="0038350F" w:rsidRPr="00E35B3F" w:rsidRDefault="0038350F" w:rsidP="0038350F">
            <w:pPr>
              <w:numPr>
                <w:ilvl w:val="0"/>
                <w:numId w:val="1094"/>
              </w:numPr>
              <w:contextualSpacing/>
              <w:rPr>
                <w:rFonts w:cs="Times New Roman"/>
                <w:szCs w:val="24"/>
                <w:highlight w:val="cyan"/>
                <w:u w:val="single"/>
              </w:rPr>
            </w:pPr>
            <w:r w:rsidRPr="00E35B3F">
              <w:rPr>
                <w:rFonts w:cs="Times New Roman"/>
                <w:szCs w:val="24"/>
                <w:highlight w:val="cyan"/>
                <w:u w:val="single"/>
              </w:rPr>
              <w:t xml:space="preserve">Whether An </w:t>
            </w:r>
            <w:r w:rsidR="00C60D38" w:rsidRPr="00E35B3F">
              <w:rPr>
                <w:rFonts w:cs="Times New Roman"/>
                <w:szCs w:val="24"/>
                <w:highlight w:val="cyan"/>
                <w:u w:val="single"/>
              </w:rPr>
              <w:t>Asbo</w:t>
            </w:r>
            <w:r w:rsidRPr="00E35B3F">
              <w:rPr>
                <w:rFonts w:cs="Times New Roman"/>
                <w:szCs w:val="24"/>
                <w:highlight w:val="cyan"/>
                <w:u w:val="single"/>
              </w:rPr>
              <w:t xml:space="preserve"> Was Necessary and Recommended.</w:t>
            </w:r>
          </w:p>
          <w:p w14:paraId="2579C5BB" w14:textId="031073AE" w:rsidR="0038350F" w:rsidRPr="00E35B3F" w:rsidRDefault="0038350F" w:rsidP="00953701">
            <w:pPr>
              <w:numPr>
                <w:ilvl w:val="0"/>
                <w:numId w:val="351"/>
              </w:numPr>
              <w:ind w:left="714"/>
              <w:contextualSpacing/>
              <w:rPr>
                <w:rFonts w:cs="Times New Roman"/>
                <w:szCs w:val="24"/>
                <w:highlight w:val="cyan"/>
              </w:rPr>
            </w:pPr>
            <w:r w:rsidRPr="00E35B3F">
              <w:rPr>
                <w:rFonts w:cs="Times New Roman"/>
                <w:szCs w:val="24"/>
                <w:highlight w:val="cyan"/>
              </w:rPr>
              <w:t>Aloe the Courts found the now Claimant guilty; their decision raises concerns as to whether  their decision was made in all fairness of the evidence presented to themselves and this is the reason in part for this claim.</w:t>
            </w:r>
          </w:p>
          <w:p w14:paraId="2B92B2C0" w14:textId="77777777" w:rsidR="00953701" w:rsidRPr="00E35B3F" w:rsidRDefault="00953701" w:rsidP="00953701">
            <w:pPr>
              <w:ind w:left="360"/>
              <w:contextualSpacing/>
              <w:mirrorIndents/>
              <w:rPr>
                <w:rFonts w:cs="Times New Roman"/>
                <w:b/>
                <w:bCs/>
                <w:szCs w:val="24"/>
                <w:highlight w:val="cyan"/>
                <w:u w:val="single"/>
              </w:rPr>
            </w:pPr>
          </w:p>
          <w:p w14:paraId="35E029E5" w14:textId="77777777" w:rsidR="00953701" w:rsidRPr="00E35B3F" w:rsidRDefault="00953701" w:rsidP="00953701">
            <w:pPr>
              <w:numPr>
                <w:ilvl w:val="0"/>
                <w:numId w:val="982"/>
              </w:numPr>
              <w:contextualSpacing/>
              <w:mirrorIndents/>
              <w:rPr>
                <w:rFonts w:cs="Times New Roman"/>
                <w:b/>
                <w:bCs/>
                <w:szCs w:val="24"/>
                <w:highlight w:val="cyan"/>
                <w:u w:val="single"/>
              </w:rPr>
            </w:pPr>
            <w:r w:rsidRPr="00E35B3F">
              <w:rPr>
                <w:rFonts w:cs="Times New Roman"/>
                <w:b/>
                <w:bCs/>
                <w:szCs w:val="24"/>
                <w:highlight w:val="cyan"/>
                <w:u w:val="single"/>
              </w:rPr>
              <w:t>Pre-Reading: a) and b) and c)</w:t>
            </w:r>
          </w:p>
          <w:p w14:paraId="73B40E3B" w14:textId="1976C99C" w:rsidR="00953701" w:rsidRPr="00E35B3F" w:rsidRDefault="00953701" w:rsidP="00953701">
            <w:pPr>
              <w:numPr>
                <w:ilvl w:val="0"/>
                <w:numId w:val="368"/>
              </w:numPr>
              <w:contextualSpacing/>
              <w:mirrorIndents/>
              <w:rPr>
                <w:rFonts w:cs="Times New Roman"/>
                <w:szCs w:val="24"/>
                <w:highlight w:val="cyan"/>
              </w:rPr>
            </w:pPr>
            <w:r w:rsidRPr="00E35B3F">
              <w:rPr>
                <w:rFonts w:cs="Times New Roman"/>
                <w:szCs w:val="24"/>
                <w:highlight w:val="cyan"/>
              </w:rPr>
              <w:t xml:space="preserve">The Now Claimant contested that the prosecution </w:t>
            </w:r>
            <w:r w:rsidR="009B4060" w:rsidRPr="00E35B3F">
              <w:rPr>
                <w:rFonts w:cs="Times New Roman"/>
                <w:szCs w:val="24"/>
                <w:highlight w:val="cyan"/>
              </w:rPr>
              <w:t>and Court</w:t>
            </w:r>
            <w:r w:rsidRPr="00E35B3F">
              <w:rPr>
                <w:rFonts w:cs="Times New Roman"/>
                <w:szCs w:val="24"/>
                <w:highlight w:val="cyan"/>
              </w:rPr>
              <w:t xml:space="preserve"> </w:t>
            </w:r>
            <w:r w:rsidR="009B4060" w:rsidRPr="00E35B3F">
              <w:rPr>
                <w:rFonts w:cs="Times New Roman"/>
                <w:szCs w:val="24"/>
                <w:highlight w:val="cyan"/>
              </w:rPr>
              <w:t>J</w:t>
            </w:r>
            <w:r w:rsidRPr="00E35B3F">
              <w:rPr>
                <w:rFonts w:cs="Times New Roman"/>
                <w:szCs w:val="24"/>
                <w:highlight w:val="cyan"/>
              </w:rPr>
              <w:t>udges could meet the required standards of the two-stage test due to reasons, including: --</w:t>
            </w:r>
          </w:p>
          <w:p w14:paraId="60EFF700" w14:textId="2A8D9E2B" w:rsidR="009B4060" w:rsidRPr="00E35B3F" w:rsidRDefault="009B4060" w:rsidP="00953701">
            <w:pPr>
              <w:numPr>
                <w:ilvl w:val="0"/>
                <w:numId w:val="368"/>
              </w:numPr>
              <w:contextualSpacing/>
              <w:mirrorIndents/>
              <w:rPr>
                <w:rFonts w:cs="Times New Roman"/>
                <w:szCs w:val="24"/>
                <w:highlight w:val="cyan"/>
              </w:rPr>
            </w:pPr>
            <w:r w:rsidRPr="00E35B3F">
              <w:rPr>
                <w:rFonts w:cs="Times New Roman"/>
                <w:szCs w:val="24"/>
                <w:highlight w:val="cyan"/>
              </w:rPr>
              <w:t>Unfairly for the Now Claimant none of these easy to spot claims of his were taken into account no matter how relevant of potential these claims were raised in light of the Court Proceedings and Judicial System, “</w:t>
            </w:r>
            <w:r w:rsidRPr="00E35B3F">
              <w:rPr>
                <w:rFonts w:cs="Times New Roman"/>
                <w:szCs w:val="24"/>
                <w:highlight w:val="cyan"/>
                <w:u w:val="single"/>
              </w:rPr>
              <w:t>No Fair Protocols Were Followed Leading to No Fair Mandatory Investigation Taking Place.</w:t>
            </w:r>
            <w:r w:rsidRPr="00E35B3F">
              <w:rPr>
                <w:rFonts w:cs="Times New Roman"/>
                <w:szCs w:val="24"/>
                <w:highlight w:val="cyan"/>
              </w:rPr>
              <w:t>”</w:t>
            </w:r>
          </w:p>
          <w:p w14:paraId="6147070F" w14:textId="3C537551" w:rsidR="00953701" w:rsidRPr="00E35B3F" w:rsidRDefault="00953701" w:rsidP="00953701">
            <w:pPr>
              <w:numPr>
                <w:ilvl w:val="0"/>
                <w:numId w:val="368"/>
              </w:numPr>
              <w:contextualSpacing/>
              <w:mirrorIndents/>
              <w:rPr>
                <w:rFonts w:cs="Times New Roman"/>
                <w:szCs w:val="24"/>
                <w:highlight w:val="cyan"/>
              </w:rPr>
            </w:pPr>
            <w:r w:rsidRPr="00E35B3F">
              <w:rPr>
                <w:rFonts w:cs="Times New Roman"/>
                <w:szCs w:val="24"/>
                <w:highlight w:val="cyan"/>
              </w:rPr>
              <w:lastRenderedPageBreak/>
              <w:t xml:space="preserve">When being more specific about of the frauded elements contained inside of Asbo application, </w:t>
            </w:r>
            <w:r w:rsidR="009B4060" w:rsidRPr="00E35B3F">
              <w:rPr>
                <w:rFonts w:cs="Times New Roman"/>
                <w:szCs w:val="24"/>
                <w:highlight w:val="cyan"/>
              </w:rPr>
              <w:t xml:space="preserve">that the Now Claimant &amp; Co showed to Official Persons requesting an immediate review, they, and </w:t>
            </w:r>
            <w:r w:rsidRPr="00E35B3F">
              <w:rPr>
                <w:rFonts w:cs="Times New Roman"/>
                <w:szCs w:val="24"/>
                <w:highlight w:val="cyan"/>
              </w:rPr>
              <w:t>we</w:t>
            </w:r>
            <w:r w:rsidR="009B4060" w:rsidRPr="00E35B3F">
              <w:rPr>
                <w:rFonts w:cs="Times New Roman"/>
                <w:szCs w:val="24"/>
                <w:highlight w:val="cyan"/>
              </w:rPr>
              <w:t xml:space="preserve"> all Now</w:t>
            </w:r>
            <w:r w:rsidRPr="00E35B3F">
              <w:rPr>
                <w:rFonts w:cs="Times New Roman"/>
                <w:szCs w:val="24"/>
                <w:highlight w:val="cyan"/>
              </w:rPr>
              <w:t xml:space="preserve"> include the following: --</w:t>
            </w:r>
          </w:p>
          <w:p w14:paraId="7CE6C40E" w14:textId="00A1E5CB" w:rsidR="00953701" w:rsidRPr="00E35B3F" w:rsidRDefault="00953701" w:rsidP="009B4060">
            <w:pPr>
              <w:numPr>
                <w:ilvl w:val="0"/>
                <w:numId w:val="1096"/>
              </w:numPr>
              <w:contextualSpacing/>
              <w:mirrorIndents/>
              <w:rPr>
                <w:rFonts w:cs="Times New Roman"/>
                <w:szCs w:val="24"/>
                <w:highlight w:val="cyan"/>
                <w:u w:val="single"/>
              </w:rPr>
            </w:pPr>
            <w:r w:rsidRPr="00E35B3F">
              <w:rPr>
                <w:rFonts w:cs="Times New Roman"/>
                <w:szCs w:val="24"/>
                <w:highlight w:val="cyan"/>
                <w:u w:val="single"/>
              </w:rPr>
              <w:t xml:space="preserve">The </w:t>
            </w:r>
            <w:r w:rsidR="009B4060" w:rsidRPr="00E35B3F">
              <w:rPr>
                <w:rFonts w:cs="Times New Roman"/>
                <w:szCs w:val="24"/>
                <w:highlight w:val="cyan"/>
                <w:u w:val="single"/>
              </w:rPr>
              <w:t>Asbo</w:t>
            </w:r>
            <w:r w:rsidRPr="00E35B3F">
              <w:rPr>
                <w:rFonts w:cs="Times New Roman"/>
                <w:szCs w:val="24"/>
                <w:highlight w:val="cyan"/>
                <w:u w:val="single"/>
              </w:rPr>
              <w:t xml:space="preserve"> Made On </w:t>
            </w:r>
            <w:r w:rsidR="006D167D" w:rsidRPr="00E35B3F">
              <w:rPr>
                <w:rFonts w:cs="Times New Roman"/>
                <w:b/>
                <w:bCs/>
                <w:szCs w:val="24"/>
                <w:highlight w:val="cyan"/>
                <w:u w:val="single"/>
              </w:rPr>
              <w:t>04/08/2015</w:t>
            </w:r>
            <w:r w:rsidR="006D167D" w:rsidRPr="00E35B3F">
              <w:rPr>
                <w:rFonts w:cs="Times New Roman"/>
                <w:szCs w:val="24"/>
                <w:highlight w:val="cyan"/>
                <w:u w:val="single"/>
              </w:rPr>
              <w:t xml:space="preserve"> [</w:t>
            </w:r>
            <w:r w:rsidRPr="00E35B3F">
              <w:rPr>
                <w:rFonts w:cs="Times New Roman"/>
                <w:b/>
                <w:bCs/>
                <w:szCs w:val="24"/>
                <w:highlight w:val="cyan"/>
                <w:u w:val="single"/>
              </w:rPr>
              <w:t>R13</w:t>
            </w:r>
            <w:r w:rsidR="006D167D" w:rsidRPr="00E35B3F">
              <w:rPr>
                <w:rFonts w:cs="Times New Roman"/>
                <w:szCs w:val="24"/>
                <w:highlight w:val="cyan"/>
                <w:u w:val="single"/>
              </w:rPr>
              <w:t xml:space="preserve">] Contained Fraudulent </w:t>
            </w:r>
            <w:r w:rsidRPr="00E35B3F">
              <w:rPr>
                <w:rFonts w:cs="Times New Roman"/>
                <w:szCs w:val="24"/>
                <w:highlight w:val="cyan"/>
                <w:u w:val="single"/>
              </w:rPr>
              <w:t xml:space="preserve">Statements </w:t>
            </w:r>
            <w:r w:rsidR="006D167D" w:rsidRPr="00E35B3F">
              <w:rPr>
                <w:rFonts w:cs="Times New Roman"/>
                <w:szCs w:val="24"/>
                <w:highlight w:val="cyan"/>
                <w:u w:val="single"/>
              </w:rPr>
              <w:t xml:space="preserve">of </w:t>
            </w:r>
            <w:r w:rsidRPr="00E35B3F">
              <w:rPr>
                <w:rFonts w:cs="Times New Roman"/>
                <w:szCs w:val="24"/>
                <w:highlight w:val="cyan"/>
                <w:u w:val="single"/>
              </w:rPr>
              <w:t>DC Steven Elsmore</w:t>
            </w:r>
            <w:r w:rsidR="006D167D" w:rsidRPr="00E35B3F">
              <w:rPr>
                <w:rFonts w:cs="Times New Roman"/>
                <w:szCs w:val="24"/>
                <w:highlight w:val="cyan"/>
                <w:u w:val="single"/>
              </w:rPr>
              <w:t xml:space="preserve">, </w:t>
            </w:r>
            <w:r w:rsidRPr="00E35B3F">
              <w:rPr>
                <w:rFonts w:cs="Times New Roman"/>
                <w:szCs w:val="24"/>
                <w:highlight w:val="cyan"/>
                <w:u w:val="single"/>
              </w:rPr>
              <w:t xml:space="preserve">The OIC </w:t>
            </w:r>
            <w:r w:rsidR="006D167D" w:rsidRPr="00E35B3F">
              <w:rPr>
                <w:rFonts w:cs="Times New Roman"/>
                <w:szCs w:val="24"/>
                <w:highlight w:val="cyan"/>
                <w:u w:val="single"/>
              </w:rPr>
              <w:t>[</w:t>
            </w:r>
            <w:r w:rsidRPr="00E35B3F">
              <w:rPr>
                <w:rFonts w:cs="Times New Roman"/>
                <w:b/>
                <w:bCs/>
                <w:szCs w:val="24"/>
                <w:highlight w:val="cyan"/>
                <w:u w:val="single"/>
              </w:rPr>
              <w:t>R</w:t>
            </w:r>
            <w:r w:rsidRPr="00E35B3F">
              <w:rPr>
                <w:rFonts w:cs="Times New Roman"/>
                <w:szCs w:val="24"/>
                <w:highlight w:val="cyan"/>
                <w:u w:val="single"/>
              </w:rPr>
              <w:t>14</w:t>
            </w:r>
            <w:r w:rsidR="006D167D" w:rsidRPr="00E35B3F">
              <w:rPr>
                <w:rFonts w:cs="Times New Roman"/>
                <w:szCs w:val="24"/>
                <w:highlight w:val="cyan"/>
                <w:u w:val="single"/>
              </w:rPr>
              <w:t>-35]</w:t>
            </w:r>
          </w:p>
          <w:p w14:paraId="2C1BE6FC" w14:textId="320636D0" w:rsidR="00A1201D" w:rsidRPr="00E35B3F" w:rsidRDefault="00953701" w:rsidP="008B7BD2">
            <w:pPr>
              <w:numPr>
                <w:ilvl w:val="0"/>
                <w:numId w:val="1096"/>
              </w:numPr>
              <w:contextualSpacing/>
              <w:mirrorIndents/>
              <w:rPr>
                <w:rFonts w:cs="Times New Roman"/>
                <w:szCs w:val="24"/>
                <w:highlight w:val="cyan"/>
                <w:u w:val="single"/>
              </w:rPr>
            </w:pPr>
            <w:r w:rsidRPr="00E35B3F">
              <w:rPr>
                <w:rFonts w:cs="Times New Roman"/>
                <w:szCs w:val="24"/>
                <w:highlight w:val="cyan"/>
                <w:u w:val="single"/>
              </w:rPr>
              <w:t xml:space="preserve">The OIC </w:t>
            </w:r>
            <w:r w:rsidR="006D167D" w:rsidRPr="00E35B3F">
              <w:rPr>
                <w:rFonts w:cs="Times New Roman"/>
                <w:szCs w:val="24"/>
                <w:highlight w:val="cyan"/>
                <w:u w:val="single"/>
              </w:rPr>
              <w:t xml:space="preserve">A </w:t>
            </w:r>
            <w:r w:rsidRPr="00E35B3F">
              <w:rPr>
                <w:rFonts w:cs="Times New Roman"/>
                <w:szCs w:val="24"/>
                <w:highlight w:val="cyan"/>
                <w:u w:val="single"/>
              </w:rPr>
              <w:t xml:space="preserve">DC Steven Elsmore </w:t>
            </w:r>
            <w:r w:rsidR="006D167D" w:rsidRPr="00E35B3F">
              <w:rPr>
                <w:rFonts w:cs="Times New Roman"/>
                <w:szCs w:val="24"/>
                <w:highlight w:val="cyan"/>
                <w:u w:val="single"/>
              </w:rPr>
              <w:t xml:space="preserve">Had Frauded His Own Statement When Developing an </w:t>
            </w:r>
            <w:r w:rsidR="008B7BD2" w:rsidRPr="00E35B3F">
              <w:rPr>
                <w:rFonts w:cs="Times New Roman"/>
                <w:szCs w:val="24"/>
                <w:highlight w:val="cyan"/>
                <w:u w:val="single"/>
              </w:rPr>
              <w:t xml:space="preserve">Asbo Application </w:t>
            </w:r>
            <w:r w:rsidR="006D167D" w:rsidRPr="00E35B3F">
              <w:rPr>
                <w:rFonts w:cs="Times New Roman"/>
                <w:szCs w:val="24"/>
                <w:highlight w:val="cyan"/>
                <w:u w:val="single"/>
              </w:rPr>
              <w:t xml:space="preserve">Against the </w:t>
            </w:r>
            <w:r w:rsidR="008B7BD2" w:rsidRPr="00E35B3F">
              <w:rPr>
                <w:rFonts w:cs="Times New Roman"/>
                <w:szCs w:val="24"/>
                <w:highlight w:val="cyan"/>
                <w:u w:val="single"/>
              </w:rPr>
              <w:t xml:space="preserve">Now Claimant </w:t>
            </w:r>
            <w:r w:rsidR="006D167D" w:rsidRPr="00E35B3F">
              <w:rPr>
                <w:rFonts w:cs="Times New Roman"/>
                <w:szCs w:val="24"/>
                <w:highlight w:val="cyan"/>
                <w:u w:val="single"/>
              </w:rPr>
              <w:t xml:space="preserve">and Then Afterwards Placed That Frauded Statement Alongside with Many More Frauded Documents to Manipulate the </w:t>
            </w:r>
            <w:r w:rsidR="00A1201D" w:rsidRPr="00E35B3F">
              <w:rPr>
                <w:rFonts w:cs="Times New Roman"/>
                <w:szCs w:val="24"/>
                <w:highlight w:val="cyan"/>
                <w:u w:val="single"/>
              </w:rPr>
              <w:t xml:space="preserve">Courts </w:t>
            </w:r>
            <w:r w:rsidR="006D167D" w:rsidRPr="00E35B3F">
              <w:rPr>
                <w:rFonts w:cs="Times New Roman"/>
                <w:szCs w:val="24"/>
                <w:highlight w:val="cyan"/>
                <w:u w:val="single"/>
              </w:rPr>
              <w:t xml:space="preserve">into Believing the </w:t>
            </w:r>
            <w:r w:rsidR="00A1201D" w:rsidRPr="00E35B3F">
              <w:rPr>
                <w:rFonts w:cs="Times New Roman"/>
                <w:szCs w:val="24"/>
                <w:highlight w:val="cyan"/>
                <w:u w:val="single"/>
              </w:rPr>
              <w:t xml:space="preserve">Now Claimant </w:t>
            </w:r>
            <w:r w:rsidR="006D167D" w:rsidRPr="00E35B3F">
              <w:rPr>
                <w:rFonts w:cs="Times New Roman"/>
                <w:szCs w:val="24"/>
                <w:highlight w:val="cyan"/>
                <w:u w:val="single"/>
              </w:rPr>
              <w:t xml:space="preserve">Had Committed the </w:t>
            </w:r>
            <w:r w:rsidR="00A1201D" w:rsidRPr="00E35B3F">
              <w:rPr>
                <w:rFonts w:cs="Times New Roman"/>
                <w:szCs w:val="24"/>
                <w:highlight w:val="cyan"/>
                <w:u w:val="single"/>
              </w:rPr>
              <w:t xml:space="preserve">Crimes </w:t>
            </w:r>
            <w:r w:rsidR="006D167D" w:rsidRPr="00E35B3F">
              <w:rPr>
                <w:rFonts w:cs="Times New Roman"/>
                <w:szCs w:val="24"/>
                <w:highlight w:val="cyan"/>
                <w:u w:val="single"/>
              </w:rPr>
              <w:t>He as The Police Officer Had Set Him Up For.</w:t>
            </w:r>
          </w:p>
          <w:p w14:paraId="50497743" w14:textId="26074117" w:rsidR="00A1201D" w:rsidRPr="00E35B3F" w:rsidRDefault="00A1201D" w:rsidP="008B7BD2">
            <w:pPr>
              <w:numPr>
                <w:ilvl w:val="0"/>
                <w:numId w:val="1096"/>
              </w:numPr>
              <w:contextualSpacing/>
              <w:mirrorIndents/>
              <w:rPr>
                <w:rFonts w:cs="Times New Roman"/>
                <w:szCs w:val="24"/>
                <w:highlight w:val="cyan"/>
                <w:u w:val="single"/>
              </w:rPr>
            </w:pPr>
            <w:r w:rsidRPr="00E35B3F">
              <w:rPr>
                <w:rFonts w:cs="Times New Roman"/>
                <w:szCs w:val="24"/>
                <w:highlight w:val="cyan"/>
                <w:u w:val="single"/>
              </w:rPr>
              <w:t xml:space="preserve">The OIC </w:t>
            </w:r>
            <w:r w:rsidR="006D167D" w:rsidRPr="00E35B3F">
              <w:rPr>
                <w:rFonts w:cs="Times New Roman"/>
                <w:szCs w:val="24"/>
                <w:highlight w:val="cyan"/>
                <w:u w:val="single"/>
              </w:rPr>
              <w:t xml:space="preserve">A </w:t>
            </w:r>
            <w:r w:rsidRPr="00E35B3F">
              <w:rPr>
                <w:rFonts w:cs="Times New Roman"/>
                <w:szCs w:val="24"/>
                <w:highlight w:val="cyan"/>
                <w:u w:val="single"/>
              </w:rPr>
              <w:t xml:space="preserve">DC Steven Elsmore </w:t>
            </w:r>
            <w:r w:rsidR="006D167D" w:rsidRPr="00E35B3F">
              <w:rPr>
                <w:rFonts w:cs="Times New Roman"/>
                <w:szCs w:val="24"/>
                <w:highlight w:val="cyan"/>
                <w:u w:val="single"/>
              </w:rPr>
              <w:t>Also, Allowed Other Police Officer to Fraud or Him Himself Took a Place in The Modifying of Those Police Officers Statements in Knowing That He Was Illegally Modifying Government Protected Data.</w:t>
            </w:r>
          </w:p>
          <w:p w14:paraId="3E45CB8F" w14:textId="77777777" w:rsidR="00D04E15" w:rsidRPr="00E35B3F" w:rsidRDefault="00D04E15" w:rsidP="00D04E15">
            <w:pPr>
              <w:ind w:left="1080"/>
              <w:contextualSpacing/>
              <w:mirrorIndents/>
              <w:rPr>
                <w:rFonts w:cs="Times New Roman"/>
                <w:szCs w:val="24"/>
                <w:highlight w:val="cyan"/>
                <w:u w:val="single"/>
              </w:rPr>
            </w:pPr>
          </w:p>
          <w:p w14:paraId="6B47C269" w14:textId="77777777" w:rsidR="00D04E15" w:rsidRPr="00E35B3F" w:rsidRDefault="00D04E15" w:rsidP="00D04E15">
            <w:pPr>
              <w:ind w:left="1080"/>
              <w:contextualSpacing/>
              <w:mirrorIndents/>
              <w:rPr>
                <w:rFonts w:cs="Times New Roman"/>
                <w:szCs w:val="24"/>
                <w:highlight w:val="cyan"/>
                <w:u w:val="single"/>
              </w:rPr>
            </w:pPr>
          </w:p>
          <w:p w14:paraId="28690FAB" w14:textId="77777777" w:rsidR="00D04E15" w:rsidRPr="00E35B3F" w:rsidRDefault="00D04E15" w:rsidP="00D04E15">
            <w:pPr>
              <w:ind w:left="1080"/>
              <w:contextualSpacing/>
              <w:mirrorIndents/>
              <w:rPr>
                <w:rFonts w:cs="Times New Roman"/>
                <w:szCs w:val="24"/>
                <w:highlight w:val="cyan"/>
                <w:u w:val="single"/>
              </w:rPr>
            </w:pPr>
          </w:p>
          <w:p w14:paraId="580B8EC4" w14:textId="77777777" w:rsidR="00953701" w:rsidRPr="00E35B3F" w:rsidRDefault="00953701" w:rsidP="009B4060">
            <w:pPr>
              <w:numPr>
                <w:ilvl w:val="0"/>
                <w:numId w:val="1096"/>
              </w:numPr>
              <w:contextualSpacing/>
              <w:mirrorIndents/>
              <w:rPr>
                <w:rFonts w:cs="Times New Roman"/>
                <w:szCs w:val="24"/>
                <w:highlight w:val="cyan"/>
              </w:rPr>
            </w:pPr>
            <w:r w:rsidRPr="00E35B3F">
              <w:rPr>
                <w:rFonts w:cs="Times New Roman"/>
                <w:szCs w:val="24"/>
                <w:highlight w:val="cyan"/>
              </w:rPr>
              <w:t xml:space="preserve">An exceptionally substantial proportion of the Asbo is frauded material set out by the Enfield Council and Metropolitan Police and </w:t>
            </w:r>
            <w:bookmarkStart w:id="1" w:name="_Hlk118198326"/>
            <w:r w:rsidRPr="00E35B3F">
              <w:rPr>
                <w:rFonts w:cs="Times New Roman"/>
                <w:szCs w:val="24"/>
                <w:highlight w:val="cyan"/>
              </w:rPr>
              <w:t>the Crown Prosecution</w:t>
            </w:r>
            <w:bookmarkEnd w:id="1"/>
            <w:r w:rsidRPr="00E35B3F">
              <w:rPr>
                <w:rFonts w:cs="Times New Roman"/>
                <w:szCs w:val="24"/>
                <w:highlight w:val="cyan"/>
              </w:rPr>
              <w:t xml:space="preserve"> to paint the Now Claimant in a bad light to gain a wrongful guilty conviction that has led to restraints and the demoralising of the Now Claimant and this frauded material includes the Statements Of “</w:t>
            </w:r>
            <w:r w:rsidRPr="00E35B3F">
              <w:rPr>
                <w:rFonts w:cs="Times New Roman"/>
                <w:b/>
                <w:bCs/>
                <w:szCs w:val="24"/>
                <w:highlight w:val="cyan"/>
                <w:u w:val="single"/>
              </w:rPr>
              <w:t>R’s</w:t>
            </w:r>
            <w:r w:rsidRPr="00E35B3F">
              <w:rPr>
                <w:rFonts w:cs="Times New Roman"/>
                <w:szCs w:val="24"/>
                <w:highlight w:val="cyan"/>
              </w:rPr>
              <w:t>”</w:t>
            </w:r>
            <w:r w:rsidRPr="00E35B3F">
              <w:rPr>
                <w:rFonts w:cs="Times New Roman"/>
                <w:b/>
                <w:bCs/>
                <w:szCs w:val="24"/>
                <w:highlight w:val="cyan"/>
              </w:rPr>
              <w:t xml:space="preserve"> Witnesses</w:t>
            </w:r>
            <w:r w:rsidRPr="00E35B3F">
              <w:rPr>
                <w:rFonts w:cs="Times New Roman"/>
                <w:szCs w:val="24"/>
                <w:highlight w:val="cyan"/>
              </w:rPr>
              <w:t xml:space="preserve"> [</w:t>
            </w:r>
            <w:r w:rsidRPr="00E35B3F">
              <w:rPr>
                <w:rFonts w:cs="Times New Roman"/>
                <w:b/>
                <w:bCs/>
                <w:szCs w:val="24"/>
                <w:highlight w:val="cyan"/>
              </w:rPr>
              <w:t xml:space="preserve">R </w:t>
            </w:r>
            <w:r w:rsidRPr="00E35B3F">
              <w:rPr>
                <w:rFonts w:cs="Times New Roman"/>
                <w:szCs w:val="24"/>
                <w:highlight w:val="cyan"/>
              </w:rPr>
              <w:t>36-66]</w:t>
            </w:r>
          </w:p>
          <w:p w14:paraId="4E70D6C2" w14:textId="77777777" w:rsidR="00953701" w:rsidRPr="00E35B3F" w:rsidRDefault="00953701" w:rsidP="009B4060">
            <w:pPr>
              <w:numPr>
                <w:ilvl w:val="0"/>
                <w:numId w:val="1096"/>
              </w:numPr>
              <w:contextualSpacing/>
              <w:mirrorIndents/>
              <w:rPr>
                <w:rFonts w:cs="Times New Roman"/>
                <w:szCs w:val="24"/>
                <w:highlight w:val="cyan"/>
              </w:rPr>
            </w:pPr>
            <w:r w:rsidRPr="00E35B3F">
              <w:rPr>
                <w:rFonts w:cs="Times New Roman"/>
                <w:szCs w:val="24"/>
                <w:highlight w:val="cyan"/>
              </w:rPr>
              <w:t>The Enfield Council and Metropolitan Police and the Crown Prosecution</w:t>
            </w:r>
            <w:r w:rsidRPr="00E35B3F">
              <w:rPr>
                <w:rFonts w:cs="Times New Roman"/>
                <w:b/>
                <w:bCs/>
                <w:szCs w:val="24"/>
                <w:highlight w:val="cyan"/>
              </w:rPr>
              <w:t xml:space="preserve"> </w:t>
            </w:r>
            <w:r w:rsidRPr="00E35B3F">
              <w:rPr>
                <w:rFonts w:cs="Times New Roman"/>
                <w:szCs w:val="24"/>
                <w:highlight w:val="cyan"/>
              </w:rPr>
              <w:t>“</w:t>
            </w:r>
            <w:r w:rsidRPr="00E35B3F">
              <w:rPr>
                <w:rFonts w:cs="Times New Roman"/>
                <w:b/>
                <w:bCs/>
                <w:szCs w:val="24"/>
                <w:highlight w:val="cyan"/>
                <w:u w:val="single"/>
              </w:rPr>
              <w:t>A’s</w:t>
            </w:r>
            <w:r w:rsidRPr="00E35B3F">
              <w:rPr>
                <w:rFonts w:cs="Times New Roman"/>
                <w:szCs w:val="24"/>
                <w:highlight w:val="cyan"/>
              </w:rPr>
              <w:t>”</w:t>
            </w:r>
            <w:r w:rsidRPr="00E35B3F">
              <w:rPr>
                <w:rFonts w:cs="Times New Roman"/>
                <w:b/>
                <w:bCs/>
                <w:szCs w:val="24"/>
                <w:highlight w:val="cyan"/>
              </w:rPr>
              <w:t xml:space="preserve"> Statements </w:t>
            </w:r>
            <w:r w:rsidRPr="00E35B3F">
              <w:rPr>
                <w:rFonts w:cs="Times New Roman"/>
                <w:szCs w:val="24"/>
                <w:highlight w:val="cyan"/>
              </w:rPr>
              <w:t>[A1-X5] that are Statements of “</w:t>
            </w:r>
            <w:r w:rsidRPr="00E35B3F">
              <w:rPr>
                <w:rFonts w:cs="Times New Roman"/>
                <w:b/>
                <w:bCs/>
                <w:szCs w:val="24"/>
                <w:highlight w:val="cyan"/>
                <w:u w:val="single"/>
              </w:rPr>
              <w:t>A’s</w:t>
            </w:r>
            <w:r w:rsidRPr="00E35B3F">
              <w:rPr>
                <w:rFonts w:cs="Times New Roman"/>
                <w:szCs w:val="24"/>
                <w:highlight w:val="cyan"/>
              </w:rPr>
              <w:t>”</w:t>
            </w:r>
            <w:r w:rsidRPr="00E35B3F">
              <w:rPr>
                <w:rFonts w:cs="Times New Roman"/>
                <w:b/>
                <w:bCs/>
                <w:szCs w:val="24"/>
                <w:highlight w:val="cyan"/>
              </w:rPr>
              <w:t xml:space="preserve"> Witnesses</w:t>
            </w:r>
            <w:r w:rsidRPr="00E35B3F">
              <w:rPr>
                <w:rFonts w:cs="Times New Roman"/>
                <w:szCs w:val="24"/>
                <w:highlight w:val="cyan"/>
              </w:rPr>
              <w:t xml:space="preserve"> [</w:t>
            </w:r>
            <w:r w:rsidRPr="00E35B3F">
              <w:rPr>
                <w:rFonts w:cs="Times New Roman"/>
                <w:b/>
                <w:bCs/>
                <w:szCs w:val="24"/>
                <w:highlight w:val="cyan"/>
              </w:rPr>
              <w:t>A</w:t>
            </w:r>
            <w:r w:rsidRPr="00E35B3F">
              <w:rPr>
                <w:rFonts w:cs="Times New Roman"/>
                <w:szCs w:val="24"/>
                <w:highlight w:val="cyan"/>
              </w:rPr>
              <w:t xml:space="preserve">16-30, </w:t>
            </w:r>
            <w:r w:rsidRPr="00E35B3F">
              <w:rPr>
                <w:rFonts w:cs="Times New Roman"/>
                <w:b/>
                <w:bCs/>
                <w:szCs w:val="24"/>
                <w:highlight w:val="cyan"/>
              </w:rPr>
              <w:t xml:space="preserve">A </w:t>
            </w:r>
            <w:r w:rsidRPr="00E35B3F">
              <w:rPr>
                <w:rFonts w:cs="Times New Roman"/>
                <w:szCs w:val="24"/>
                <w:highlight w:val="cyan"/>
              </w:rPr>
              <w:t>258-272] are also, frauded material that they created.</w:t>
            </w:r>
          </w:p>
          <w:p w14:paraId="59EBBD59" w14:textId="77777777" w:rsidR="00953701" w:rsidRPr="00E35B3F" w:rsidRDefault="00953701" w:rsidP="009B4060">
            <w:pPr>
              <w:numPr>
                <w:ilvl w:val="0"/>
                <w:numId w:val="1096"/>
              </w:numPr>
              <w:contextualSpacing/>
              <w:mirrorIndents/>
              <w:rPr>
                <w:rFonts w:cs="Times New Roman"/>
                <w:szCs w:val="24"/>
                <w:highlight w:val="cyan"/>
              </w:rPr>
            </w:pPr>
            <w:r w:rsidRPr="00E35B3F">
              <w:rPr>
                <w:rFonts w:cs="Times New Roman"/>
                <w:szCs w:val="24"/>
                <w:highlight w:val="cyan"/>
              </w:rPr>
              <w:t xml:space="preserve">When The Crown Prosecution Teams, Asbo Case handler a Robert Talalay [Bracketed] </w:t>
            </w:r>
            <w:bookmarkStart w:id="2" w:name="_Hlk118201195"/>
            <w:r w:rsidRPr="00E35B3F">
              <w:rPr>
                <w:rFonts w:cs="Times New Roman"/>
                <w:szCs w:val="24"/>
                <w:highlight w:val="cyan"/>
              </w:rPr>
              <w:t>the Skeleton Argument</w:t>
            </w:r>
            <w:bookmarkEnd w:id="2"/>
            <w:r w:rsidRPr="00E35B3F">
              <w:rPr>
                <w:rFonts w:cs="Times New Roman"/>
                <w:szCs w:val="24"/>
                <w:highlight w:val="cyan"/>
              </w:rPr>
              <w:t xml:space="preserve"> or in other words paginated and chronologically entered specifics, he as the prosecutor understood by being able to see the Prosecutions files   pertaining towards the Asbo that: -</w:t>
            </w:r>
          </w:p>
          <w:p w14:paraId="43CBD640" w14:textId="77777777" w:rsidR="00953701" w:rsidRPr="00E35B3F" w:rsidRDefault="00953701" w:rsidP="009B4060">
            <w:pPr>
              <w:numPr>
                <w:ilvl w:val="0"/>
                <w:numId w:val="1096"/>
              </w:numPr>
              <w:contextualSpacing/>
              <w:mirrorIndents/>
              <w:rPr>
                <w:rFonts w:cs="Times New Roman"/>
                <w:b/>
                <w:bCs/>
                <w:szCs w:val="24"/>
                <w:highlight w:val="cyan"/>
              </w:rPr>
            </w:pPr>
            <w:r w:rsidRPr="00E35B3F">
              <w:rPr>
                <w:rFonts w:cs="Times New Roman"/>
                <w:b/>
                <w:bCs/>
                <w:szCs w:val="24"/>
                <w:highlight w:val="cyan"/>
              </w:rPr>
              <w:t>[</w:t>
            </w:r>
            <w:r w:rsidRPr="00E35B3F">
              <w:rPr>
                <w:rFonts w:cs="Times New Roman"/>
                <w:szCs w:val="24"/>
                <w:highlight w:val="cyan"/>
              </w:rPr>
              <w:t>“</w:t>
            </w:r>
            <w:r w:rsidRPr="00E35B3F">
              <w:rPr>
                <w:rFonts w:cs="Times New Roman"/>
                <w:b/>
                <w:bCs/>
                <w:szCs w:val="24"/>
                <w:highlight w:val="cyan"/>
                <w:u w:val="single"/>
              </w:rPr>
              <w:t>R’s</w:t>
            </w:r>
            <w:r w:rsidRPr="00E35B3F">
              <w:rPr>
                <w:rFonts w:cs="Times New Roman"/>
                <w:szCs w:val="24"/>
                <w:highlight w:val="cyan"/>
              </w:rPr>
              <w:t>”</w:t>
            </w:r>
            <w:r w:rsidRPr="00E35B3F">
              <w:rPr>
                <w:rFonts w:cs="Times New Roman"/>
                <w:b/>
                <w:bCs/>
                <w:szCs w:val="24"/>
                <w:highlight w:val="cyan"/>
              </w:rPr>
              <w:t xml:space="preserve"> Witnesses</w:t>
            </w:r>
            <w:r w:rsidRPr="00E35B3F">
              <w:rPr>
                <w:rFonts w:cs="Times New Roman"/>
                <w:szCs w:val="24"/>
                <w:highlight w:val="cyan"/>
              </w:rPr>
              <w:t xml:space="preserve"> </w:t>
            </w:r>
            <w:r w:rsidRPr="00E35B3F">
              <w:rPr>
                <w:rFonts w:cs="Times New Roman"/>
                <w:b/>
                <w:bCs/>
                <w:szCs w:val="24"/>
                <w:highlight w:val="cyan"/>
              </w:rPr>
              <w:t xml:space="preserve">R </w:t>
            </w:r>
            <w:r w:rsidRPr="00E35B3F">
              <w:rPr>
                <w:rFonts w:cs="Times New Roman"/>
                <w:szCs w:val="24"/>
                <w:highlight w:val="cyan"/>
              </w:rPr>
              <w:t>36-66</w:t>
            </w:r>
            <w:r w:rsidRPr="00E35B3F">
              <w:rPr>
                <w:rFonts w:cs="Times New Roman"/>
                <w:b/>
                <w:bCs/>
                <w:szCs w:val="24"/>
                <w:highlight w:val="cyan"/>
              </w:rPr>
              <w:t>], [</w:t>
            </w:r>
            <w:r w:rsidRPr="00E35B3F">
              <w:rPr>
                <w:rFonts w:cs="Times New Roman"/>
                <w:szCs w:val="24"/>
                <w:highlight w:val="cyan"/>
              </w:rPr>
              <w:t>“</w:t>
            </w:r>
            <w:r w:rsidRPr="00E35B3F">
              <w:rPr>
                <w:rFonts w:cs="Times New Roman"/>
                <w:b/>
                <w:bCs/>
                <w:szCs w:val="24"/>
                <w:highlight w:val="cyan"/>
                <w:u w:val="single"/>
              </w:rPr>
              <w:t>A’s</w:t>
            </w:r>
            <w:r w:rsidRPr="00E35B3F">
              <w:rPr>
                <w:rFonts w:cs="Times New Roman"/>
                <w:szCs w:val="24"/>
                <w:highlight w:val="cyan"/>
              </w:rPr>
              <w:t>”</w:t>
            </w:r>
            <w:r w:rsidRPr="00E35B3F">
              <w:rPr>
                <w:rFonts w:cs="Times New Roman"/>
                <w:b/>
                <w:bCs/>
                <w:szCs w:val="24"/>
                <w:highlight w:val="cyan"/>
              </w:rPr>
              <w:t xml:space="preserve"> Statements], [</w:t>
            </w:r>
            <w:r w:rsidRPr="00E35B3F">
              <w:rPr>
                <w:rFonts w:cs="Times New Roman"/>
                <w:szCs w:val="24"/>
                <w:highlight w:val="cyan"/>
              </w:rPr>
              <w:t>“</w:t>
            </w:r>
            <w:r w:rsidRPr="00E35B3F">
              <w:rPr>
                <w:rFonts w:cs="Times New Roman"/>
                <w:b/>
                <w:bCs/>
                <w:szCs w:val="24"/>
                <w:highlight w:val="cyan"/>
                <w:u w:val="single"/>
              </w:rPr>
              <w:t>A’s</w:t>
            </w:r>
            <w:r w:rsidRPr="00E35B3F">
              <w:rPr>
                <w:rFonts w:cs="Times New Roman"/>
                <w:szCs w:val="24"/>
                <w:highlight w:val="cyan"/>
              </w:rPr>
              <w:t>”</w:t>
            </w:r>
            <w:r w:rsidRPr="00E35B3F">
              <w:rPr>
                <w:rFonts w:cs="Times New Roman"/>
                <w:b/>
                <w:bCs/>
                <w:szCs w:val="24"/>
                <w:highlight w:val="cyan"/>
              </w:rPr>
              <w:t xml:space="preserve"> Witnesses], w</w:t>
            </w:r>
            <w:r w:rsidRPr="00E35B3F">
              <w:rPr>
                <w:rFonts w:cs="Times New Roman"/>
                <w:szCs w:val="24"/>
                <w:highlight w:val="cyan"/>
              </w:rPr>
              <w:t>ere all not in fact real people that could attend court to be tested by The Now Claimants and his Litigation Team and/or Support Network in front of a Judge or Jury</w:t>
            </w:r>
            <w:bookmarkStart w:id="3" w:name="_Hlk118202310"/>
            <w:r w:rsidRPr="00E35B3F">
              <w:rPr>
                <w:rFonts w:cs="Times New Roman"/>
                <w:szCs w:val="24"/>
                <w:highlight w:val="cyan"/>
              </w:rPr>
              <w:t xml:space="preserve"> and as a member of the Attorney General’s B Panel and therefore acting on behalf of that Counsel Robert Talalay working since</w:t>
            </w:r>
            <w:r w:rsidRPr="00E35B3F">
              <w:rPr>
                <w:rFonts w:cs="Times New Roman"/>
                <w:szCs w:val="24"/>
                <w:highlight w:val="cyan"/>
                <w:u w:val="single"/>
              </w:rPr>
              <w:t xml:space="preserve"> </w:t>
            </w:r>
            <w:r w:rsidRPr="00E35B3F">
              <w:rPr>
                <w:rFonts w:cs="Times New Roman"/>
                <w:b/>
                <w:bCs/>
                <w:szCs w:val="24"/>
                <w:highlight w:val="cyan"/>
                <w:u w:val="single"/>
              </w:rPr>
              <w:t>August 2022</w:t>
            </w:r>
            <w:r w:rsidRPr="00E35B3F">
              <w:rPr>
                <w:rFonts w:cs="Times New Roman"/>
                <w:b/>
                <w:bCs/>
                <w:szCs w:val="24"/>
                <w:highlight w:val="cyan"/>
              </w:rPr>
              <w:t xml:space="preserve"> </w:t>
            </w:r>
            <w:r w:rsidRPr="00E35B3F">
              <w:rPr>
                <w:rFonts w:cs="Times New Roman"/>
                <w:szCs w:val="24"/>
                <w:highlight w:val="cyan"/>
              </w:rPr>
              <w:t>must have understood the probations permitting the abuse of “</w:t>
            </w:r>
            <w:r w:rsidRPr="00E35B3F">
              <w:rPr>
                <w:rFonts w:cs="Times New Roman"/>
                <w:b/>
                <w:bCs/>
                <w:szCs w:val="24"/>
                <w:highlight w:val="cyan"/>
                <w:u w:val="single"/>
              </w:rPr>
              <w:t>Public Law Sectors.</w:t>
            </w:r>
            <w:r w:rsidRPr="00E35B3F">
              <w:rPr>
                <w:rFonts w:cs="Times New Roman"/>
                <w:szCs w:val="24"/>
                <w:highlight w:val="cyan"/>
              </w:rPr>
              <w:t xml:space="preserve">” </w:t>
            </w:r>
            <w:bookmarkEnd w:id="3"/>
          </w:p>
          <w:p w14:paraId="7DE723B2" w14:textId="77777777" w:rsidR="00953701" w:rsidRPr="00E35B3F" w:rsidRDefault="00953701" w:rsidP="00953701">
            <w:pPr>
              <w:ind w:left="720"/>
              <w:contextualSpacing/>
              <w:mirrorIndents/>
              <w:rPr>
                <w:rFonts w:cs="Times New Roman"/>
                <w:szCs w:val="24"/>
                <w:highlight w:val="cyan"/>
              </w:rPr>
            </w:pPr>
          </w:p>
          <w:p w14:paraId="27516AB0" w14:textId="77777777" w:rsidR="00953701" w:rsidRPr="00E35B3F" w:rsidRDefault="00953701" w:rsidP="00953701">
            <w:pPr>
              <w:numPr>
                <w:ilvl w:val="0"/>
                <w:numId w:val="368"/>
              </w:numPr>
              <w:contextualSpacing/>
              <w:mirrorIndents/>
              <w:rPr>
                <w:rFonts w:cs="Times New Roman"/>
                <w:szCs w:val="24"/>
                <w:highlight w:val="cyan"/>
              </w:rPr>
            </w:pPr>
            <w:r w:rsidRPr="00E35B3F">
              <w:rPr>
                <w:rFonts w:cs="Times New Roman"/>
                <w:b/>
                <w:bCs/>
                <w:szCs w:val="24"/>
                <w:highlight w:val="cyan"/>
                <w:u w:val="single"/>
              </w:rPr>
              <w:t>It Is Important to Remember All Key Factors of Abuse Such As</w:t>
            </w:r>
            <w:r w:rsidRPr="00E35B3F">
              <w:rPr>
                <w:rFonts w:cs="Times New Roman"/>
                <w:b/>
                <w:bCs/>
                <w:szCs w:val="24"/>
                <w:highlight w:val="cyan"/>
              </w:rPr>
              <w:t>: --</w:t>
            </w:r>
          </w:p>
          <w:p w14:paraId="7976A1B3" w14:textId="77777777" w:rsidR="00953701" w:rsidRPr="00E35B3F" w:rsidRDefault="00953701" w:rsidP="00953701">
            <w:pPr>
              <w:numPr>
                <w:ilvl w:val="0"/>
                <w:numId w:val="391"/>
              </w:numPr>
              <w:contextualSpacing/>
              <w:rPr>
                <w:rFonts w:cs="Times New Roman"/>
                <w:szCs w:val="24"/>
                <w:highlight w:val="cyan"/>
              </w:rPr>
            </w:pPr>
            <w:r w:rsidRPr="00E35B3F">
              <w:rPr>
                <w:rFonts w:cs="Times New Roman"/>
                <w:szCs w:val="24"/>
                <w:highlight w:val="cyan"/>
              </w:rPr>
              <w:t xml:space="preserve">The Crown Prosecution's ASBO Case handler, Robert Talalay, bracketed the Skeleton Argument, indicating his understanding that "R's" witnesses, "A's" statements, and "A's" witnesses were not real individuals who could attend court for scrutiny by the Now Claimant and his Litigation Team and/or Support Network. </w:t>
            </w:r>
          </w:p>
          <w:p w14:paraId="57263FF8" w14:textId="77777777" w:rsidR="00953701" w:rsidRPr="00E35B3F" w:rsidRDefault="00953701" w:rsidP="00953701">
            <w:pPr>
              <w:numPr>
                <w:ilvl w:val="0"/>
                <w:numId w:val="391"/>
              </w:numPr>
              <w:contextualSpacing/>
              <w:rPr>
                <w:rFonts w:cs="Times New Roman"/>
                <w:szCs w:val="24"/>
                <w:highlight w:val="cyan"/>
              </w:rPr>
            </w:pPr>
            <w:r w:rsidRPr="00E35B3F">
              <w:rPr>
                <w:rFonts w:cs="Times New Roman"/>
                <w:szCs w:val="24"/>
                <w:highlight w:val="cyan"/>
              </w:rPr>
              <w:t>Robert Talalay actions as a member of the Attorney General's B Panel allowed for the abuse of "Public Law Sectors."</w:t>
            </w:r>
          </w:p>
          <w:p w14:paraId="7170F551" w14:textId="77777777" w:rsidR="00953701" w:rsidRPr="00953701" w:rsidRDefault="00953701" w:rsidP="00953701">
            <w:pPr>
              <w:ind w:left="360"/>
              <w:contextualSpacing/>
              <w:mirrorIndents/>
              <w:rPr>
                <w:rFonts w:cs="Times New Roman"/>
                <w:b/>
                <w:bCs/>
                <w:szCs w:val="24"/>
                <w:u w:val="single"/>
              </w:rPr>
            </w:pPr>
          </w:p>
          <w:p w14:paraId="158017AB" w14:textId="77777777" w:rsidR="00953701" w:rsidRPr="00E35B3F" w:rsidRDefault="00953701" w:rsidP="00953701">
            <w:pPr>
              <w:numPr>
                <w:ilvl w:val="0"/>
                <w:numId w:val="982"/>
              </w:numPr>
              <w:contextualSpacing/>
              <w:mirrorIndents/>
              <w:rPr>
                <w:rFonts w:cs="Times New Roman"/>
                <w:b/>
                <w:bCs/>
                <w:szCs w:val="24"/>
                <w:highlight w:val="cyan"/>
                <w:u w:val="single"/>
              </w:rPr>
            </w:pPr>
            <w:r w:rsidRPr="00E35B3F">
              <w:rPr>
                <w:rFonts w:cs="Times New Roman"/>
                <w:b/>
                <w:bCs/>
                <w:szCs w:val="24"/>
                <w:highlight w:val="cyan"/>
                <w:u w:val="single"/>
              </w:rPr>
              <w:t>Introduction 1)</w:t>
            </w:r>
          </w:p>
          <w:p w14:paraId="6E18BCAE" w14:textId="77777777" w:rsidR="00953701" w:rsidRPr="00E35B3F" w:rsidRDefault="00953701" w:rsidP="00953701">
            <w:pPr>
              <w:numPr>
                <w:ilvl w:val="0"/>
                <w:numId w:val="367"/>
              </w:numPr>
              <w:spacing w:after="160"/>
              <w:contextualSpacing/>
              <w:mirrorIndents/>
              <w:rPr>
                <w:rFonts w:cs="Times New Roman"/>
                <w:szCs w:val="24"/>
                <w:highlight w:val="cyan"/>
              </w:rPr>
            </w:pPr>
            <w:r w:rsidRPr="00E35B3F">
              <w:rPr>
                <w:rFonts w:cs="Times New Roman"/>
                <w:szCs w:val="24"/>
                <w:highlight w:val="cyan"/>
              </w:rPr>
              <w:t>The Now Claimant is appealing against the decision made by the district Judge at</w:t>
            </w:r>
            <w:bookmarkStart w:id="4" w:name="_Hlk118801370"/>
            <w:r w:rsidRPr="00E35B3F">
              <w:rPr>
                <w:rFonts w:cs="Times New Roman"/>
                <w:szCs w:val="24"/>
                <w:highlight w:val="cyan"/>
              </w:rPr>
              <w:t xml:space="preserve"> Highbury Corner Magistrates</w:t>
            </w:r>
            <w:bookmarkEnd w:id="4"/>
            <w:r w:rsidRPr="00E35B3F">
              <w:rPr>
                <w:rFonts w:cs="Times New Roman"/>
                <w:szCs w:val="24"/>
                <w:highlight w:val="cyan"/>
              </w:rPr>
              <w:t xml:space="preserve">’ Court on </w:t>
            </w:r>
            <w:r w:rsidRPr="00E35B3F">
              <w:rPr>
                <w:rFonts w:cs="Times New Roman"/>
                <w:b/>
                <w:bCs/>
                <w:szCs w:val="24"/>
                <w:highlight w:val="cyan"/>
                <w:u w:val="single"/>
              </w:rPr>
              <w:t>04</w:t>
            </w:r>
            <w:r w:rsidRPr="00E35B3F">
              <w:rPr>
                <w:rFonts w:cs="Times New Roman"/>
                <w:b/>
                <w:bCs/>
                <w:szCs w:val="24"/>
                <w:highlight w:val="cyan"/>
                <w:u w:val="single"/>
                <w:vertAlign w:val="superscript"/>
              </w:rPr>
              <w:t>th</w:t>
            </w:r>
            <w:r w:rsidRPr="00E35B3F">
              <w:rPr>
                <w:rFonts w:cs="Times New Roman"/>
                <w:b/>
                <w:bCs/>
                <w:szCs w:val="24"/>
                <w:highlight w:val="cyan"/>
                <w:u w:val="single"/>
              </w:rPr>
              <w:t xml:space="preserve"> of August 2015</w:t>
            </w:r>
            <w:r w:rsidRPr="00E35B3F">
              <w:rPr>
                <w:rFonts w:cs="Times New Roman"/>
                <w:szCs w:val="24"/>
                <w:highlight w:val="cyan"/>
              </w:rPr>
              <w:t xml:space="preserve"> pursuant to S.1 of the Crime and Disorder Act </w:t>
            </w:r>
            <w:r w:rsidRPr="00E35B3F">
              <w:rPr>
                <w:rFonts w:cs="Times New Roman"/>
                <w:b/>
                <w:bCs/>
                <w:szCs w:val="24"/>
                <w:highlight w:val="cyan"/>
                <w:u w:val="single"/>
              </w:rPr>
              <w:t>1998</w:t>
            </w:r>
            <w:r w:rsidRPr="00E35B3F">
              <w:rPr>
                <w:rFonts w:cs="Times New Roman"/>
                <w:szCs w:val="24"/>
                <w:highlight w:val="cyan"/>
              </w:rPr>
              <w:t xml:space="preserve"> (“</w:t>
            </w:r>
            <w:r w:rsidRPr="00E35B3F">
              <w:rPr>
                <w:rFonts w:cs="Times New Roman"/>
                <w:szCs w:val="24"/>
                <w:highlight w:val="cyan"/>
                <w:u w:val="single"/>
              </w:rPr>
              <w:t xml:space="preserve">The </w:t>
            </w:r>
            <w:r w:rsidRPr="00E35B3F">
              <w:rPr>
                <w:rFonts w:cs="Times New Roman"/>
                <w:b/>
                <w:bCs/>
                <w:szCs w:val="24"/>
                <w:highlight w:val="cyan"/>
                <w:u w:val="single"/>
              </w:rPr>
              <w:t xml:space="preserve">1998 </w:t>
            </w:r>
            <w:r w:rsidRPr="00E35B3F">
              <w:rPr>
                <w:rFonts w:cs="Times New Roman"/>
                <w:szCs w:val="24"/>
                <w:highlight w:val="cyan"/>
                <w:u w:val="single"/>
              </w:rPr>
              <w:t>Act</w:t>
            </w:r>
            <w:r w:rsidRPr="00E35B3F">
              <w:rPr>
                <w:rFonts w:cs="Times New Roman"/>
                <w:szCs w:val="24"/>
                <w:highlight w:val="cyan"/>
              </w:rPr>
              <w:t>”) to make him subject to an anti-social behaviour order (ASBO) to last for 5 years and not to run concurrent with prior preliminary lost court time .</w:t>
            </w:r>
          </w:p>
          <w:tbl>
            <w:tblPr>
              <w:tblW w:w="792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12"/>
              <w:gridCol w:w="4110"/>
            </w:tblGrid>
            <w:tr w:rsidR="00953701" w:rsidRPr="00E35B3F" w14:paraId="211DB778" w14:textId="77777777" w:rsidTr="005B3998">
              <w:trPr>
                <w:trHeight w:val="664"/>
                <w:jc w:val="center"/>
              </w:trPr>
              <w:tc>
                <w:tcPr>
                  <w:tcW w:w="3812" w:type="dxa"/>
                  <w:tcBorders>
                    <w:top w:val="single" w:sz="18" w:space="0" w:color="auto"/>
                    <w:left w:val="single" w:sz="18" w:space="0" w:color="auto"/>
                    <w:bottom w:val="single" w:sz="18" w:space="0" w:color="auto"/>
                    <w:right w:val="single" w:sz="18" w:space="0" w:color="auto"/>
                  </w:tcBorders>
                  <w:hideMark/>
                </w:tcPr>
                <w:p w14:paraId="460B5CF1" w14:textId="77777777" w:rsidR="00953701" w:rsidRPr="00E35B3F" w:rsidRDefault="00953701" w:rsidP="00953701">
                  <w:pPr>
                    <w:spacing w:line="240" w:lineRule="auto"/>
                    <w:ind w:left="0" w:firstLine="0"/>
                    <w:jc w:val="center"/>
                    <w:rPr>
                      <w:rFonts w:cs="Times New Roman"/>
                      <w:b/>
                      <w:bCs/>
                      <w:szCs w:val="24"/>
                      <w:highlight w:val="cyan"/>
                    </w:rPr>
                  </w:pPr>
                  <w:bookmarkStart w:id="5" w:name="_Hlk118801234"/>
                  <w:r w:rsidRPr="00E35B3F">
                    <w:rPr>
                      <w:rFonts w:cs="Times New Roman"/>
                      <w:b/>
                      <w:bCs/>
                      <w:szCs w:val="24"/>
                      <w:highlight w:val="cyan"/>
                    </w:rPr>
                    <w:lastRenderedPageBreak/>
                    <w:t xml:space="preserve">Judge s Name: </w:t>
                  </w:r>
                  <w:r w:rsidRPr="00E35B3F">
                    <w:rPr>
                      <w:rFonts w:cs="Times New Roman"/>
                      <w:b/>
                      <w:bCs/>
                      <w:szCs w:val="24"/>
                      <w:highlight w:val="cyan"/>
                      <w:u w:val="single"/>
                    </w:rPr>
                    <w:t>06/10/2014</w:t>
                  </w:r>
                </w:p>
              </w:tc>
              <w:tc>
                <w:tcPr>
                  <w:tcW w:w="4110" w:type="dxa"/>
                  <w:tcBorders>
                    <w:top w:val="single" w:sz="18" w:space="0" w:color="auto"/>
                    <w:left w:val="single" w:sz="18" w:space="0" w:color="auto"/>
                    <w:bottom w:val="single" w:sz="18" w:space="0" w:color="auto"/>
                    <w:right w:val="single" w:sz="18" w:space="0" w:color="auto"/>
                  </w:tcBorders>
                  <w:hideMark/>
                </w:tcPr>
                <w:p w14:paraId="3CF95B99"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Defendant Judge Pigott?</w:t>
                  </w:r>
                </w:p>
                <w:p w14:paraId="453BD273" w14:textId="77777777" w:rsidR="00953701" w:rsidRPr="00E35B3F" w:rsidRDefault="00953701" w:rsidP="00953701">
                  <w:pPr>
                    <w:spacing w:line="240" w:lineRule="auto"/>
                    <w:ind w:left="0" w:firstLine="0"/>
                    <w:jc w:val="center"/>
                    <w:rPr>
                      <w:rFonts w:cs="Times New Roman"/>
                      <w:szCs w:val="24"/>
                      <w:highlight w:val="cyan"/>
                      <w:lang w:val="en"/>
                    </w:rPr>
                  </w:pPr>
                  <w:r w:rsidRPr="00E35B3F">
                    <w:rPr>
                      <w:rFonts w:cs="Times New Roman"/>
                      <w:szCs w:val="24"/>
                      <w:highlight w:val="cyan"/>
                      <w:lang w:val="en-US"/>
                    </w:rPr>
                    <w:t>Defendant Judge Cordell?</w:t>
                  </w:r>
                </w:p>
                <w:p w14:paraId="230565C3" w14:textId="77777777" w:rsidR="00953701" w:rsidRPr="00E35B3F" w:rsidRDefault="00953701" w:rsidP="00953701">
                  <w:pPr>
                    <w:spacing w:line="240" w:lineRule="auto"/>
                    <w:ind w:left="0" w:firstLine="0"/>
                    <w:jc w:val="center"/>
                    <w:rPr>
                      <w:rFonts w:cs="Times New Roman"/>
                      <w:szCs w:val="24"/>
                      <w:highlight w:val="cyan"/>
                      <w:lang w:val="en-US"/>
                    </w:rPr>
                  </w:pPr>
                  <w:r w:rsidRPr="00E35B3F">
                    <w:rPr>
                      <w:rFonts w:cs="Times New Roman"/>
                      <w:szCs w:val="24"/>
                      <w:highlight w:val="cyan"/>
                      <w:lang w:val="en-US"/>
                    </w:rPr>
                    <w:t>Defendant Judge Williams?</w:t>
                  </w:r>
                </w:p>
              </w:tc>
            </w:tr>
            <w:bookmarkEnd w:id="5"/>
            <w:tr w:rsidR="00953701" w:rsidRPr="00E35B3F" w14:paraId="1374ECF3" w14:textId="77777777" w:rsidTr="005B3998">
              <w:trPr>
                <w:trHeight w:val="229"/>
                <w:jc w:val="center"/>
              </w:trPr>
              <w:tc>
                <w:tcPr>
                  <w:tcW w:w="3812" w:type="dxa"/>
                  <w:tcBorders>
                    <w:top w:val="single" w:sz="18" w:space="0" w:color="auto"/>
                    <w:left w:val="single" w:sz="18" w:space="0" w:color="auto"/>
                    <w:bottom w:val="single" w:sz="18" w:space="0" w:color="auto"/>
                    <w:right w:val="single" w:sz="18" w:space="0" w:color="auto"/>
                  </w:tcBorders>
                  <w:hideMark/>
                </w:tcPr>
                <w:p w14:paraId="0C1430F7"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 xml:space="preserve">Judge s Name: </w:t>
                  </w:r>
                  <w:r w:rsidRPr="00E35B3F">
                    <w:rPr>
                      <w:rFonts w:cs="Times New Roman"/>
                      <w:b/>
                      <w:bCs/>
                      <w:szCs w:val="24"/>
                      <w:highlight w:val="cyan"/>
                      <w:u w:val="single"/>
                    </w:rPr>
                    <w:t>22/10/2014</w:t>
                  </w:r>
                </w:p>
              </w:tc>
              <w:tc>
                <w:tcPr>
                  <w:tcW w:w="4110" w:type="dxa"/>
                  <w:tcBorders>
                    <w:top w:val="single" w:sz="18" w:space="0" w:color="auto"/>
                    <w:left w:val="single" w:sz="18" w:space="0" w:color="auto"/>
                    <w:bottom w:val="single" w:sz="18" w:space="0" w:color="auto"/>
                    <w:right w:val="single" w:sz="18" w:space="0" w:color="auto"/>
                  </w:tcBorders>
                </w:tcPr>
                <w:p w14:paraId="7DA73A4F" w14:textId="77777777" w:rsidR="00953701" w:rsidRPr="00E35B3F" w:rsidRDefault="00953701" w:rsidP="00953701">
                  <w:pPr>
                    <w:spacing w:line="240" w:lineRule="auto"/>
                    <w:ind w:left="0" w:firstLine="0"/>
                    <w:jc w:val="center"/>
                    <w:rPr>
                      <w:rFonts w:cs="Times New Roman"/>
                      <w:szCs w:val="24"/>
                      <w:highlight w:val="cyan"/>
                    </w:rPr>
                  </w:pPr>
                </w:p>
              </w:tc>
            </w:tr>
            <w:tr w:rsidR="00953701" w:rsidRPr="00E35B3F" w14:paraId="782E94F3" w14:textId="77777777" w:rsidTr="005B3998">
              <w:trPr>
                <w:trHeight w:val="217"/>
                <w:jc w:val="center"/>
              </w:trPr>
              <w:tc>
                <w:tcPr>
                  <w:tcW w:w="3812" w:type="dxa"/>
                  <w:tcBorders>
                    <w:top w:val="single" w:sz="18" w:space="0" w:color="auto"/>
                    <w:left w:val="single" w:sz="18" w:space="0" w:color="auto"/>
                    <w:bottom w:val="single" w:sz="18" w:space="0" w:color="auto"/>
                    <w:right w:val="single" w:sz="18" w:space="0" w:color="auto"/>
                  </w:tcBorders>
                  <w:hideMark/>
                </w:tcPr>
                <w:p w14:paraId="07B2F0AF" w14:textId="77777777" w:rsidR="00953701" w:rsidRPr="00E35B3F" w:rsidRDefault="00953701" w:rsidP="00953701">
                  <w:pPr>
                    <w:spacing w:line="240" w:lineRule="auto"/>
                    <w:ind w:left="0" w:firstLine="0"/>
                    <w:jc w:val="center"/>
                    <w:rPr>
                      <w:rFonts w:cs="Times New Roman"/>
                      <w:b/>
                      <w:bCs/>
                      <w:szCs w:val="24"/>
                      <w:highlight w:val="cyan"/>
                    </w:rPr>
                  </w:pPr>
                  <w:bookmarkStart w:id="6" w:name="_Hlk118801246"/>
                  <w:r w:rsidRPr="00E35B3F">
                    <w:rPr>
                      <w:rFonts w:cs="Times New Roman"/>
                      <w:b/>
                      <w:bCs/>
                      <w:szCs w:val="24"/>
                      <w:highlight w:val="cyan"/>
                    </w:rPr>
                    <w:t xml:space="preserve">Judge s Name: </w:t>
                  </w:r>
                  <w:r w:rsidRPr="00E35B3F">
                    <w:rPr>
                      <w:rFonts w:cs="Times New Roman"/>
                      <w:b/>
                      <w:bCs/>
                      <w:szCs w:val="24"/>
                      <w:highlight w:val="cyan"/>
                      <w:u w:val="single"/>
                    </w:rPr>
                    <w:t>05/11/2014</w:t>
                  </w:r>
                </w:p>
              </w:tc>
              <w:tc>
                <w:tcPr>
                  <w:tcW w:w="4110" w:type="dxa"/>
                  <w:tcBorders>
                    <w:top w:val="single" w:sz="18" w:space="0" w:color="auto"/>
                    <w:left w:val="single" w:sz="18" w:space="0" w:color="auto"/>
                    <w:bottom w:val="single" w:sz="18" w:space="0" w:color="auto"/>
                    <w:right w:val="single" w:sz="18" w:space="0" w:color="auto"/>
                  </w:tcBorders>
                </w:tcPr>
                <w:p w14:paraId="76C82B35"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District Judge Newham</w:t>
                  </w:r>
                </w:p>
              </w:tc>
            </w:tr>
            <w:bookmarkEnd w:id="6"/>
            <w:tr w:rsidR="00953701" w:rsidRPr="00E35B3F" w14:paraId="3ADC859A" w14:textId="77777777" w:rsidTr="005B3998">
              <w:trPr>
                <w:trHeight w:val="58"/>
                <w:jc w:val="center"/>
              </w:trPr>
              <w:tc>
                <w:tcPr>
                  <w:tcW w:w="3812" w:type="dxa"/>
                  <w:tcBorders>
                    <w:top w:val="single" w:sz="18" w:space="0" w:color="auto"/>
                    <w:left w:val="single" w:sz="18" w:space="0" w:color="auto"/>
                    <w:bottom w:val="single" w:sz="18" w:space="0" w:color="auto"/>
                    <w:right w:val="single" w:sz="18" w:space="0" w:color="auto"/>
                  </w:tcBorders>
                  <w:hideMark/>
                </w:tcPr>
                <w:p w14:paraId="2E15227E"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 xml:space="preserve">Judge s Name: </w:t>
                  </w:r>
                  <w:r w:rsidRPr="00E35B3F">
                    <w:rPr>
                      <w:rFonts w:cs="Times New Roman"/>
                      <w:b/>
                      <w:bCs/>
                      <w:szCs w:val="24"/>
                      <w:highlight w:val="cyan"/>
                      <w:u w:val="single"/>
                    </w:rPr>
                    <w:t>10/03/2015</w:t>
                  </w:r>
                </w:p>
                <w:p w14:paraId="7BD90B1F" w14:textId="77777777" w:rsidR="00953701" w:rsidRPr="00E35B3F" w:rsidRDefault="00953701" w:rsidP="00953701">
                  <w:pPr>
                    <w:spacing w:line="240" w:lineRule="auto"/>
                    <w:ind w:left="0" w:firstLine="0"/>
                    <w:jc w:val="center"/>
                    <w:rPr>
                      <w:rFonts w:cs="Times New Roman"/>
                      <w:b/>
                      <w:bCs/>
                      <w:szCs w:val="24"/>
                      <w:highlight w:val="cyan"/>
                    </w:rPr>
                  </w:pPr>
                </w:p>
              </w:tc>
              <w:tc>
                <w:tcPr>
                  <w:tcW w:w="4110" w:type="dxa"/>
                  <w:tcBorders>
                    <w:top w:val="single" w:sz="18" w:space="0" w:color="auto"/>
                    <w:left w:val="single" w:sz="18" w:space="0" w:color="auto"/>
                    <w:bottom w:val="single" w:sz="18" w:space="0" w:color="auto"/>
                    <w:right w:val="single" w:sz="18" w:space="0" w:color="auto"/>
                  </w:tcBorders>
                </w:tcPr>
                <w:p w14:paraId="508C8BD0"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District Judge Williams</w:t>
                  </w:r>
                </w:p>
              </w:tc>
            </w:tr>
            <w:tr w:rsidR="00953701" w:rsidRPr="00E35B3F" w14:paraId="3A0F4DB1" w14:textId="77777777" w:rsidTr="005B3998">
              <w:trPr>
                <w:trHeight w:val="446"/>
                <w:jc w:val="center"/>
              </w:trPr>
              <w:tc>
                <w:tcPr>
                  <w:tcW w:w="3812" w:type="dxa"/>
                  <w:tcBorders>
                    <w:top w:val="single" w:sz="18" w:space="0" w:color="auto"/>
                    <w:left w:val="single" w:sz="18" w:space="0" w:color="auto"/>
                    <w:bottom w:val="single" w:sz="18" w:space="0" w:color="auto"/>
                    <w:right w:val="single" w:sz="18" w:space="0" w:color="auto"/>
                  </w:tcBorders>
                  <w:hideMark/>
                </w:tcPr>
                <w:p w14:paraId="38FE3305"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Judge s Name:</w:t>
                  </w:r>
                </w:p>
                <w:p w14:paraId="0AF82B00"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u w:val="single"/>
                    </w:rPr>
                    <w:t>03/08/2015</w:t>
                  </w:r>
                  <w:r w:rsidRPr="00E35B3F">
                    <w:rPr>
                      <w:rFonts w:cs="Times New Roman"/>
                      <w:b/>
                      <w:bCs/>
                      <w:szCs w:val="24"/>
                      <w:highlight w:val="cyan"/>
                    </w:rPr>
                    <w:t xml:space="preserve"> &amp; </w:t>
                  </w:r>
                  <w:r w:rsidRPr="00E35B3F">
                    <w:rPr>
                      <w:rFonts w:cs="Times New Roman"/>
                      <w:b/>
                      <w:bCs/>
                      <w:szCs w:val="24"/>
                      <w:highlight w:val="cyan"/>
                      <w:u w:val="single"/>
                    </w:rPr>
                    <w:t>04/08/2015</w:t>
                  </w:r>
                  <w:r w:rsidRPr="00E35B3F">
                    <w:rPr>
                      <w:rFonts w:cs="Times New Roman"/>
                      <w:b/>
                      <w:bCs/>
                      <w:szCs w:val="24"/>
                      <w:highlight w:val="cyan"/>
                    </w:rPr>
                    <w:t xml:space="preserve"> Mag Trial</w:t>
                  </w:r>
                </w:p>
              </w:tc>
              <w:tc>
                <w:tcPr>
                  <w:tcW w:w="4110" w:type="dxa"/>
                  <w:tcBorders>
                    <w:top w:val="single" w:sz="18" w:space="0" w:color="auto"/>
                    <w:left w:val="single" w:sz="18" w:space="0" w:color="auto"/>
                    <w:bottom w:val="single" w:sz="18" w:space="0" w:color="auto"/>
                    <w:right w:val="single" w:sz="18" w:space="0" w:color="auto"/>
                  </w:tcBorders>
                  <w:hideMark/>
                </w:tcPr>
                <w:p w14:paraId="6D964CDB"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Defendant Judge Pigott</w:t>
                  </w:r>
                </w:p>
              </w:tc>
            </w:tr>
          </w:tbl>
          <w:p w14:paraId="78245AEF" w14:textId="77777777" w:rsidR="00953701" w:rsidRPr="00E35B3F" w:rsidRDefault="00953701" w:rsidP="00953701">
            <w:pPr>
              <w:rPr>
                <w:rFonts w:cs="Times New Roman"/>
                <w:szCs w:val="24"/>
                <w:highlight w:val="cyan"/>
              </w:rPr>
            </w:pPr>
          </w:p>
          <w:p w14:paraId="25C188A6" w14:textId="77777777" w:rsidR="00953701" w:rsidRPr="00E35B3F" w:rsidRDefault="00953701" w:rsidP="00953701">
            <w:pPr>
              <w:numPr>
                <w:ilvl w:val="0"/>
                <w:numId w:val="352"/>
              </w:numPr>
              <w:spacing w:after="160"/>
              <w:contextualSpacing/>
              <w:mirrorIndents/>
              <w:rPr>
                <w:rFonts w:cs="Times New Roman"/>
                <w:szCs w:val="24"/>
                <w:highlight w:val="cyan"/>
              </w:rPr>
            </w:pPr>
            <w:r w:rsidRPr="00E35B3F">
              <w:rPr>
                <w:rFonts w:cs="Times New Roman"/>
                <w:szCs w:val="24"/>
                <w:highlight w:val="cyan"/>
              </w:rPr>
              <w:t xml:space="preserve">The Now Claimant also appealed against a decision made by the judges at Wood Green Crown Court on </w:t>
            </w:r>
            <w:r w:rsidRPr="00E35B3F">
              <w:rPr>
                <w:rFonts w:cs="Times New Roman"/>
                <w:b/>
                <w:bCs/>
                <w:szCs w:val="24"/>
                <w:highlight w:val="cyan"/>
                <w:u w:val="single"/>
              </w:rPr>
              <w:t>26th October 2015</w:t>
            </w:r>
            <w:r w:rsidRPr="00E35B3F">
              <w:rPr>
                <w:rFonts w:cs="Times New Roman"/>
                <w:szCs w:val="24"/>
                <w:highlight w:val="cyan"/>
              </w:rPr>
              <w:t xml:space="preserve">, pursuant to S.1 of the Crime and Disorder Act </w:t>
            </w:r>
            <w:r w:rsidRPr="00E35B3F">
              <w:rPr>
                <w:rFonts w:cs="Times New Roman"/>
                <w:b/>
                <w:bCs/>
                <w:szCs w:val="24"/>
                <w:highlight w:val="cyan"/>
                <w:u w:val="single"/>
              </w:rPr>
              <w:t>1998</w:t>
            </w:r>
            <w:r w:rsidRPr="00E35B3F">
              <w:rPr>
                <w:rFonts w:cs="Times New Roman"/>
                <w:szCs w:val="24"/>
                <w:highlight w:val="cyan"/>
              </w:rPr>
              <w:t xml:space="preserve">. </w:t>
            </w:r>
          </w:p>
          <w:tbl>
            <w:tblPr>
              <w:tblW w:w="831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21"/>
              <w:gridCol w:w="4291"/>
            </w:tblGrid>
            <w:tr w:rsidR="00953701" w:rsidRPr="00E35B3F" w14:paraId="531FD17E"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0CA40BAB" w14:textId="77777777" w:rsidR="00953701" w:rsidRPr="00E35B3F" w:rsidRDefault="00953701" w:rsidP="00953701">
                  <w:pPr>
                    <w:spacing w:line="240" w:lineRule="auto"/>
                    <w:ind w:left="0" w:firstLine="0"/>
                    <w:jc w:val="center"/>
                    <w:rPr>
                      <w:rFonts w:cs="Times New Roman"/>
                      <w:b/>
                      <w:bCs/>
                      <w:szCs w:val="24"/>
                      <w:highlight w:val="cyan"/>
                    </w:rPr>
                  </w:pPr>
                  <w:bookmarkStart w:id="7" w:name="_Hlk118801271"/>
                  <w:r w:rsidRPr="00E35B3F">
                    <w:rPr>
                      <w:rFonts w:cs="Times New Roman"/>
                      <w:b/>
                      <w:bCs/>
                      <w:szCs w:val="24"/>
                      <w:highlight w:val="cyan"/>
                    </w:rPr>
                    <w:t xml:space="preserve">Judge s Name: </w:t>
                  </w:r>
                  <w:r w:rsidRPr="00E35B3F">
                    <w:rPr>
                      <w:rFonts w:cs="Times New Roman"/>
                      <w:b/>
                      <w:bCs/>
                      <w:szCs w:val="24"/>
                      <w:highlight w:val="cyan"/>
                      <w:u w:val="single"/>
                    </w:rPr>
                    <w:t>26/10/2015</w:t>
                  </w:r>
                </w:p>
              </w:tc>
              <w:tc>
                <w:tcPr>
                  <w:tcW w:w="4291" w:type="dxa"/>
                  <w:tcBorders>
                    <w:top w:val="single" w:sz="18" w:space="0" w:color="auto"/>
                    <w:left w:val="single" w:sz="18" w:space="0" w:color="auto"/>
                    <w:bottom w:val="single" w:sz="18" w:space="0" w:color="auto"/>
                    <w:right w:val="single" w:sz="18" w:space="0" w:color="auto"/>
                  </w:tcBorders>
                  <w:hideMark/>
                </w:tcPr>
                <w:p w14:paraId="0C605DEA"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His Honour Judge Shaun Lyons CBE</w:t>
                  </w:r>
                </w:p>
                <w:p w14:paraId="67FF95B9" w14:textId="77777777" w:rsidR="00953701" w:rsidRPr="00E35B3F" w:rsidRDefault="00953701" w:rsidP="00953701">
                  <w:pPr>
                    <w:spacing w:line="240" w:lineRule="auto"/>
                    <w:ind w:left="0" w:firstLine="0"/>
                    <w:jc w:val="center"/>
                    <w:rPr>
                      <w:rFonts w:cs="Times New Roman"/>
                      <w:szCs w:val="24"/>
                      <w:highlight w:val="cyan"/>
                    </w:rPr>
                  </w:pPr>
                </w:p>
              </w:tc>
            </w:tr>
            <w:bookmarkEnd w:id="7"/>
            <w:tr w:rsidR="00953701" w:rsidRPr="00E35B3F" w14:paraId="40803F86" w14:textId="77777777" w:rsidTr="005B3998">
              <w:trPr>
                <w:trHeight w:val="259"/>
                <w:jc w:val="center"/>
              </w:trPr>
              <w:tc>
                <w:tcPr>
                  <w:tcW w:w="4021" w:type="dxa"/>
                  <w:tcBorders>
                    <w:top w:val="single" w:sz="18" w:space="0" w:color="auto"/>
                    <w:left w:val="single" w:sz="18" w:space="0" w:color="auto"/>
                    <w:bottom w:val="single" w:sz="18" w:space="0" w:color="auto"/>
                    <w:right w:val="single" w:sz="18" w:space="0" w:color="auto"/>
                  </w:tcBorders>
                  <w:hideMark/>
                </w:tcPr>
                <w:p w14:paraId="06B4AF36"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 xml:space="preserve">Judge s Name: </w:t>
                  </w:r>
                  <w:r w:rsidRPr="00E35B3F">
                    <w:rPr>
                      <w:rFonts w:cs="Times New Roman"/>
                      <w:b/>
                      <w:bCs/>
                      <w:szCs w:val="24"/>
                      <w:highlight w:val="cyan"/>
                      <w:u w:val="single"/>
                    </w:rPr>
                    <w:t>09/11/2015</w:t>
                  </w:r>
                </w:p>
              </w:tc>
              <w:tc>
                <w:tcPr>
                  <w:tcW w:w="4291" w:type="dxa"/>
                  <w:tcBorders>
                    <w:top w:val="single" w:sz="18" w:space="0" w:color="auto"/>
                    <w:left w:val="single" w:sz="18" w:space="0" w:color="auto"/>
                    <w:bottom w:val="single" w:sz="18" w:space="0" w:color="auto"/>
                    <w:right w:val="single" w:sz="18" w:space="0" w:color="auto"/>
                  </w:tcBorders>
                </w:tcPr>
                <w:p w14:paraId="5CB25553" w14:textId="77777777" w:rsidR="00953701" w:rsidRPr="00E35B3F" w:rsidRDefault="00953701" w:rsidP="00953701">
                  <w:pPr>
                    <w:spacing w:line="240" w:lineRule="auto"/>
                    <w:ind w:left="0" w:firstLine="0"/>
                    <w:jc w:val="center"/>
                    <w:rPr>
                      <w:rFonts w:cs="Times New Roman"/>
                      <w:szCs w:val="24"/>
                      <w:highlight w:val="cyan"/>
                    </w:rPr>
                  </w:pPr>
                </w:p>
              </w:tc>
            </w:tr>
            <w:tr w:rsidR="00953701" w:rsidRPr="00E35B3F" w14:paraId="194C5A1F"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1311C083" w14:textId="77777777" w:rsidR="00953701" w:rsidRPr="00E35B3F" w:rsidRDefault="00953701" w:rsidP="00953701">
                  <w:pPr>
                    <w:spacing w:line="240" w:lineRule="auto"/>
                    <w:ind w:left="0" w:firstLine="0"/>
                    <w:jc w:val="center"/>
                    <w:rPr>
                      <w:rFonts w:cs="Times New Roman"/>
                      <w:b/>
                      <w:bCs/>
                      <w:szCs w:val="24"/>
                      <w:highlight w:val="cyan"/>
                    </w:rPr>
                  </w:pPr>
                  <w:bookmarkStart w:id="8" w:name="_Hlk118801289"/>
                  <w:r w:rsidRPr="00E35B3F">
                    <w:rPr>
                      <w:rFonts w:cs="Times New Roman"/>
                      <w:b/>
                      <w:bCs/>
                      <w:szCs w:val="24"/>
                      <w:highlight w:val="cyan"/>
                    </w:rPr>
                    <w:t xml:space="preserve">Judge s Name: </w:t>
                  </w:r>
                  <w:r w:rsidRPr="00E35B3F">
                    <w:rPr>
                      <w:rFonts w:cs="Times New Roman"/>
                      <w:b/>
                      <w:bCs/>
                      <w:szCs w:val="24"/>
                      <w:highlight w:val="cyan"/>
                      <w:u w:val="single"/>
                    </w:rPr>
                    <w:t>19/02/2016</w:t>
                  </w:r>
                </w:p>
              </w:tc>
              <w:tc>
                <w:tcPr>
                  <w:tcW w:w="4291" w:type="dxa"/>
                  <w:tcBorders>
                    <w:top w:val="single" w:sz="18" w:space="0" w:color="auto"/>
                    <w:left w:val="single" w:sz="18" w:space="0" w:color="auto"/>
                    <w:bottom w:val="single" w:sz="18" w:space="0" w:color="auto"/>
                    <w:right w:val="single" w:sz="18" w:space="0" w:color="auto"/>
                  </w:tcBorders>
                  <w:hideMark/>
                </w:tcPr>
                <w:p w14:paraId="2B132A59"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HHJ Sean Morris</w:t>
                  </w:r>
                </w:p>
              </w:tc>
            </w:tr>
            <w:tr w:rsidR="00953701" w:rsidRPr="00E35B3F" w14:paraId="15714560" w14:textId="77777777" w:rsidTr="005B3998">
              <w:trPr>
                <w:trHeight w:val="259"/>
                <w:jc w:val="center"/>
              </w:trPr>
              <w:tc>
                <w:tcPr>
                  <w:tcW w:w="4021" w:type="dxa"/>
                  <w:tcBorders>
                    <w:top w:val="single" w:sz="18" w:space="0" w:color="auto"/>
                    <w:left w:val="single" w:sz="18" w:space="0" w:color="auto"/>
                    <w:bottom w:val="single" w:sz="18" w:space="0" w:color="auto"/>
                    <w:right w:val="single" w:sz="18" w:space="0" w:color="auto"/>
                  </w:tcBorders>
                  <w:hideMark/>
                </w:tcPr>
                <w:p w14:paraId="212A1D2C"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 xml:space="preserve">Judge s Name: </w:t>
                  </w:r>
                  <w:r w:rsidRPr="00E35B3F">
                    <w:rPr>
                      <w:rFonts w:cs="Times New Roman"/>
                      <w:b/>
                      <w:bCs/>
                      <w:szCs w:val="24"/>
                      <w:highlight w:val="cyan"/>
                      <w:u w:val="single"/>
                    </w:rPr>
                    <w:t>22/02/2016</w:t>
                  </w:r>
                </w:p>
              </w:tc>
              <w:tc>
                <w:tcPr>
                  <w:tcW w:w="4291" w:type="dxa"/>
                  <w:tcBorders>
                    <w:top w:val="single" w:sz="18" w:space="0" w:color="auto"/>
                    <w:left w:val="single" w:sz="18" w:space="0" w:color="auto"/>
                    <w:bottom w:val="single" w:sz="18" w:space="0" w:color="auto"/>
                    <w:right w:val="single" w:sz="18" w:space="0" w:color="auto"/>
                  </w:tcBorders>
                  <w:hideMark/>
                </w:tcPr>
                <w:p w14:paraId="67ADE684"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HHJ Pawlak</w:t>
                  </w:r>
                </w:p>
              </w:tc>
            </w:tr>
            <w:bookmarkEnd w:id="8"/>
            <w:tr w:rsidR="00953701" w:rsidRPr="00E35B3F" w14:paraId="4CE4FCF6"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357F2B2C"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 xml:space="preserve">Judge s Name: </w:t>
                  </w:r>
                  <w:r w:rsidRPr="00E35B3F">
                    <w:rPr>
                      <w:rFonts w:cs="Times New Roman"/>
                      <w:b/>
                      <w:bCs/>
                      <w:szCs w:val="24"/>
                      <w:highlight w:val="cyan"/>
                      <w:u w:val="single"/>
                    </w:rPr>
                    <w:t>04/04/2016</w:t>
                  </w:r>
                </w:p>
              </w:tc>
              <w:tc>
                <w:tcPr>
                  <w:tcW w:w="4291" w:type="dxa"/>
                  <w:tcBorders>
                    <w:top w:val="single" w:sz="18" w:space="0" w:color="auto"/>
                    <w:left w:val="single" w:sz="18" w:space="0" w:color="auto"/>
                    <w:bottom w:val="single" w:sz="18" w:space="0" w:color="auto"/>
                    <w:right w:val="single" w:sz="18" w:space="0" w:color="auto"/>
                  </w:tcBorders>
                  <w:hideMark/>
                </w:tcPr>
                <w:p w14:paraId="6AA812C5"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HHJ Pawlak</w:t>
                  </w:r>
                </w:p>
              </w:tc>
            </w:tr>
            <w:tr w:rsidR="00953701" w:rsidRPr="00E35B3F" w14:paraId="4A84CF8E"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07C94AB4" w14:textId="77777777" w:rsidR="00953701" w:rsidRPr="00E35B3F" w:rsidRDefault="00953701" w:rsidP="00953701">
                  <w:pPr>
                    <w:spacing w:line="240" w:lineRule="auto"/>
                    <w:ind w:left="0" w:firstLine="0"/>
                    <w:jc w:val="center"/>
                    <w:rPr>
                      <w:rFonts w:cs="Times New Roman"/>
                      <w:b/>
                      <w:bCs/>
                      <w:szCs w:val="24"/>
                      <w:highlight w:val="cyan"/>
                    </w:rPr>
                  </w:pPr>
                  <w:bookmarkStart w:id="9" w:name="_Hlk118801300"/>
                  <w:r w:rsidRPr="00E35B3F">
                    <w:rPr>
                      <w:rFonts w:cs="Times New Roman"/>
                      <w:b/>
                      <w:bCs/>
                      <w:szCs w:val="24"/>
                      <w:highlight w:val="cyan"/>
                    </w:rPr>
                    <w:t xml:space="preserve">Judge s Name: </w:t>
                  </w:r>
                  <w:r w:rsidRPr="00E35B3F">
                    <w:rPr>
                      <w:rFonts w:cs="Times New Roman"/>
                      <w:b/>
                      <w:bCs/>
                      <w:szCs w:val="24"/>
                      <w:highlight w:val="cyan"/>
                      <w:u w:val="single"/>
                    </w:rPr>
                    <w:t>16/09/2016</w:t>
                  </w:r>
                </w:p>
              </w:tc>
              <w:tc>
                <w:tcPr>
                  <w:tcW w:w="4291" w:type="dxa"/>
                  <w:tcBorders>
                    <w:top w:val="single" w:sz="18" w:space="0" w:color="auto"/>
                    <w:left w:val="single" w:sz="18" w:space="0" w:color="auto"/>
                    <w:bottom w:val="single" w:sz="18" w:space="0" w:color="auto"/>
                    <w:right w:val="single" w:sz="18" w:space="0" w:color="auto"/>
                  </w:tcBorders>
                  <w:hideMark/>
                </w:tcPr>
                <w:p w14:paraId="50438CFE"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HHJ Noel Lucas KC</w:t>
                  </w:r>
                </w:p>
              </w:tc>
            </w:tr>
            <w:bookmarkEnd w:id="9"/>
            <w:tr w:rsidR="00953701" w:rsidRPr="00E35B3F" w14:paraId="2FB9B7DE" w14:textId="77777777" w:rsidTr="005B3998">
              <w:trPr>
                <w:trHeight w:val="505"/>
                <w:jc w:val="center"/>
              </w:trPr>
              <w:tc>
                <w:tcPr>
                  <w:tcW w:w="4021" w:type="dxa"/>
                  <w:tcBorders>
                    <w:top w:val="single" w:sz="18" w:space="0" w:color="auto"/>
                    <w:left w:val="single" w:sz="18" w:space="0" w:color="auto"/>
                    <w:bottom w:val="single" w:sz="18" w:space="0" w:color="auto"/>
                    <w:right w:val="single" w:sz="18" w:space="0" w:color="auto"/>
                  </w:tcBorders>
                  <w:hideMark/>
                </w:tcPr>
                <w:p w14:paraId="641B47E9"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Judge s Name:</w:t>
                  </w:r>
                </w:p>
                <w:p w14:paraId="05A2A0DF"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u w:val="single"/>
                    </w:rPr>
                    <w:t>21/09/2016</w:t>
                  </w:r>
                  <w:r w:rsidRPr="00E35B3F">
                    <w:rPr>
                      <w:rFonts w:cs="Times New Roman"/>
                      <w:b/>
                      <w:bCs/>
                      <w:szCs w:val="24"/>
                      <w:highlight w:val="cyan"/>
                    </w:rPr>
                    <w:t xml:space="preserve"> + </w:t>
                  </w:r>
                  <w:r w:rsidRPr="00E35B3F">
                    <w:rPr>
                      <w:rFonts w:cs="Times New Roman"/>
                      <w:b/>
                      <w:bCs/>
                      <w:szCs w:val="24"/>
                      <w:highlight w:val="cyan"/>
                      <w:u w:val="single"/>
                    </w:rPr>
                    <w:t>22/09/2016</w:t>
                  </w:r>
                </w:p>
              </w:tc>
              <w:tc>
                <w:tcPr>
                  <w:tcW w:w="4291" w:type="dxa"/>
                  <w:tcBorders>
                    <w:top w:val="single" w:sz="18" w:space="0" w:color="auto"/>
                    <w:left w:val="single" w:sz="18" w:space="0" w:color="auto"/>
                    <w:bottom w:val="single" w:sz="18" w:space="0" w:color="auto"/>
                    <w:right w:val="single" w:sz="18" w:space="0" w:color="auto"/>
                  </w:tcBorders>
                  <w:hideMark/>
                </w:tcPr>
                <w:p w14:paraId="4B023BB7"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HHJ Pawlak</w:t>
                  </w:r>
                </w:p>
              </w:tc>
            </w:tr>
            <w:tr w:rsidR="00953701" w:rsidRPr="00E35B3F" w14:paraId="152E7D1A" w14:textId="77777777" w:rsidTr="005B3998">
              <w:trPr>
                <w:trHeight w:val="259"/>
                <w:jc w:val="center"/>
              </w:trPr>
              <w:tc>
                <w:tcPr>
                  <w:tcW w:w="4021" w:type="dxa"/>
                  <w:tcBorders>
                    <w:top w:val="single" w:sz="18" w:space="0" w:color="auto"/>
                    <w:left w:val="single" w:sz="18" w:space="0" w:color="auto"/>
                    <w:bottom w:val="single" w:sz="18" w:space="0" w:color="auto"/>
                    <w:right w:val="single" w:sz="18" w:space="0" w:color="auto"/>
                  </w:tcBorders>
                  <w:hideMark/>
                </w:tcPr>
                <w:p w14:paraId="02CF9811"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 xml:space="preserve">Judge s Name: </w:t>
                  </w:r>
                  <w:r w:rsidRPr="00E35B3F">
                    <w:rPr>
                      <w:rFonts w:cs="Times New Roman"/>
                      <w:b/>
                      <w:bCs/>
                      <w:szCs w:val="24"/>
                      <w:highlight w:val="cyan"/>
                      <w:u w:val="single"/>
                    </w:rPr>
                    <w:t>26/09/2016</w:t>
                  </w:r>
                </w:p>
              </w:tc>
              <w:tc>
                <w:tcPr>
                  <w:tcW w:w="4291" w:type="dxa"/>
                  <w:tcBorders>
                    <w:top w:val="single" w:sz="18" w:space="0" w:color="auto"/>
                    <w:left w:val="single" w:sz="18" w:space="0" w:color="auto"/>
                    <w:bottom w:val="single" w:sz="18" w:space="0" w:color="auto"/>
                    <w:right w:val="single" w:sz="18" w:space="0" w:color="auto"/>
                  </w:tcBorders>
                  <w:hideMark/>
                </w:tcPr>
                <w:p w14:paraId="71098489"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HHJ Pawlak</w:t>
                  </w:r>
                </w:p>
              </w:tc>
            </w:tr>
            <w:tr w:rsidR="00953701" w:rsidRPr="00E35B3F" w14:paraId="495B48D4"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33820645"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 xml:space="preserve">Judge s Name: </w:t>
                  </w:r>
                  <w:r w:rsidRPr="00E35B3F">
                    <w:rPr>
                      <w:rFonts w:cs="Times New Roman"/>
                      <w:b/>
                      <w:bCs/>
                      <w:szCs w:val="24"/>
                      <w:highlight w:val="cyan"/>
                      <w:u w:val="single"/>
                    </w:rPr>
                    <w:t>14/10/2016</w:t>
                  </w:r>
                </w:p>
              </w:tc>
              <w:tc>
                <w:tcPr>
                  <w:tcW w:w="4291" w:type="dxa"/>
                  <w:tcBorders>
                    <w:top w:val="single" w:sz="18" w:space="0" w:color="auto"/>
                    <w:left w:val="single" w:sz="18" w:space="0" w:color="auto"/>
                    <w:bottom w:val="single" w:sz="18" w:space="0" w:color="auto"/>
                    <w:right w:val="single" w:sz="18" w:space="0" w:color="auto"/>
                  </w:tcBorders>
                  <w:hideMark/>
                </w:tcPr>
                <w:p w14:paraId="1E3744E8"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HHJ Pawlak</w:t>
                  </w:r>
                </w:p>
              </w:tc>
            </w:tr>
            <w:tr w:rsidR="00953701" w:rsidRPr="00E35B3F" w14:paraId="27B43510"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4E05D0F8"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 xml:space="preserve">Judge s Name: </w:t>
                  </w:r>
                  <w:r w:rsidRPr="00E35B3F">
                    <w:rPr>
                      <w:rFonts w:cs="Times New Roman"/>
                      <w:b/>
                      <w:bCs/>
                      <w:szCs w:val="24"/>
                      <w:highlight w:val="cyan"/>
                      <w:u w:val="single"/>
                    </w:rPr>
                    <w:t>19/10/2016</w:t>
                  </w:r>
                </w:p>
              </w:tc>
              <w:tc>
                <w:tcPr>
                  <w:tcW w:w="4291" w:type="dxa"/>
                  <w:tcBorders>
                    <w:top w:val="single" w:sz="18" w:space="0" w:color="auto"/>
                    <w:left w:val="single" w:sz="18" w:space="0" w:color="auto"/>
                    <w:bottom w:val="single" w:sz="18" w:space="0" w:color="auto"/>
                    <w:right w:val="single" w:sz="18" w:space="0" w:color="auto"/>
                  </w:tcBorders>
                  <w:hideMark/>
                </w:tcPr>
                <w:p w14:paraId="502E9FC5"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HHJ Pawlak</w:t>
                  </w:r>
                </w:p>
              </w:tc>
            </w:tr>
            <w:tr w:rsidR="00953701" w:rsidRPr="00E35B3F" w14:paraId="37ADB88F" w14:textId="77777777" w:rsidTr="005B3998">
              <w:trPr>
                <w:trHeight w:val="259"/>
                <w:jc w:val="center"/>
              </w:trPr>
              <w:tc>
                <w:tcPr>
                  <w:tcW w:w="4021" w:type="dxa"/>
                  <w:tcBorders>
                    <w:top w:val="single" w:sz="18" w:space="0" w:color="auto"/>
                    <w:left w:val="single" w:sz="18" w:space="0" w:color="auto"/>
                    <w:bottom w:val="single" w:sz="18" w:space="0" w:color="auto"/>
                    <w:right w:val="single" w:sz="18" w:space="0" w:color="auto"/>
                  </w:tcBorders>
                  <w:hideMark/>
                </w:tcPr>
                <w:p w14:paraId="47648140"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 xml:space="preserve">Judge s Name: </w:t>
                  </w:r>
                  <w:r w:rsidRPr="00E35B3F">
                    <w:rPr>
                      <w:rFonts w:cs="Times New Roman"/>
                      <w:b/>
                      <w:bCs/>
                      <w:szCs w:val="24"/>
                      <w:highlight w:val="cyan"/>
                      <w:u w:val="single"/>
                    </w:rPr>
                    <w:t>25/10/2016</w:t>
                  </w:r>
                </w:p>
              </w:tc>
              <w:tc>
                <w:tcPr>
                  <w:tcW w:w="4291" w:type="dxa"/>
                  <w:tcBorders>
                    <w:top w:val="single" w:sz="18" w:space="0" w:color="auto"/>
                    <w:left w:val="single" w:sz="18" w:space="0" w:color="auto"/>
                    <w:bottom w:val="single" w:sz="18" w:space="0" w:color="auto"/>
                    <w:right w:val="single" w:sz="18" w:space="0" w:color="auto"/>
                  </w:tcBorders>
                  <w:hideMark/>
                </w:tcPr>
                <w:p w14:paraId="75BF574D"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HHJ Pawlak]</w:t>
                  </w:r>
                </w:p>
                <w:p w14:paraId="48852A1F" w14:textId="77777777" w:rsidR="00953701" w:rsidRPr="00E35B3F" w:rsidRDefault="00953701" w:rsidP="00953701">
                  <w:pPr>
                    <w:spacing w:line="240" w:lineRule="auto"/>
                    <w:ind w:left="0" w:firstLine="0"/>
                    <w:jc w:val="center"/>
                    <w:rPr>
                      <w:rFonts w:cs="Times New Roman"/>
                      <w:szCs w:val="24"/>
                      <w:highlight w:val="cyan"/>
                    </w:rPr>
                  </w:pPr>
                </w:p>
              </w:tc>
            </w:tr>
            <w:tr w:rsidR="00953701" w:rsidRPr="00E35B3F" w14:paraId="1F2906BE" w14:textId="77777777" w:rsidTr="005B3998">
              <w:trPr>
                <w:trHeight w:val="505"/>
                <w:jc w:val="center"/>
              </w:trPr>
              <w:tc>
                <w:tcPr>
                  <w:tcW w:w="4021" w:type="dxa"/>
                  <w:tcBorders>
                    <w:top w:val="single" w:sz="18" w:space="0" w:color="auto"/>
                    <w:left w:val="single" w:sz="18" w:space="0" w:color="auto"/>
                    <w:bottom w:val="single" w:sz="18" w:space="0" w:color="auto"/>
                    <w:right w:val="single" w:sz="18" w:space="0" w:color="auto"/>
                  </w:tcBorders>
                  <w:hideMark/>
                </w:tcPr>
                <w:p w14:paraId="1E8E22DD"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Judge s Name:</w:t>
                  </w:r>
                </w:p>
                <w:p w14:paraId="4DDC34C0"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u w:val="single"/>
                    </w:rPr>
                    <w:t>17/01/2017</w:t>
                  </w:r>
                  <w:r w:rsidRPr="00E35B3F">
                    <w:rPr>
                      <w:rFonts w:cs="Times New Roman"/>
                      <w:b/>
                      <w:bCs/>
                      <w:szCs w:val="24"/>
                      <w:highlight w:val="cyan"/>
                    </w:rPr>
                    <w:t xml:space="preserve"> + </w:t>
                  </w:r>
                  <w:r w:rsidRPr="00E35B3F">
                    <w:rPr>
                      <w:rFonts w:cs="Times New Roman"/>
                      <w:b/>
                      <w:bCs/>
                      <w:szCs w:val="24"/>
                      <w:highlight w:val="cyan"/>
                      <w:u w:val="single"/>
                    </w:rPr>
                    <w:t>18/01/2017</w:t>
                  </w:r>
                  <w:r w:rsidRPr="00E35B3F">
                    <w:rPr>
                      <w:rFonts w:cs="Times New Roman"/>
                      <w:b/>
                      <w:bCs/>
                      <w:szCs w:val="24"/>
                      <w:highlight w:val="cyan"/>
                    </w:rPr>
                    <w:t xml:space="preserve"> + </w:t>
                  </w:r>
                  <w:r w:rsidRPr="00E35B3F">
                    <w:rPr>
                      <w:rFonts w:cs="Times New Roman"/>
                      <w:b/>
                      <w:bCs/>
                      <w:szCs w:val="24"/>
                      <w:highlight w:val="cyan"/>
                      <w:u w:val="single"/>
                    </w:rPr>
                    <w:t>19/01/2017</w:t>
                  </w:r>
                </w:p>
              </w:tc>
              <w:tc>
                <w:tcPr>
                  <w:tcW w:w="4291" w:type="dxa"/>
                  <w:tcBorders>
                    <w:top w:val="single" w:sz="18" w:space="0" w:color="auto"/>
                    <w:left w:val="single" w:sz="18" w:space="0" w:color="auto"/>
                    <w:bottom w:val="single" w:sz="18" w:space="0" w:color="auto"/>
                    <w:right w:val="single" w:sz="18" w:space="0" w:color="auto"/>
                  </w:tcBorders>
                  <w:hideMark/>
                </w:tcPr>
                <w:p w14:paraId="13E099FF"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HHJ Pawlak</w:t>
                  </w:r>
                </w:p>
                <w:p w14:paraId="2A8082DC" w14:textId="77777777" w:rsidR="00953701" w:rsidRPr="00E35B3F" w:rsidRDefault="00953701" w:rsidP="00953701">
                  <w:pPr>
                    <w:spacing w:line="240" w:lineRule="auto"/>
                    <w:ind w:left="0" w:firstLine="0"/>
                    <w:jc w:val="center"/>
                    <w:rPr>
                      <w:rFonts w:cs="Times New Roman"/>
                      <w:szCs w:val="24"/>
                      <w:highlight w:val="cyan"/>
                    </w:rPr>
                  </w:pPr>
                </w:p>
              </w:tc>
            </w:tr>
            <w:tr w:rsidR="00953701" w:rsidRPr="00E35B3F" w14:paraId="7BEAD0D2"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03F4722E" w14:textId="77777777" w:rsidR="00953701" w:rsidRPr="00E35B3F" w:rsidRDefault="00953701" w:rsidP="00953701">
                  <w:pPr>
                    <w:spacing w:line="240" w:lineRule="auto"/>
                    <w:ind w:left="0" w:firstLine="0"/>
                    <w:jc w:val="center"/>
                    <w:rPr>
                      <w:rFonts w:cs="Times New Roman"/>
                      <w:b/>
                      <w:bCs/>
                      <w:szCs w:val="24"/>
                      <w:highlight w:val="cyan"/>
                    </w:rPr>
                  </w:pPr>
                  <w:bookmarkStart w:id="10" w:name="_Hlk118801310"/>
                  <w:r w:rsidRPr="00E35B3F">
                    <w:rPr>
                      <w:rFonts w:cs="Times New Roman"/>
                      <w:b/>
                      <w:bCs/>
                      <w:szCs w:val="24"/>
                      <w:highlight w:val="cyan"/>
                    </w:rPr>
                    <w:t>Judge Justice 1:</w:t>
                  </w:r>
                </w:p>
              </w:tc>
              <w:tc>
                <w:tcPr>
                  <w:tcW w:w="4291" w:type="dxa"/>
                  <w:tcBorders>
                    <w:top w:val="single" w:sz="18" w:space="0" w:color="auto"/>
                    <w:left w:val="single" w:sz="18" w:space="0" w:color="auto"/>
                    <w:bottom w:val="single" w:sz="18" w:space="0" w:color="auto"/>
                    <w:right w:val="single" w:sz="18" w:space="0" w:color="auto"/>
                  </w:tcBorders>
                  <w:hideMark/>
                </w:tcPr>
                <w:p w14:paraId="53CD094E"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Raja Bashhm</w:t>
                  </w:r>
                </w:p>
              </w:tc>
            </w:tr>
            <w:tr w:rsidR="00953701" w:rsidRPr="00E35B3F" w14:paraId="5A445403" w14:textId="77777777" w:rsidTr="005B3998">
              <w:trPr>
                <w:trHeight w:val="246"/>
                <w:jc w:val="center"/>
              </w:trPr>
              <w:tc>
                <w:tcPr>
                  <w:tcW w:w="4021" w:type="dxa"/>
                  <w:tcBorders>
                    <w:top w:val="single" w:sz="18" w:space="0" w:color="auto"/>
                    <w:left w:val="single" w:sz="18" w:space="0" w:color="auto"/>
                    <w:bottom w:val="single" w:sz="18" w:space="0" w:color="auto"/>
                    <w:right w:val="single" w:sz="18" w:space="0" w:color="auto"/>
                  </w:tcBorders>
                  <w:hideMark/>
                </w:tcPr>
                <w:p w14:paraId="7A5A002C"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Judge Justice 2:</w:t>
                  </w:r>
                </w:p>
              </w:tc>
              <w:tc>
                <w:tcPr>
                  <w:tcW w:w="4291" w:type="dxa"/>
                  <w:tcBorders>
                    <w:top w:val="single" w:sz="18" w:space="0" w:color="auto"/>
                    <w:left w:val="single" w:sz="18" w:space="0" w:color="auto"/>
                    <w:bottom w:val="single" w:sz="18" w:space="0" w:color="auto"/>
                    <w:right w:val="single" w:sz="18" w:space="0" w:color="auto"/>
                  </w:tcBorders>
                  <w:hideMark/>
                </w:tcPr>
                <w:p w14:paraId="69C589CC" w14:textId="77777777" w:rsidR="00953701" w:rsidRPr="00E35B3F" w:rsidRDefault="00953701" w:rsidP="00953701">
                  <w:pPr>
                    <w:spacing w:line="240" w:lineRule="auto"/>
                    <w:ind w:left="0" w:firstLine="0"/>
                    <w:jc w:val="center"/>
                    <w:rPr>
                      <w:rFonts w:cs="Times New Roman"/>
                      <w:szCs w:val="24"/>
                      <w:highlight w:val="cyan"/>
                    </w:rPr>
                  </w:pPr>
                  <w:r w:rsidRPr="00E35B3F">
                    <w:rPr>
                      <w:rFonts w:cs="Times New Roman"/>
                      <w:szCs w:val="24"/>
                      <w:highlight w:val="cyan"/>
                    </w:rPr>
                    <w:t>Allan Bevon</w:t>
                  </w:r>
                </w:p>
              </w:tc>
            </w:tr>
            <w:bookmarkEnd w:id="10"/>
          </w:tbl>
          <w:p w14:paraId="0A57EF6E" w14:textId="77777777" w:rsidR="00953701" w:rsidRPr="00E35B3F" w:rsidRDefault="00953701" w:rsidP="00953701">
            <w:pPr>
              <w:ind w:left="0"/>
              <w:mirrorIndents/>
              <w:rPr>
                <w:rFonts w:cs="Times New Roman"/>
                <w:szCs w:val="24"/>
                <w:highlight w:val="cyan"/>
              </w:rPr>
            </w:pPr>
          </w:p>
          <w:p w14:paraId="6A88F77F" w14:textId="77777777" w:rsidR="00953701" w:rsidRPr="00E35B3F" w:rsidRDefault="00953701" w:rsidP="00953701">
            <w:pPr>
              <w:numPr>
                <w:ilvl w:val="0"/>
                <w:numId w:val="352"/>
              </w:numPr>
              <w:spacing w:after="160"/>
              <w:contextualSpacing/>
              <w:mirrorIndents/>
              <w:rPr>
                <w:rFonts w:cs="Times New Roman"/>
                <w:color w:val="ED7D31" w:themeColor="accent2"/>
                <w:szCs w:val="24"/>
                <w:highlight w:val="cyan"/>
              </w:rPr>
            </w:pPr>
            <w:r w:rsidRPr="00E35B3F">
              <w:rPr>
                <w:rFonts w:cs="Times New Roman"/>
                <w:szCs w:val="24"/>
                <w:highlight w:val="cyan"/>
              </w:rPr>
              <w:t xml:space="preserve">The Now Claimant is appealing against the decision made by the judges at </w:t>
            </w:r>
            <w:bookmarkStart w:id="11" w:name="_Hlk118801320"/>
            <w:r w:rsidRPr="00E35B3F">
              <w:rPr>
                <w:rFonts w:cs="Times New Roman"/>
                <w:szCs w:val="24"/>
                <w:highlight w:val="cyan"/>
              </w:rPr>
              <w:t>JR Stage</w:t>
            </w:r>
            <w:bookmarkEnd w:id="11"/>
            <w:r w:rsidRPr="00E35B3F">
              <w:rPr>
                <w:rFonts w:cs="Times New Roman"/>
                <w:szCs w:val="24"/>
                <w:highlight w:val="cyan"/>
              </w:rPr>
              <w:t>’ Court on</w:t>
            </w:r>
            <w:r w:rsidRPr="00E35B3F">
              <w:rPr>
                <w:rFonts w:cs="Times New Roman"/>
                <w:color w:val="ED7D31" w:themeColor="accent2"/>
                <w:szCs w:val="24"/>
                <w:highlight w:val="cyan"/>
              </w:rPr>
              <w:t xml:space="preserve"> </w:t>
            </w:r>
            <w:r w:rsidRPr="00E35B3F">
              <w:rPr>
                <w:rFonts w:cs="Times New Roman"/>
                <w:b/>
                <w:bCs/>
                <w:color w:val="ED7D31" w:themeColor="accent2"/>
                <w:szCs w:val="24"/>
                <w:highlight w:val="cyan"/>
              </w:rPr>
              <w:t>****</w:t>
            </w:r>
            <w:r w:rsidRPr="00E35B3F">
              <w:rPr>
                <w:rFonts w:cs="Times New Roman"/>
                <w:color w:val="ED7D31" w:themeColor="accent2"/>
                <w:szCs w:val="24"/>
                <w:highlight w:val="cyan"/>
              </w:rPr>
              <w:t xml:space="preserve"> </w:t>
            </w:r>
            <w:r w:rsidRPr="00E35B3F">
              <w:rPr>
                <w:rFonts w:cs="Times New Roman"/>
                <w:szCs w:val="24"/>
                <w:highlight w:val="cyan"/>
              </w:rPr>
              <w:t xml:space="preserve">pursuant to S.1 of the </w:t>
            </w:r>
            <w:r w:rsidRPr="00E35B3F">
              <w:rPr>
                <w:rFonts w:cs="Times New Roman"/>
                <w:b/>
                <w:bCs/>
                <w:szCs w:val="24"/>
                <w:highlight w:val="cyan"/>
              </w:rPr>
              <w:t xml:space="preserve">Crime and Disorder Act </w:t>
            </w:r>
            <w:r w:rsidRPr="00E35B3F">
              <w:rPr>
                <w:rFonts w:cs="Times New Roman"/>
                <w:b/>
                <w:bCs/>
                <w:szCs w:val="24"/>
                <w:highlight w:val="cyan"/>
                <w:u w:val="single"/>
              </w:rPr>
              <w:t>1998</w:t>
            </w:r>
            <w:r w:rsidRPr="00E35B3F">
              <w:rPr>
                <w:rFonts w:cs="Times New Roman"/>
                <w:b/>
                <w:bCs/>
                <w:szCs w:val="24"/>
                <w:highlight w:val="cyan"/>
              </w:rPr>
              <w:t xml:space="preserve"> </w:t>
            </w:r>
            <w:r w:rsidRPr="00E35B3F">
              <w:rPr>
                <w:rFonts w:cs="Times New Roman"/>
                <w:szCs w:val="24"/>
                <w:highlight w:val="cyan"/>
              </w:rPr>
              <w:t>(“</w:t>
            </w:r>
            <w:r w:rsidRPr="00E35B3F">
              <w:rPr>
                <w:rFonts w:cs="Times New Roman"/>
                <w:szCs w:val="24"/>
                <w:highlight w:val="cyan"/>
                <w:u w:val="single"/>
              </w:rPr>
              <w:t xml:space="preserve">The </w:t>
            </w:r>
            <w:r w:rsidRPr="00E35B3F">
              <w:rPr>
                <w:rFonts w:cs="Times New Roman"/>
                <w:b/>
                <w:bCs/>
                <w:szCs w:val="24"/>
                <w:highlight w:val="cyan"/>
                <w:u w:val="single"/>
              </w:rPr>
              <w:t>1998</w:t>
            </w:r>
            <w:r w:rsidRPr="00E35B3F">
              <w:rPr>
                <w:rFonts w:cs="Times New Roman"/>
                <w:szCs w:val="24"/>
                <w:highlight w:val="cyan"/>
                <w:u w:val="single"/>
              </w:rPr>
              <w:t xml:space="preserve"> Act.</w:t>
            </w:r>
            <w:r w:rsidRPr="00E35B3F">
              <w:rPr>
                <w:rFonts w:cs="Times New Roman"/>
                <w:szCs w:val="24"/>
                <w:highlight w:val="cyan"/>
              </w:rPr>
              <w:t xml:space="preserve">”) </w:t>
            </w: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22"/>
              <w:gridCol w:w="6173"/>
            </w:tblGrid>
            <w:tr w:rsidR="00953701" w:rsidRPr="00E35B3F" w14:paraId="558C0A2F" w14:textId="77777777" w:rsidTr="005B3998">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A73E" w14:textId="77777777" w:rsidR="00953701" w:rsidRPr="00E35B3F" w:rsidRDefault="00953701" w:rsidP="00953701">
                  <w:pPr>
                    <w:spacing w:line="240" w:lineRule="auto"/>
                    <w:ind w:left="0" w:firstLine="0"/>
                    <w:jc w:val="center"/>
                    <w:rPr>
                      <w:rFonts w:cs="Times New Roman"/>
                      <w:b/>
                      <w:bCs/>
                      <w:szCs w:val="24"/>
                      <w:highlight w:val="cyan"/>
                    </w:rPr>
                  </w:pPr>
                  <w:r w:rsidRPr="00E35B3F">
                    <w:rPr>
                      <w:rFonts w:cs="Times New Roman"/>
                      <w:b/>
                      <w:bCs/>
                      <w:szCs w:val="24"/>
                      <w:highlight w:val="cyan"/>
                    </w:rPr>
                    <w:t>Judge s Name:</w:t>
                  </w:r>
                </w:p>
              </w:tc>
              <w:tc>
                <w:tcPr>
                  <w:tcW w:w="6174" w:type="dxa"/>
                  <w:tcBorders>
                    <w:top w:val="single" w:sz="18" w:space="0" w:color="auto"/>
                    <w:left w:val="single" w:sz="18" w:space="0" w:color="auto"/>
                    <w:bottom w:val="single" w:sz="18" w:space="0" w:color="auto"/>
                    <w:right w:val="single" w:sz="18" w:space="0" w:color="auto"/>
                  </w:tcBorders>
                </w:tcPr>
                <w:p w14:paraId="3F9BC2C6" w14:textId="77777777" w:rsidR="00953701" w:rsidRPr="00E35B3F" w:rsidRDefault="00953701" w:rsidP="00953701">
                  <w:pPr>
                    <w:spacing w:line="240" w:lineRule="auto"/>
                    <w:ind w:left="0" w:firstLine="0"/>
                    <w:rPr>
                      <w:rFonts w:cs="Times New Roman"/>
                      <w:color w:val="ED7D31" w:themeColor="accent2"/>
                      <w:szCs w:val="24"/>
                      <w:highlight w:val="cyan"/>
                    </w:rPr>
                  </w:pPr>
                </w:p>
              </w:tc>
            </w:tr>
          </w:tbl>
          <w:p w14:paraId="786F8842" w14:textId="77777777" w:rsidR="00953701" w:rsidRPr="00E35B3F" w:rsidRDefault="00953701" w:rsidP="00953701">
            <w:pPr>
              <w:ind w:left="360"/>
              <w:contextualSpacing/>
              <w:mirrorIndents/>
              <w:rPr>
                <w:rFonts w:cs="Times New Roman"/>
                <w:b/>
                <w:bCs/>
                <w:szCs w:val="24"/>
                <w:highlight w:val="cyan"/>
                <w:u w:val="single"/>
              </w:rPr>
            </w:pPr>
          </w:p>
          <w:p w14:paraId="69CB4E59" w14:textId="77777777" w:rsidR="00953701" w:rsidRPr="00E35B3F" w:rsidRDefault="00953701" w:rsidP="00953701">
            <w:pPr>
              <w:numPr>
                <w:ilvl w:val="0"/>
                <w:numId w:val="982"/>
              </w:numPr>
              <w:contextualSpacing/>
              <w:mirrorIndents/>
              <w:rPr>
                <w:rFonts w:cs="Times New Roman"/>
                <w:b/>
                <w:bCs/>
                <w:szCs w:val="24"/>
                <w:highlight w:val="cyan"/>
                <w:u w:val="single"/>
              </w:rPr>
            </w:pPr>
            <w:r w:rsidRPr="00E35B3F">
              <w:rPr>
                <w:rFonts w:cs="Times New Roman"/>
                <w:b/>
                <w:bCs/>
                <w:szCs w:val="24"/>
                <w:highlight w:val="cyan"/>
                <w:u w:val="single"/>
              </w:rPr>
              <w:t>Introduction 2)</w:t>
            </w:r>
          </w:p>
          <w:p w14:paraId="3789AEA2" w14:textId="77777777" w:rsidR="00953701" w:rsidRPr="00E35B3F" w:rsidRDefault="00953701" w:rsidP="00953701">
            <w:pPr>
              <w:numPr>
                <w:ilvl w:val="0"/>
                <w:numId w:val="366"/>
              </w:numPr>
              <w:contextualSpacing/>
              <w:mirrorIndents/>
              <w:rPr>
                <w:rFonts w:cs="Times New Roman"/>
                <w:szCs w:val="24"/>
                <w:highlight w:val="cyan"/>
              </w:rPr>
            </w:pPr>
            <w:r w:rsidRPr="00E35B3F">
              <w:rPr>
                <w:rFonts w:cs="Times New Roman"/>
                <w:szCs w:val="24"/>
                <w:highlight w:val="cyan"/>
              </w:rPr>
              <w:t>“The facts relied upon by the Enfield Council and Metropolitan Police and Crown Prosecution were outlined in the Asbo Bundle of evidence presented before the court.”</w:t>
            </w:r>
          </w:p>
          <w:p w14:paraId="37FD51D2" w14:textId="77777777" w:rsidR="00953701" w:rsidRPr="00E35B3F" w:rsidRDefault="00953701" w:rsidP="00953701">
            <w:pPr>
              <w:numPr>
                <w:ilvl w:val="0"/>
                <w:numId w:val="392"/>
              </w:numPr>
              <w:contextualSpacing/>
              <w:mirrorIndents/>
              <w:rPr>
                <w:rFonts w:cs="Times New Roman"/>
                <w:szCs w:val="24"/>
                <w:highlight w:val="cyan"/>
              </w:rPr>
            </w:pPr>
            <w:r w:rsidRPr="00E35B3F">
              <w:rPr>
                <w:rFonts w:cs="Times New Roman"/>
                <w:szCs w:val="24"/>
                <w:highlight w:val="cyan"/>
              </w:rPr>
              <w:t xml:space="preserve">In particular, the Enfield Council and Metropolitan Police and Crown Prosecution relied upon in </w:t>
            </w:r>
            <w:r w:rsidRPr="00E35B3F">
              <w:rPr>
                <w:rFonts w:cs="Times New Roman"/>
                <w:b/>
                <w:bCs/>
                <w:szCs w:val="24"/>
                <w:highlight w:val="cyan"/>
                <w:u w:val="single"/>
              </w:rPr>
              <w:t>[R.14-35].</w:t>
            </w:r>
          </w:p>
          <w:p w14:paraId="0C38BE62" w14:textId="77777777" w:rsidR="00953701" w:rsidRPr="00E35B3F" w:rsidRDefault="00953701" w:rsidP="00953701">
            <w:pPr>
              <w:numPr>
                <w:ilvl w:val="0"/>
                <w:numId w:val="392"/>
              </w:numPr>
              <w:contextualSpacing/>
              <w:mirrorIndents/>
              <w:rPr>
                <w:rFonts w:cs="Times New Roman"/>
                <w:szCs w:val="24"/>
                <w:highlight w:val="cyan"/>
              </w:rPr>
            </w:pPr>
            <w:r w:rsidRPr="00E35B3F">
              <w:rPr>
                <w:rFonts w:cs="Times New Roman"/>
                <w:szCs w:val="24"/>
                <w:highlight w:val="cyan"/>
              </w:rPr>
              <w:t>“Notably, the Witness Statements were questioned, for their authenticity due to some of the  reasons as noted below”: --</w:t>
            </w:r>
          </w:p>
          <w:p w14:paraId="77EC67F3" w14:textId="77777777" w:rsidR="00953701" w:rsidRPr="00E35B3F" w:rsidRDefault="00953701" w:rsidP="00953701">
            <w:pPr>
              <w:numPr>
                <w:ilvl w:val="0"/>
                <w:numId w:val="393"/>
              </w:numPr>
              <w:contextualSpacing/>
              <w:mirrorIndents/>
              <w:rPr>
                <w:rFonts w:cs="Times New Roman"/>
                <w:szCs w:val="24"/>
                <w:highlight w:val="cyan"/>
              </w:rPr>
            </w:pPr>
            <w:r w:rsidRPr="00E35B3F">
              <w:rPr>
                <w:rFonts w:cs="Times New Roman"/>
                <w:szCs w:val="24"/>
                <w:highlight w:val="cyan"/>
              </w:rPr>
              <w:t>The Witness Statements are not real as are not the victim Statements and all statements police officers made alone.</w:t>
            </w:r>
          </w:p>
          <w:p w14:paraId="435CD7E1" w14:textId="77777777" w:rsidR="00953701" w:rsidRPr="00E35B3F" w:rsidRDefault="00953701" w:rsidP="00953701">
            <w:pPr>
              <w:numPr>
                <w:ilvl w:val="0"/>
                <w:numId w:val="393"/>
              </w:numPr>
              <w:contextualSpacing/>
              <w:mirrorIndents/>
              <w:rPr>
                <w:rFonts w:cs="Times New Roman"/>
                <w:szCs w:val="24"/>
                <w:highlight w:val="cyan"/>
              </w:rPr>
            </w:pPr>
            <w:r w:rsidRPr="00E35B3F">
              <w:rPr>
                <w:rFonts w:cs="Times New Roman"/>
                <w:szCs w:val="24"/>
                <w:highlight w:val="cyan"/>
              </w:rPr>
              <w:t xml:space="preserve">A couple of the Police officers’ statements are of police officers that were not present at the wrongly accused incidents. </w:t>
            </w:r>
          </w:p>
          <w:p w14:paraId="5BD29D4A" w14:textId="77777777" w:rsidR="00953701" w:rsidRPr="00E35B3F" w:rsidRDefault="00953701" w:rsidP="00953701">
            <w:pPr>
              <w:numPr>
                <w:ilvl w:val="0"/>
                <w:numId w:val="393"/>
              </w:numPr>
              <w:contextualSpacing/>
              <w:mirrorIndents/>
              <w:rPr>
                <w:rFonts w:cs="Times New Roman"/>
                <w:szCs w:val="24"/>
                <w:highlight w:val="cyan"/>
              </w:rPr>
            </w:pPr>
            <w:r w:rsidRPr="00E35B3F">
              <w:rPr>
                <w:rFonts w:cs="Times New Roman"/>
                <w:szCs w:val="24"/>
                <w:highlight w:val="cyan"/>
              </w:rPr>
              <w:t>The police are the only persons who signed the victim’s statements so, they are not real.</w:t>
            </w:r>
          </w:p>
          <w:p w14:paraId="39E915D2" w14:textId="77777777" w:rsidR="00953701" w:rsidRPr="00E35B3F" w:rsidRDefault="00953701" w:rsidP="00953701">
            <w:pPr>
              <w:numPr>
                <w:ilvl w:val="0"/>
                <w:numId w:val="352"/>
              </w:numPr>
              <w:contextualSpacing/>
              <w:mirrorIndents/>
              <w:rPr>
                <w:rFonts w:cs="Times New Roman"/>
                <w:szCs w:val="24"/>
                <w:highlight w:val="cyan"/>
              </w:rPr>
            </w:pPr>
            <w:r w:rsidRPr="00E35B3F">
              <w:rPr>
                <w:rFonts w:cs="Times New Roman"/>
                <w:szCs w:val="24"/>
                <w:highlight w:val="cyan"/>
              </w:rPr>
              <w:lastRenderedPageBreak/>
              <w:t>The Now Claimants and his Litigation Team and/or Support Network provided a response bundle for both the:  - “</w:t>
            </w:r>
            <w:r w:rsidRPr="00E35B3F">
              <w:rPr>
                <w:rFonts w:cs="Times New Roman"/>
                <w:szCs w:val="24"/>
                <w:highlight w:val="cyan"/>
                <w:u w:val="single"/>
              </w:rPr>
              <w:t>The Highbury Corner Magistrates Court 51 Holloway Road London N7 8ja</w:t>
            </w:r>
            <w:r w:rsidRPr="00E35B3F">
              <w:rPr>
                <w:rFonts w:cs="Times New Roman"/>
                <w:szCs w:val="24"/>
                <w:highlight w:val="cyan"/>
              </w:rPr>
              <w:t>,” and: - “</w:t>
            </w:r>
            <w:r w:rsidRPr="00E35B3F">
              <w:rPr>
                <w:rFonts w:cs="Times New Roman"/>
                <w:szCs w:val="24"/>
                <w:highlight w:val="cyan"/>
                <w:u w:val="single"/>
              </w:rPr>
              <w:t>The Wood Green Crown Court Lordship Ln, London N22 5LF,</w:t>
            </w:r>
            <w:r w:rsidRPr="00E35B3F">
              <w:rPr>
                <w:rFonts w:cs="Times New Roman"/>
                <w:szCs w:val="24"/>
                <w:highlight w:val="cyan"/>
              </w:rPr>
              <w:t>” containing vital elements to support the Now Claimant's defence, including conclusive summaries of true events, relevant items, and undeniable evidence of his innocence.</w:t>
            </w:r>
          </w:p>
          <w:p w14:paraId="3DF6EF62" w14:textId="77777777" w:rsidR="00953701" w:rsidRPr="00E35B3F" w:rsidRDefault="00953701" w:rsidP="00953701">
            <w:pPr>
              <w:numPr>
                <w:ilvl w:val="0"/>
                <w:numId w:val="352"/>
              </w:numPr>
              <w:contextualSpacing/>
              <w:mirrorIndents/>
              <w:rPr>
                <w:rFonts w:cs="Times New Roman"/>
                <w:szCs w:val="24"/>
                <w:highlight w:val="cyan"/>
              </w:rPr>
            </w:pPr>
            <w:r w:rsidRPr="00E35B3F">
              <w:rPr>
                <w:rFonts w:cs="Times New Roman"/>
                <w:b/>
                <w:bCs/>
                <w:szCs w:val="24"/>
                <w:highlight w:val="cyan"/>
                <w:u w:val="single"/>
              </w:rPr>
              <w:t>No Evidence Was Accounted For:</w:t>
            </w:r>
            <w:r w:rsidRPr="00E35B3F">
              <w:rPr>
                <w:rFonts w:cs="Times New Roman"/>
                <w:szCs w:val="24"/>
                <w:highlight w:val="cyan"/>
              </w:rPr>
              <w:t xml:space="preserve"> within </w:t>
            </w:r>
            <w:bookmarkStart w:id="12" w:name="_Hlk118205469"/>
            <w:r w:rsidRPr="00E35B3F">
              <w:rPr>
                <w:rFonts w:cs="Times New Roman"/>
                <w:szCs w:val="24"/>
                <w:highlight w:val="cyan"/>
              </w:rPr>
              <w:t>the Now Claimant Response to Asbo Bundle</w:t>
            </w:r>
            <w:bookmarkEnd w:id="12"/>
            <w:r w:rsidRPr="00E35B3F">
              <w:rPr>
                <w:rFonts w:cs="Times New Roman"/>
                <w:szCs w:val="24"/>
                <w:highlight w:val="cyan"/>
              </w:rPr>
              <w:t>, or else this Evidence would have provided a fair trial as if explaining: - “</w:t>
            </w:r>
            <w:r w:rsidRPr="00E35B3F">
              <w:rPr>
                <w:rFonts w:cs="Times New Roman"/>
                <w:szCs w:val="24"/>
                <w:highlight w:val="cyan"/>
                <w:u w:val="single"/>
              </w:rPr>
              <w:t>A Non-Guilty Verdict,</w:t>
            </w:r>
            <w:r w:rsidRPr="00E35B3F">
              <w:rPr>
                <w:rFonts w:cs="Times New Roman"/>
                <w:szCs w:val="24"/>
                <w:highlight w:val="cyan"/>
              </w:rPr>
              <w:t xml:space="preserve">” as the response to Asbo Bundle contained the following vital elements within its factual and therefore true evidence: </w:t>
            </w:r>
          </w:p>
          <w:p w14:paraId="454A5120" w14:textId="77777777" w:rsidR="00953701" w:rsidRPr="00E35B3F" w:rsidRDefault="00953701" w:rsidP="00953701">
            <w:pPr>
              <w:numPr>
                <w:ilvl w:val="0"/>
                <w:numId w:val="394"/>
              </w:numPr>
              <w:contextualSpacing/>
              <w:mirrorIndents/>
              <w:rPr>
                <w:rFonts w:cs="Times New Roman"/>
                <w:szCs w:val="24"/>
                <w:highlight w:val="cyan"/>
                <w:u w:val="single"/>
              </w:rPr>
            </w:pPr>
            <w:r w:rsidRPr="00E35B3F">
              <w:rPr>
                <w:rFonts w:cs="Times New Roman"/>
                <w:szCs w:val="24"/>
                <w:highlight w:val="cyan"/>
                <w:u w:val="single"/>
              </w:rPr>
              <w:t>A Conclusive Summery of True Events That Took Place.</w:t>
            </w:r>
          </w:p>
          <w:p w14:paraId="4F172040" w14:textId="77777777" w:rsidR="00953701" w:rsidRPr="00E35B3F" w:rsidRDefault="00953701" w:rsidP="00953701">
            <w:pPr>
              <w:numPr>
                <w:ilvl w:val="0"/>
                <w:numId w:val="394"/>
              </w:numPr>
              <w:contextualSpacing/>
              <w:mirrorIndents/>
              <w:rPr>
                <w:rFonts w:cs="Times New Roman"/>
                <w:szCs w:val="24"/>
                <w:highlight w:val="cyan"/>
                <w:u w:val="single"/>
              </w:rPr>
            </w:pPr>
            <w:r w:rsidRPr="00E35B3F">
              <w:rPr>
                <w:rFonts w:cs="Times New Roman"/>
                <w:szCs w:val="24"/>
                <w:highlight w:val="cyan"/>
                <w:u w:val="single"/>
              </w:rPr>
              <w:t>Items that are Relevant to the Contrary.</w:t>
            </w:r>
          </w:p>
          <w:p w14:paraId="453D191B" w14:textId="77777777" w:rsidR="00953701" w:rsidRPr="00E35B3F" w:rsidRDefault="00953701" w:rsidP="00953701">
            <w:pPr>
              <w:numPr>
                <w:ilvl w:val="0"/>
                <w:numId w:val="394"/>
              </w:numPr>
              <w:contextualSpacing/>
              <w:mirrorIndents/>
              <w:rPr>
                <w:rFonts w:cs="Times New Roman"/>
                <w:szCs w:val="24"/>
                <w:highlight w:val="cyan"/>
                <w:u w:val="single"/>
              </w:rPr>
            </w:pPr>
            <w:r w:rsidRPr="00E35B3F">
              <w:rPr>
                <w:rFonts w:cs="Times New Roman"/>
                <w:szCs w:val="24"/>
                <w:highlight w:val="cyan"/>
                <w:u w:val="single"/>
              </w:rPr>
              <w:t>Important Material That Shows Unquestionable Stability in Truth.</w:t>
            </w:r>
          </w:p>
          <w:p w14:paraId="53F90330" w14:textId="77777777" w:rsidR="00953701" w:rsidRPr="00E35B3F" w:rsidRDefault="00953701" w:rsidP="00953701">
            <w:pPr>
              <w:numPr>
                <w:ilvl w:val="0"/>
                <w:numId w:val="394"/>
              </w:numPr>
              <w:contextualSpacing/>
              <w:mirrorIndents/>
              <w:rPr>
                <w:rFonts w:cs="Times New Roman"/>
                <w:szCs w:val="24"/>
                <w:highlight w:val="cyan"/>
                <w:u w:val="single"/>
              </w:rPr>
            </w:pPr>
            <w:r w:rsidRPr="00E35B3F">
              <w:rPr>
                <w:rFonts w:cs="Times New Roman"/>
                <w:szCs w:val="24"/>
                <w:highlight w:val="cyan"/>
                <w:u w:val="single"/>
              </w:rPr>
              <w:t>Un-Doubtable Evidence on All Pages.</w:t>
            </w:r>
          </w:p>
          <w:p w14:paraId="12FC353D" w14:textId="77777777" w:rsidR="00953701" w:rsidRPr="00E35B3F" w:rsidRDefault="00953701" w:rsidP="00953701">
            <w:pPr>
              <w:numPr>
                <w:ilvl w:val="0"/>
                <w:numId w:val="394"/>
              </w:numPr>
              <w:contextualSpacing/>
              <w:mirrorIndents/>
              <w:rPr>
                <w:rFonts w:cs="Times New Roman"/>
                <w:szCs w:val="24"/>
                <w:highlight w:val="cyan"/>
                <w:u w:val="single"/>
              </w:rPr>
            </w:pPr>
            <w:r w:rsidRPr="00E35B3F">
              <w:rPr>
                <w:rFonts w:cs="Times New Roman"/>
                <w:szCs w:val="24"/>
                <w:highlight w:val="cyan"/>
                <w:u w:val="single"/>
              </w:rPr>
              <w:t>Non-Doubtable Factors That Display in Large the Now Claimant Innocence.</w:t>
            </w:r>
          </w:p>
          <w:p w14:paraId="70930EBE" w14:textId="77777777" w:rsidR="00953701" w:rsidRPr="00E35B3F" w:rsidRDefault="00953701" w:rsidP="00953701">
            <w:pPr>
              <w:numPr>
                <w:ilvl w:val="0"/>
                <w:numId w:val="394"/>
              </w:numPr>
              <w:contextualSpacing/>
              <w:mirrorIndents/>
              <w:rPr>
                <w:rFonts w:cs="Times New Roman"/>
                <w:szCs w:val="24"/>
                <w:highlight w:val="cyan"/>
                <w:u w:val="single"/>
              </w:rPr>
            </w:pPr>
            <w:r w:rsidRPr="00E35B3F">
              <w:rPr>
                <w:rFonts w:cs="Times New Roman"/>
                <w:szCs w:val="24"/>
                <w:highlight w:val="cyan"/>
                <w:u w:val="single"/>
              </w:rPr>
              <w:t>Safe To Say Document that Are True and Correct to their Artefacts That Are Relevant to The Asbo Proceedings.</w:t>
            </w:r>
          </w:p>
          <w:p w14:paraId="54A987F5" w14:textId="77777777" w:rsidR="00953701" w:rsidRPr="00E35B3F" w:rsidRDefault="00953701" w:rsidP="00953701">
            <w:pPr>
              <w:numPr>
                <w:ilvl w:val="0"/>
                <w:numId w:val="394"/>
              </w:numPr>
              <w:contextualSpacing/>
              <w:mirrorIndents/>
              <w:rPr>
                <w:rFonts w:cs="Times New Roman"/>
                <w:szCs w:val="24"/>
                <w:highlight w:val="cyan"/>
                <w:u w:val="single"/>
              </w:rPr>
            </w:pPr>
            <w:r w:rsidRPr="00E35B3F">
              <w:rPr>
                <w:rFonts w:cs="Times New Roman"/>
                <w:szCs w:val="24"/>
                <w:highlight w:val="cyan"/>
                <w:u w:val="single"/>
              </w:rPr>
              <w:t>Correspondence that are Certain in Stability &amp; Evident the Now Claimants True Guiltlessness.</w:t>
            </w:r>
          </w:p>
          <w:p w14:paraId="06D1A271" w14:textId="77777777" w:rsidR="00953701" w:rsidRPr="00E35B3F" w:rsidRDefault="00953701" w:rsidP="00953701">
            <w:pPr>
              <w:numPr>
                <w:ilvl w:val="0"/>
                <w:numId w:val="394"/>
              </w:numPr>
              <w:contextualSpacing/>
              <w:mirrorIndents/>
              <w:rPr>
                <w:rFonts w:cs="Times New Roman"/>
                <w:szCs w:val="24"/>
                <w:highlight w:val="cyan"/>
                <w:u w:val="single"/>
              </w:rPr>
            </w:pPr>
            <w:r w:rsidRPr="00E35B3F">
              <w:rPr>
                <w:rFonts w:cs="Times New Roman"/>
                <w:szCs w:val="24"/>
                <w:highlight w:val="cyan"/>
                <w:u w:val="single"/>
              </w:rPr>
              <w:t xml:space="preserve">Easy To Read Incontrovertible Facts, Leaving the Crown Prosecution Team in A Situation That They Are Unable to Deny or Dispute Against, As the Files Contained in The Now Claimant Response to Asbo Bundle Guarantee His Innocence. </w:t>
            </w:r>
          </w:p>
          <w:p w14:paraId="335173C3" w14:textId="77777777" w:rsidR="00953701" w:rsidRPr="00E35B3F" w:rsidRDefault="00953701" w:rsidP="00953701">
            <w:pPr>
              <w:numPr>
                <w:ilvl w:val="0"/>
                <w:numId w:val="353"/>
              </w:numPr>
              <w:ind w:left="714"/>
              <w:contextualSpacing/>
              <w:mirrorIndents/>
              <w:rPr>
                <w:rFonts w:cs="Times New Roman"/>
                <w:szCs w:val="24"/>
                <w:highlight w:val="cyan"/>
              </w:rPr>
            </w:pPr>
            <w:r w:rsidRPr="00E35B3F">
              <w:rPr>
                <w:rFonts w:cs="Times New Roman"/>
                <w:szCs w:val="24"/>
                <w:highlight w:val="cyan"/>
              </w:rPr>
              <w:t>The Now Claimant Response to Asbo Bundle contains Overwhelming Evidence, which the Crown Prosecution Case handler a Robert Talalay made aware of but failed to consider, potentially infringing on the Now Claimant's civil liberties as has happened.</w:t>
            </w:r>
          </w:p>
          <w:p w14:paraId="56D2C7D8" w14:textId="77777777" w:rsidR="00953701" w:rsidRPr="00E35B3F" w:rsidRDefault="00953701" w:rsidP="00953701">
            <w:pPr>
              <w:numPr>
                <w:ilvl w:val="0"/>
                <w:numId w:val="395"/>
              </w:numPr>
              <w:contextualSpacing/>
              <w:mirrorIndents/>
              <w:rPr>
                <w:rFonts w:cs="Times New Roman"/>
                <w:szCs w:val="24"/>
                <w:highlight w:val="cyan"/>
                <w:u w:val="single"/>
              </w:rPr>
            </w:pPr>
            <w:r w:rsidRPr="00E35B3F">
              <w:rPr>
                <w:rFonts w:cs="Times New Roman"/>
                <w:szCs w:val="24"/>
                <w:highlight w:val="cyan"/>
                <w:u w:val="single"/>
              </w:rPr>
              <w:t>Evidence by the Now Claimant and his support network, shows that Robert Talalay refused to act in accordance to law as the Prosecutor of the Asbo Case by not accounting for these evidenced factors inside of the Now Claimant Response to Asbo Bundle.</w:t>
            </w:r>
          </w:p>
          <w:p w14:paraId="6F4998A9" w14:textId="77777777" w:rsidR="00953701" w:rsidRPr="00E35B3F" w:rsidRDefault="00953701" w:rsidP="00953701">
            <w:pPr>
              <w:ind w:left="0"/>
              <w:mirrorIndents/>
              <w:rPr>
                <w:rFonts w:cs="Times New Roman"/>
                <w:b/>
                <w:bCs/>
                <w:szCs w:val="24"/>
                <w:highlight w:val="cyan"/>
                <w:u w:val="single"/>
              </w:rPr>
            </w:pPr>
          </w:p>
          <w:p w14:paraId="75727A83" w14:textId="77777777" w:rsidR="00953701" w:rsidRPr="00E35B3F" w:rsidRDefault="00953701" w:rsidP="00953701">
            <w:pPr>
              <w:numPr>
                <w:ilvl w:val="0"/>
                <w:numId w:val="982"/>
              </w:numPr>
              <w:contextualSpacing/>
              <w:mirrorIndents/>
              <w:rPr>
                <w:rFonts w:cs="Times New Roman"/>
                <w:b/>
                <w:bCs/>
                <w:szCs w:val="24"/>
                <w:highlight w:val="cyan"/>
                <w:u w:val="single"/>
              </w:rPr>
            </w:pPr>
            <w:r w:rsidRPr="00E35B3F">
              <w:rPr>
                <w:rFonts w:cs="Times New Roman"/>
                <w:b/>
                <w:bCs/>
                <w:szCs w:val="24"/>
                <w:highlight w:val="cyan"/>
                <w:u w:val="single"/>
              </w:rPr>
              <w:t>Introduction 3)</w:t>
            </w:r>
          </w:p>
          <w:p w14:paraId="43D2DBD1" w14:textId="77777777" w:rsidR="00953701" w:rsidRPr="00E35B3F" w:rsidRDefault="00953701" w:rsidP="00953701">
            <w:pPr>
              <w:numPr>
                <w:ilvl w:val="0"/>
                <w:numId w:val="365"/>
              </w:numPr>
              <w:contextualSpacing/>
              <w:mirrorIndents/>
              <w:rPr>
                <w:rFonts w:cs="Times New Roman"/>
                <w:szCs w:val="24"/>
                <w:highlight w:val="cyan"/>
              </w:rPr>
            </w:pPr>
            <w:r w:rsidRPr="00E35B3F">
              <w:rPr>
                <w:rFonts w:cs="Times New Roman"/>
                <w:szCs w:val="24"/>
                <w:highlight w:val="cyan"/>
              </w:rPr>
              <w:t>The Enfield Council and Metropolitan Police and the Crown Prosecution Team altered the direction of the Asbo case throughout proceeding to suit their own needs, as, when the Now Claimants and his Litigation Team and Support Network frequently demonstrated to the  Council and Police that they had filed the Asbo Court Order erroneously they failed to file a new Asbo Application fulfilling the requirements accurately to the Courts and then on the Now Claimant.</w:t>
            </w:r>
          </w:p>
          <w:p w14:paraId="0B47ADE1" w14:textId="77777777" w:rsidR="00953701" w:rsidRPr="00E35B3F" w:rsidRDefault="00953701" w:rsidP="00953701">
            <w:pPr>
              <w:numPr>
                <w:ilvl w:val="0"/>
                <w:numId w:val="354"/>
              </w:numPr>
              <w:contextualSpacing/>
              <w:mirrorIndents/>
              <w:rPr>
                <w:rFonts w:cs="Times New Roman"/>
                <w:szCs w:val="24"/>
                <w:highlight w:val="cyan"/>
              </w:rPr>
            </w:pPr>
            <w:r w:rsidRPr="00E35B3F">
              <w:rPr>
                <w:rFonts w:cs="Times New Roman"/>
                <w:szCs w:val="24"/>
                <w:highlight w:val="cyan"/>
              </w:rPr>
              <w:t>The Crown Prosecution Case handler a Robert Talalay clearly understood the above comments when he changed the name from: - “</w:t>
            </w:r>
            <w:r w:rsidRPr="00E35B3F">
              <w:rPr>
                <w:rFonts w:cs="Times New Roman"/>
                <w:szCs w:val="24"/>
                <w:highlight w:val="cyan"/>
                <w:u w:val="single"/>
              </w:rPr>
              <w:t xml:space="preserve">The Organisation </w:t>
            </w:r>
            <w:proofErr w:type="gramStart"/>
            <w:r w:rsidRPr="00E35B3F">
              <w:rPr>
                <w:rFonts w:cs="Times New Roman"/>
                <w:szCs w:val="24"/>
                <w:highlight w:val="cyan"/>
                <w:u w:val="single"/>
              </w:rPr>
              <w:t>Of</w:t>
            </w:r>
            <w:proofErr w:type="gramEnd"/>
            <w:r w:rsidRPr="00E35B3F">
              <w:rPr>
                <w:rFonts w:cs="Times New Roman"/>
                <w:szCs w:val="24"/>
                <w:highlight w:val="cyan"/>
                <w:u w:val="single"/>
              </w:rPr>
              <w:t xml:space="preserve"> Illegal Raves,</w:t>
            </w:r>
            <w:r w:rsidRPr="00E35B3F">
              <w:rPr>
                <w:rFonts w:cs="Times New Roman"/>
                <w:szCs w:val="24"/>
                <w:highlight w:val="cyan"/>
              </w:rPr>
              <w:t xml:space="preserve">” to: - </w:t>
            </w:r>
            <w:r w:rsidRPr="00E35B3F">
              <w:rPr>
                <w:rFonts w:cs="Times New Roman"/>
                <w:szCs w:val="24"/>
                <w:highlight w:val="cyan"/>
                <w:u w:val="single"/>
              </w:rPr>
              <w:t>“The Organisation Of Raves,</w:t>
            </w:r>
            <w:r w:rsidRPr="00E35B3F">
              <w:rPr>
                <w:rFonts w:cs="Times New Roman"/>
                <w:szCs w:val="24"/>
                <w:highlight w:val="cyan"/>
              </w:rPr>
              <w:t xml:space="preserve">” within his copy of the: - Skeleton Argument indexed under: - </w:t>
            </w:r>
            <w:r w:rsidRPr="00E35B3F">
              <w:rPr>
                <w:rFonts w:cs="Times New Roman"/>
                <w:szCs w:val="24"/>
                <w:highlight w:val="cyan"/>
                <w:u w:val="single"/>
              </w:rPr>
              <w:t>“Introduction,</w:t>
            </w:r>
            <w:r w:rsidRPr="00E35B3F">
              <w:rPr>
                <w:rFonts w:cs="Times New Roman"/>
                <w:szCs w:val="24"/>
                <w:highlight w:val="cyan"/>
              </w:rPr>
              <w:t>” Sections: - “</w:t>
            </w:r>
            <w:r w:rsidRPr="00E35B3F">
              <w:rPr>
                <w:rFonts w:cs="Times New Roman"/>
                <w:szCs w:val="24"/>
                <w:highlight w:val="cyan"/>
                <w:u w:val="single"/>
              </w:rPr>
              <w:t>Three,</w:t>
            </w:r>
            <w:r w:rsidRPr="00E35B3F">
              <w:rPr>
                <w:rFonts w:cs="Times New Roman"/>
                <w:szCs w:val="24"/>
                <w:highlight w:val="cyan"/>
              </w:rPr>
              <w:t>” to mislead the Judge and Now Claimant.</w:t>
            </w:r>
          </w:p>
          <w:p w14:paraId="57E6591E" w14:textId="77777777" w:rsidR="00953701" w:rsidRPr="00E35B3F" w:rsidRDefault="00953701" w:rsidP="00953701">
            <w:pPr>
              <w:numPr>
                <w:ilvl w:val="0"/>
                <w:numId w:val="354"/>
              </w:numPr>
              <w:contextualSpacing/>
              <w:mirrorIndents/>
              <w:rPr>
                <w:rFonts w:cs="Times New Roman"/>
                <w:b/>
                <w:bCs/>
                <w:szCs w:val="24"/>
                <w:highlight w:val="cyan"/>
                <w:u w:val="single"/>
              </w:rPr>
            </w:pPr>
            <w:r w:rsidRPr="00E35B3F">
              <w:rPr>
                <w:rFonts w:cs="Times New Roman"/>
                <w:b/>
                <w:bCs/>
                <w:szCs w:val="24"/>
                <w:highlight w:val="cyan"/>
                <w:u w:val="single"/>
              </w:rPr>
              <w:t>Police And Council Provided False Claims &amp; Frauded Documents:</w:t>
            </w:r>
            <w:r w:rsidRPr="00E35B3F">
              <w:rPr>
                <w:rFonts w:cs="Times New Roman"/>
                <w:szCs w:val="24"/>
                <w:highlight w:val="cyan"/>
              </w:rPr>
              <w:t xml:space="preserve"> -- that the Now Claimant Intentionally Supplied sound equipment in knowing it to be Illegally or with the provocation of causing Anti-Social Behaviour  to these events, which the prosecution failed to substantiate.</w:t>
            </w:r>
          </w:p>
          <w:p w14:paraId="3AF5BF92" w14:textId="77777777" w:rsidR="00953701" w:rsidRPr="00E35B3F" w:rsidRDefault="00953701" w:rsidP="00953701">
            <w:pPr>
              <w:ind w:left="0"/>
              <w:mirrorIndents/>
              <w:rPr>
                <w:rFonts w:cs="Times New Roman"/>
                <w:b/>
                <w:bCs/>
                <w:szCs w:val="24"/>
                <w:highlight w:val="cyan"/>
                <w:u w:val="single"/>
              </w:rPr>
            </w:pPr>
          </w:p>
          <w:p w14:paraId="00C31E8E" w14:textId="77777777" w:rsidR="00953701" w:rsidRPr="00E35B3F" w:rsidRDefault="00953701" w:rsidP="00953701">
            <w:pPr>
              <w:numPr>
                <w:ilvl w:val="0"/>
                <w:numId w:val="982"/>
              </w:numPr>
              <w:contextualSpacing/>
              <w:mirrorIndents/>
              <w:rPr>
                <w:rFonts w:cs="Times New Roman"/>
                <w:b/>
                <w:bCs/>
                <w:szCs w:val="24"/>
                <w:highlight w:val="cyan"/>
                <w:u w:val="single"/>
              </w:rPr>
            </w:pPr>
            <w:r w:rsidRPr="00E35B3F">
              <w:rPr>
                <w:rFonts w:cs="Times New Roman"/>
                <w:b/>
                <w:bCs/>
                <w:szCs w:val="24"/>
                <w:highlight w:val="cyan"/>
                <w:u w:val="single"/>
              </w:rPr>
              <w:t>Introduction 4)</w:t>
            </w:r>
          </w:p>
          <w:p w14:paraId="5877F13F" w14:textId="77777777" w:rsidR="00953701" w:rsidRPr="00E35B3F" w:rsidRDefault="00953701" w:rsidP="00953701">
            <w:pPr>
              <w:numPr>
                <w:ilvl w:val="0"/>
                <w:numId w:val="369"/>
              </w:numPr>
              <w:contextualSpacing/>
              <w:mirrorIndents/>
              <w:rPr>
                <w:rFonts w:cs="Times New Roman"/>
                <w:szCs w:val="24"/>
                <w:highlight w:val="cyan"/>
              </w:rPr>
            </w:pPr>
            <w:r w:rsidRPr="00E35B3F">
              <w:rPr>
                <w:rFonts w:cs="Times New Roman"/>
                <w:szCs w:val="24"/>
                <w:highlight w:val="cyan"/>
              </w:rPr>
              <w:t xml:space="preserve">The Enfield Council and Metropolitan Police and the Crown Prosecution Team relied on each incident they set out in the Asbo applications notice to support their case </w:t>
            </w:r>
            <w:r w:rsidRPr="00E35B3F">
              <w:rPr>
                <w:rFonts w:cs="Times New Roman"/>
                <w:b/>
                <w:bCs/>
                <w:szCs w:val="24"/>
                <w:highlight w:val="cyan"/>
                <w:u w:val="single"/>
              </w:rPr>
              <w:t>[Rl-3,]</w:t>
            </w:r>
            <w:r w:rsidRPr="00E35B3F">
              <w:rPr>
                <w:rFonts w:cs="Times New Roman"/>
                <w:szCs w:val="24"/>
                <w:highlight w:val="cyan"/>
              </w:rPr>
              <w:t xml:space="preserve"> but failed to provide victims or witness other than police officers at Court.</w:t>
            </w:r>
          </w:p>
          <w:p w14:paraId="0C6ED88E" w14:textId="77777777" w:rsidR="00953701" w:rsidRPr="00E35B3F" w:rsidRDefault="00953701" w:rsidP="00953701">
            <w:pPr>
              <w:ind w:left="0"/>
              <w:mirrorIndents/>
              <w:rPr>
                <w:rFonts w:cs="Times New Roman"/>
                <w:b/>
                <w:bCs/>
                <w:szCs w:val="24"/>
                <w:highlight w:val="cyan"/>
                <w:u w:val="single"/>
              </w:rPr>
            </w:pPr>
          </w:p>
          <w:p w14:paraId="13767649" w14:textId="77777777" w:rsidR="00953701" w:rsidRPr="00E35B3F" w:rsidRDefault="00953701" w:rsidP="00953701">
            <w:pPr>
              <w:numPr>
                <w:ilvl w:val="0"/>
                <w:numId w:val="982"/>
              </w:numPr>
              <w:contextualSpacing/>
              <w:mirrorIndents/>
              <w:rPr>
                <w:rFonts w:cs="Times New Roman"/>
                <w:b/>
                <w:bCs/>
                <w:szCs w:val="24"/>
                <w:highlight w:val="cyan"/>
                <w:u w:val="single"/>
              </w:rPr>
            </w:pPr>
            <w:r w:rsidRPr="00E35B3F">
              <w:rPr>
                <w:rFonts w:cs="Times New Roman"/>
                <w:b/>
                <w:bCs/>
                <w:szCs w:val="24"/>
                <w:highlight w:val="cyan"/>
                <w:u w:val="single"/>
              </w:rPr>
              <w:t>Introduction 5)</w:t>
            </w:r>
          </w:p>
          <w:p w14:paraId="42A498EC" w14:textId="77777777" w:rsidR="00953701" w:rsidRPr="00E35B3F" w:rsidRDefault="00953701" w:rsidP="00953701">
            <w:pPr>
              <w:numPr>
                <w:ilvl w:val="0"/>
                <w:numId w:val="386"/>
              </w:numPr>
              <w:contextualSpacing/>
              <w:mirrorIndents/>
              <w:rPr>
                <w:rFonts w:cs="Times New Roman"/>
                <w:szCs w:val="24"/>
                <w:highlight w:val="cyan"/>
              </w:rPr>
            </w:pPr>
            <w:r w:rsidRPr="00E35B3F">
              <w:rPr>
                <w:rFonts w:cs="Times New Roman"/>
                <w:szCs w:val="24"/>
                <w:highlight w:val="cyan"/>
              </w:rPr>
              <w:t>The Enfield Council and Metropolitan Police and the Crown Prosecution Team argued to the Judge  that it was necessary for them all to place an Asbo Order upon the Now Claimant in knowing that the Now Claimant was innocent in the accusations of what they accused him of and at no time or date of the accused offences or civil wrongs was the Now Claimant guilty as the organiser of the wrongly accused incidents they chronology listed as, events he illegally organised.</w:t>
            </w:r>
          </w:p>
          <w:p w14:paraId="3F8B7DBC" w14:textId="77777777" w:rsidR="00953701" w:rsidRPr="00E35B3F" w:rsidRDefault="00953701" w:rsidP="00953701">
            <w:pPr>
              <w:numPr>
                <w:ilvl w:val="0"/>
                <w:numId w:val="355"/>
              </w:numPr>
              <w:contextualSpacing/>
              <w:mirrorIndents/>
              <w:rPr>
                <w:rFonts w:eastAsia="Times New Roman" w:cs="Times New Roman"/>
                <w:color w:val="374151"/>
                <w:kern w:val="0"/>
                <w:szCs w:val="24"/>
                <w:highlight w:val="cyan"/>
                <w:lang w:eastAsia="en-GB"/>
                <w14:ligatures w14:val="none"/>
              </w:rPr>
            </w:pPr>
            <w:r w:rsidRPr="00E35B3F">
              <w:rPr>
                <w:rFonts w:eastAsia="Times New Roman" w:cs="Times New Roman"/>
                <w:color w:val="374151"/>
                <w:kern w:val="0"/>
                <w:szCs w:val="24"/>
                <w:highlight w:val="cyan"/>
                <w:lang w:eastAsia="en-GB"/>
                <w14:ligatures w14:val="none"/>
              </w:rPr>
              <w:t>The Crown Prosecution Case handler a Robert Talalay altered the wording of the allegations when he: --  Wrote skeleton Argument at chapter (Introduction 5) to pursue the Now Claimant into confusing him for what he was defending himself against.</w:t>
            </w:r>
          </w:p>
          <w:p w14:paraId="656373A1" w14:textId="77777777" w:rsidR="00953701" w:rsidRPr="00E35B3F" w:rsidRDefault="00953701" w:rsidP="00953701">
            <w:pPr>
              <w:numPr>
                <w:ilvl w:val="0"/>
                <w:numId w:val="982"/>
              </w:numPr>
              <w:contextualSpacing/>
              <w:mirrorIndents/>
              <w:rPr>
                <w:rFonts w:cs="Times New Roman"/>
                <w:b/>
                <w:bCs/>
                <w:szCs w:val="24"/>
                <w:highlight w:val="cyan"/>
                <w:u w:val="single"/>
              </w:rPr>
            </w:pPr>
            <w:r w:rsidRPr="00E35B3F">
              <w:rPr>
                <w:rFonts w:cs="Times New Roman"/>
                <w:b/>
                <w:bCs/>
                <w:szCs w:val="24"/>
                <w:highlight w:val="cyan"/>
                <w:u w:val="single"/>
              </w:rPr>
              <w:t>Introduction 6)</w:t>
            </w:r>
          </w:p>
          <w:p w14:paraId="3357DBA1" w14:textId="77777777" w:rsidR="00953701" w:rsidRPr="00E35B3F" w:rsidRDefault="00953701" w:rsidP="00953701">
            <w:pPr>
              <w:numPr>
                <w:ilvl w:val="0"/>
                <w:numId w:val="385"/>
              </w:numPr>
              <w:contextualSpacing/>
              <w:mirrorIndents/>
              <w:rPr>
                <w:rFonts w:cs="Times New Roman"/>
                <w:szCs w:val="24"/>
                <w:highlight w:val="cyan"/>
              </w:rPr>
            </w:pPr>
            <w:r w:rsidRPr="00E35B3F">
              <w:rPr>
                <w:rFonts w:cs="Times New Roman"/>
                <w:szCs w:val="24"/>
                <w:highlight w:val="cyan"/>
              </w:rPr>
              <w:t xml:space="preserve">The prosecutor adduced a chronology list of events appended to their Skeleton Argument and this list the Now Claimant has amended as below. </w:t>
            </w:r>
          </w:p>
          <w:p w14:paraId="4C9177CB" w14:textId="77777777" w:rsidR="00953701" w:rsidRPr="00953701" w:rsidRDefault="00953701" w:rsidP="00953701">
            <w:pPr>
              <w:ind w:left="360"/>
              <w:contextualSpacing/>
              <w:mirrorIndents/>
              <w:rPr>
                <w:rFonts w:cs="Times New Roman"/>
                <w:b/>
                <w:bCs/>
                <w:szCs w:val="24"/>
                <w:u w:val="single"/>
              </w:rPr>
            </w:pPr>
          </w:p>
          <w:p w14:paraId="03AD8B74" w14:textId="77777777" w:rsidR="00953701" w:rsidRPr="00770935" w:rsidRDefault="00953701" w:rsidP="00953701">
            <w:pPr>
              <w:numPr>
                <w:ilvl w:val="0"/>
                <w:numId w:val="982"/>
              </w:numPr>
              <w:contextualSpacing/>
              <w:mirrorIndents/>
              <w:rPr>
                <w:rFonts w:cs="Times New Roman"/>
                <w:b/>
                <w:bCs/>
                <w:szCs w:val="24"/>
                <w:highlight w:val="yellow"/>
                <w:u w:val="single"/>
              </w:rPr>
            </w:pPr>
            <w:r w:rsidRPr="00770935">
              <w:rPr>
                <w:rFonts w:cs="Times New Roman"/>
                <w:b/>
                <w:bCs/>
                <w:szCs w:val="24"/>
                <w:highlight w:val="yellow"/>
                <w:u w:val="single"/>
              </w:rPr>
              <w:t>Legal Framework 7 &amp; 8 &amp; 9)</w:t>
            </w:r>
          </w:p>
          <w:p w14:paraId="33CB996A" w14:textId="77777777" w:rsidR="00953701" w:rsidRPr="00770935" w:rsidRDefault="00953701" w:rsidP="00953701">
            <w:pPr>
              <w:numPr>
                <w:ilvl w:val="0"/>
                <w:numId w:val="384"/>
              </w:numPr>
              <w:contextualSpacing/>
              <w:mirrorIndents/>
              <w:rPr>
                <w:rFonts w:cs="Times New Roman"/>
                <w:szCs w:val="24"/>
                <w:highlight w:val="yellow"/>
              </w:rPr>
            </w:pPr>
            <w:r w:rsidRPr="00770935">
              <w:rPr>
                <w:rFonts w:cs="Times New Roman"/>
                <w:szCs w:val="24"/>
                <w:highlight w:val="yellow"/>
              </w:rPr>
              <w:t>The Crown Prosecution Case handler a Robert Talalay referenced: - “</w:t>
            </w:r>
            <w:r w:rsidRPr="00770935">
              <w:rPr>
                <w:rFonts w:cs="Times New Roman"/>
                <w:i/>
                <w:iCs/>
                <w:szCs w:val="24"/>
                <w:highlight w:val="yellow"/>
                <w:u w:val="single"/>
              </w:rPr>
              <w:t xml:space="preserve">Whilst the relevant provisions of the </w:t>
            </w:r>
            <w:r w:rsidRPr="00770935">
              <w:rPr>
                <w:rFonts w:cs="Times New Roman"/>
                <w:b/>
                <w:bCs/>
                <w:szCs w:val="24"/>
                <w:highlight w:val="yellow"/>
                <w:u w:val="single"/>
              </w:rPr>
              <w:t>Crime and Disorder Act 1998</w:t>
            </w:r>
            <w:r w:rsidRPr="00770935">
              <w:rPr>
                <w:rFonts w:cs="Times New Roman"/>
                <w:szCs w:val="24"/>
                <w:highlight w:val="yellow"/>
                <w:u w:val="single"/>
              </w:rPr>
              <w:t xml:space="preserve"> </w:t>
            </w:r>
            <w:r w:rsidRPr="00770935">
              <w:rPr>
                <w:rFonts w:cs="Times New Roman"/>
                <w:i/>
                <w:iCs/>
                <w:szCs w:val="24"/>
                <w:highlight w:val="yellow"/>
                <w:u w:val="single"/>
              </w:rPr>
              <w:t xml:space="preserve">were repealed by the Anti-social Behaviour, Crime and Policing Act </w:t>
            </w:r>
            <w:r w:rsidRPr="00770935">
              <w:rPr>
                <w:rFonts w:cs="Times New Roman"/>
                <w:b/>
                <w:bCs/>
                <w:szCs w:val="24"/>
                <w:highlight w:val="yellow"/>
                <w:u w:val="single"/>
              </w:rPr>
              <w:t>2014</w:t>
            </w:r>
            <w:r w:rsidRPr="00770935">
              <w:rPr>
                <w:rFonts w:cs="Times New Roman"/>
                <w:i/>
                <w:iCs/>
                <w:szCs w:val="24"/>
                <w:highlight w:val="yellow"/>
                <w:u w:val="single"/>
              </w:rPr>
              <w:t xml:space="preserve">, s.21 of that Act provides that these proceedings are unaffected except that, on </w:t>
            </w:r>
            <w:r w:rsidRPr="00770935">
              <w:rPr>
                <w:rFonts w:cs="Times New Roman"/>
                <w:b/>
                <w:bCs/>
                <w:szCs w:val="24"/>
                <w:highlight w:val="yellow"/>
                <w:u w:val="single"/>
              </w:rPr>
              <w:t>23</w:t>
            </w:r>
            <w:r w:rsidRPr="00770935">
              <w:rPr>
                <w:rFonts w:cs="Times New Roman"/>
                <w:b/>
                <w:bCs/>
                <w:szCs w:val="24"/>
                <w:highlight w:val="yellow"/>
                <w:u w:val="single"/>
                <w:vertAlign w:val="superscript"/>
              </w:rPr>
              <w:t>rd</w:t>
            </w:r>
            <w:r w:rsidRPr="00770935">
              <w:rPr>
                <w:rFonts w:cs="Times New Roman"/>
                <w:b/>
                <w:bCs/>
                <w:szCs w:val="24"/>
                <w:highlight w:val="yellow"/>
                <w:u w:val="single"/>
              </w:rPr>
              <w:t xml:space="preserve"> of March 2020</w:t>
            </w:r>
            <w:r w:rsidRPr="00770935">
              <w:rPr>
                <w:rFonts w:cs="Times New Roman"/>
                <w:i/>
                <w:iCs/>
                <w:szCs w:val="24"/>
                <w:highlight w:val="yellow"/>
                <w:u w:val="single"/>
              </w:rPr>
              <w:t xml:space="preserve">, the Now Claimant’s ASBO will automatically become an Injunction under as if made under </w:t>
            </w:r>
            <w:r w:rsidRPr="00770935">
              <w:rPr>
                <w:rFonts w:cs="Times New Roman"/>
                <w:b/>
                <w:bCs/>
                <w:szCs w:val="24"/>
                <w:highlight w:val="yellow"/>
                <w:u w:val="single"/>
              </w:rPr>
              <w:t>S.1 of the Crime and Disorder Act 1998.</w:t>
            </w:r>
            <w:r w:rsidRPr="00770935">
              <w:rPr>
                <w:rFonts w:cs="Times New Roman"/>
                <w:szCs w:val="24"/>
                <w:highlight w:val="yellow"/>
              </w:rPr>
              <w:t>”</w:t>
            </w:r>
          </w:p>
          <w:p w14:paraId="24C93ACC" w14:textId="77777777" w:rsidR="00953701" w:rsidRPr="00770935" w:rsidRDefault="00953701" w:rsidP="00953701">
            <w:pPr>
              <w:numPr>
                <w:ilvl w:val="0"/>
                <w:numId w:val="355"/>
              </w:numPr>
              <w:contextualSpacing/>
              <w:mirrorIndents/>
              <w:rPr>
                <w:rFonts w:eastAsia="Times New Roman" w:cs="Times New Roman"/>
                <w:color w:val="374151"/>
                <w:kern w:val="0"/>
                <w:szCs w:val="24"/>
                <w:highlight w:val="yellow"/>
                <w:lang w:eastAsia="en-GB"/>
                <w14:ligatures w14:val="none"/>
              </w:rPr>
            </w:pPr>
            <w:r w:rsidRPr="00770935">
              <w:rPr>
                <w:rFonts w:cs="Times New Roman"/>
                <w:szCs w:val="24"/>
                <w:highlight w:val="yellow"/>
              </w:rPr>
              <w:t>By The Crown Prosecution Case handler, a Robert Talalay stating the above he clearly was knowledgeable how about the: - “</w:t>
            </w:r>
            <w:r w:rsidRPr="00770935">
              <w:rPr>
                <w:rFonts w:cs="Times New Roman"/>
                <w:szCs w:val="24"/>
                <w:highlight w:val="yellow"/>
                <w:u w:val="single"/>
              </w:rPr>
              <w:t>Laws,</w:t>
            </w:r>
            <w:r w:rsidRPr="00770935">
              <w:rPr>
                <w:rFonts w:cs="Times New Roman"/>
                <w:szCs w:val="24"/>
                <w:highlight w:val="yellow"/>
              </w:rPr>
              <w:t>” pertaining to the: - repealed Anti-social Behaviour Acts of stationery obligations in pursuit of the: - “</w:t>
            </w:r>
            <w:r w:rsidRPr="00770935">
              <w:rPr>
                <w:rFonts w:cs="Times New Roman"/>
                <w:szCs w:val="24"/>
                <w:highlight w:val="yellow"/>
                <w:u w:val="single"/>
              </w:rPr>
              <w:t xml:space="preserve">Crime and Disorder Act </w:t>
            </w:r>
            <w:r w:rsidRPr="00770935">
              <w:rPr>
                <w:rFonts w:cs="Times New Roman"/>
                <w:b/>
                <w:bCs/>
                <w:szCs w:val="24"/>
                <w:highlight w:val="yellow"/>
                <w:u w:val="single"/>
              </w:rPr>
              <w:t>1998,</w:t>
            </w:r>
            <w:r w:rsidRPr="00770935">
              <w:rPr>
                <w:rFonts w:cs="Times New Roman"/>
                <w:szCs w:val="24"/>
                <w:highlight w:val="yellow"/>
              </w:rPr>
              <w:t>”</w:t>
            </w:r>
          </w:p>
          <w:p w14:paraId="56E15BEE" w14:textId="77777777" w:rsidR="00953701" w:rsidRPr="00770935" w:rsidRDefault="00953701" w:rsidP="00953701">
            <w:pPr>
              <w:numPr>
                <w:ilvl w:val="0"/>
                <w:numId w:val="356"/>
              </w:numPr>
              <w:ind w:firstLine="0"/>
              <w:contextualSpacing/>
              <w:mirrorIndents/>
              <w:rPr>
                <w:rFonts w:cs="Times New Roman"/>
                <w:szCs w:val="24"/>
                <w:highlight w:val="yellow"/>
              </w:rPr>
            </w:pPr>
            <w:r w:rsidRPr="00770935">
              <w:rPr>
                <w:rFonts w:cs="Times New Roman"/>
                <w:b/>
                <w:bCs/>
                <w:szCs w:val="24"/>
                <w:highlight w:val="yellow"/>
                <w:u w:val="single"/>
              </w:rPr>
              <w:t>Due to Being a Specialist in The Areas Of: -</w:t>
            </w:r>
          </w:p>
          <w:p w14:paraId="1E909FAA" w14:textId="77777777" w:rsidR="00953701" w:rsidRPr="00770935" w:rsidRDefault="00953701" w:rsidP="00953701">
            <w:pPr>
              <w:numPr>
                <w:ilvl w:val="0"/>
                <w:numId w:val="373"/>
              </w:numPr>
              <w:contextualSpacing/>
              <w:mirrorIndents/>
              <w:rPr>
                <w:rFonts w:cs="Times New Roman"/>
                <w:szCs w:val="24"/>
                <w:highlight w:val="yellow"/>
                <w:u w:val="single"/>
              </w:rPr>
            </w:pPr>
            <w:r w:rsidRPr="00770935">
              <w:rPr>
                <w:rFonts w:cs="Times New Roman"/>
                <w:szCs w:val="24"/>
                <w:highlight w:val="yellow"/>
                <w:u w:val="single"/>
              </w:rPr>
              <w:t>Police Law,</w:t>
            </w:r>
          </w:p>
          <w:p w14:paraId="2D4A0D4F" w14:textId="77777777" w:rsidR="00953701" w:rsidRPr="00770935" w:rsidRDefault="00953701" w:rsidP="00953701">
            <w:pPr>
              <w:numPr>
                <w:ilvl w:val="0"/>
                <w:numId w:val="373"/>
              </w:numPr>
              <w:contextualSpacing/>
              <w:mirrorIndents/>
              <w:rPr>
                <w:rFonts w:cs="Times New Roman"/>
                <w:szCs w:val="24"/>
                <w:highlight w:val="yellow"/>
                <w:u w:val="single"/>
              </w:rPr>
            </w:pPr>
            <w:r w:rsidRPr="00770935">
              <w:rPr>
                <w:rFonts w:cs="Times New Roman"/>
                <w:szCs w:val="24"/>
                <w:highlight w:val="yellow"/>
                <w:u w:val="single"/>
              </w:rPr>
              <w:t>Public Law,</w:t>
            </w:r>
          </w:p>
          <w:p w14:paraId="0CED4D4B" w14:textId="77777777" w:rsidR="00953701" w:rsidRPr="00770935" w:rsidRDefault="00953701" w:rsidP="00953701">
            <w:pPr>
              <w:numPr>
                <w:ilvl w:val="0"/>
                <w:numId w:val="373"/>
              </w:numPr>
              <w:contextualSpacing/>
              <w:mirrorIndents/>
              <w:rPr>
                <w:rFonts w:cs="Times New Roman"/>
                <w:szCs w:val="24"/>
                <w:highlight w:val="yellow"/>
                <w:u w:val="single"/>
              </w:rPr>
            </w:pPr>
            <w:r w:rsidRPr="00770935">
              <w:rPr>
                <w:rFonts w:cs="Times New Roman"/>
                <w:szCs w:val="24"/>
                <w:highlight w:val="yellow"/>
                <w:u w:val="single"/>
              </w:rPr>
              <w:t xml:space="preserve">Human Rights And </w:t>
            </w:r>
          </w:p>
          <w:p w14:paraId="06BAF590" w14:textId="77777777" w:rsidR="00953701" w:rsidRPr="00770935" w:rsidRDefault="00953701" w:rsidP="00953701">
            <w:pPr>
              <w:numPr>
                <w:ilvl w:val="0"/>
                <w:numId w:val="373"/>
              </w:numPr>
              <w:contextualSpacing/>
              <w:mirrorIndents/>
              <w:rPr>
                <w:rFonts w:cs="Times New Roman"/>
                <w:szCs w:val="24"/>
                <w:highlight w:val="yellow"/>
                <w:u w:val="single"/>
              </w:rPr>
            </w:pPr>
            <w:r w:rsidRPr="00770935">
              <w:rPr>
                <w:rFonts w:cs="Times New Roman"/>
                <w:szCs w:val="24"/>
                <w:highlight w:val="yellow"/>
                <w:u w:val="single"/>
              </w:rPr>
              <w:t>Civil Liberties,</w:t>
            </w:r>
          </w:p>
          <w:p w14:paraId="4D6B5B72" w14:textId="77777777" w:rsidR="00953701" w:rsidRPr="00770935" w:rsidRDefault="00953701" w:rsidP="00953701">
            <w:pPr>
              <w:numPr>
                <w:ilvl w:val="0"/>
                <w:numId w:val="373"/>
              </w:numPr>
              <w:contextualSpacing/>
              <w:mirrorIndents/>
              <w:rPr>
                <w:rFonts w:cs="Times New Roman"/>
                <w:szCs w:val="24"/>
                <w:highlight w:val="yellow"/>
                <w:u w:val="single"/>
              </w:rPr>
            </w:pPr>
            <w:r w:rsidRPr="00770935">
              <w:rPr>
                <w:rFonts w:cs="Times New Roman"/>
                <w:szCs w:val="24"/>
                <w:highlight w:val="yellow"/>
                <w:u w:val="single"/>
              </w:rPr>
              <w:t xml:space="preserve">Data Protection And </w:t>
            </w:r>
          </w:p>
          <w:p w14:paraId="2A9FFEDB" w14:textId="77777777" w:rsidR="00953701" w:rsidRPr="00770935" w:rsidRDefault="00953701" w:rsidP="00953701">
            <w:pPr>
              <w:numPr>
                <w:ilvl w:val="0"/>
                <w:numId w:val="373"/>
              </w:numPr>
              <w:contextualSpacing/>
              <w:mirrorIndents/>
              <w:rPr>
                <w:rFonts w:cs="Times New Roman"/>
                <w:szCs w:val="24"/>
                <w:highlight w:val="yellow"/>
                <w:u w:val="single"/>
              </w:rPr>
            </w:pPr>
            <w:r w:rsidRPr="00770935">
              <w:rPr>
                <w:rFonts w:cs="Times New Roman"/>
                <w:szCs w:val="24"/>
                <w:highlight w:val="yellow"/>
                <w:u w:val="single"/>
              </w:rPr>
              <w:t>Information Law,</w:t>
            </w:r>
          </w:p>
          <w:p w14:paraId="5700D440" w14:textId="77777777" w:rsidR="00953701" w:rsidRPr="00770935" w:rsidRDefault="00953701" w:rsidP="00953701">
            <w:pPr>
              <w:numPr>
                <w:ilvl w:val="0"/>
                <w:numId w:val="373"/>
              </w:numPr>
              <w:contextualSpacing/>
              <w:mirrorIndents/>
              <w:rPr>
                <w:rFonts w:cs="Times New Roman"/>
                <w:szCs w:val="24"/>
                <w:highlight w:val="yellow"/>
                <w:u w:val="single"/>
              </w:rPr>
            </w:pPr>
            <w:r w:rsidRPr="00770935">
              <w:rPr>
                <w:rFonts w:cs="Times New Roman"/>
                <w:szCs w:val="24"/>
                <w:highlight w:val="yellow"/>
                <w:u w:val="single"/>
              </w:rPr>
              <w:t>Malfeasance Claims,</w:t>
            </w:r>
          </w:p>
          <w:p w14:paraId="55DB7A09" w14:textId="77777777" w:rsidR="00953701" w:rsidRPr="00770935" w:rsidRDefault="00953701" w:rsidP="00953701">
            <w:pPr>
              <w:numPr>
                <w:ilvl w:val="0"/>
                <w:numId w:val="373"/>
              </w:numPr>
              <w:contextualSpacing/>
              <w:mirrorIndents/>
              <w:rPr>
                <w:rFonts w:cs="Times New Roman"/>
                <w:szCs w:val="24"/>
                <w:highlight w:val="yellow"/>
                <w:u w:val="single"/>
              </w:rPr>
            </w:pPr>
            <w:r w:rsidRPr="00770935">
              <w:rPr>
                <w:rFonts w:cs="Times New Roman"/>
                <w:szCs w:val="24"/>
                <w:highlight w:val="yellow"/>
                <w:u w:val="single"/>
              </w:rPr>
              <w:t>Prison Law,</w:t>
            </w:r>
          </w:p>
          <w:p w14:paraId="5FE57C7D" w14:textId="77777777" w:rsidR="00953701" w:rsidRPr="00770935" w:rsidRDefault="00953701" w:rsidP="00953701">
            <w:pPr>
              <w:numPr>
                <w:ilvl w:val="0"/>
                <w:numId w:val="373"/>
              </w:numPr>
              <w:contextualSpacing/>
              <w:mirrorIndents/>
              <w:rPr>
                <w:rFonts w:cs="Times New Roman"/>
                <w:szCs w:val="24"/>
                <w:highlight w:val="yellow"/>
                <w:u w:val="single"/>
              </w:rPr>
            </w:pPr>
            <w:r w:rsidRPr="00770935">
              <w:rPr>
                <w:rFonts w:cs="Times New Roman"/>
                <w:szCs w:val="24"/>
                <w:highlight w:val="yellow"/>
                <w:u w:val="single"/>
              </w:rPr>
              <w:t>Inquests,</w:t>
            </w:r>
          </w:p>
          <w:p w14:paraId="01E5C3B8" w14:textId="77777777" w:rsidR="00953701" w:rsidRPr="00770935" w:rsidRDefault="00953701" w:rsidP="00953701">
            <w:pPr>
              <w:numPr>
                <w:ilvl w:val="0"/>
                <w:numId w:val="373"/>
              </w:numPr>
              <w:contextualSpacing/>
              <w:mirrorIndents/>
              <w:rPr>
                <w:rFonts w:cs="Times New Roman"/>
                <w:szCs w:val="24"/>
                <w:highlight w:val="yellow"/>
                <w:u w:val="single"/>
              </w:rPr>
            </w:pPr>
            <w:r w:rsidRPr="00770935">
              <w:rPr>
                <w:rFonts w:cs="Times New Roman"/>
                <w:szCs w:val="24"/>
                <w:highlight w:val="yellow"/>
                <w:u w:val="single"/>
              </w:rPr>
              <w:t>Personal Injury Claims,</w:t>
            </w:r>
          </w:p>
          <w:p w14:paraId="66922A6E" w14:textId="77777777" w:rsidR="00953701" w:rsidRPr="00770935" w:rsidRDefault="00953701" w:rsidP="00953701">
            <w:pPr>
              <w:numPr>
                <w:ilvl w:val="0"/>
                <w:numId w:val="373"/>
              </w:numPr>
              <w:contextualSpacing/>
              <w:mirrorIndents/>
              <w:rPr>
                <w:rFonts w:cs="Times New Roman"/>
                <w:szCs w:val="24"/>
                <w:highlight w:val="yellow"/>
                <w:u w:val="single"/>
              </w:rPr>
            </w:pPr>
            <w:r w:rsidRPr="00770935">
              <w:rPr>
                <w:rFonts w:cs="Times New Roman"/>
                <w:szCs w:val="24"/>
                <w:highlight w:val="yellow"/>
                <w:u w:val="single"/>
              </w:rPr>
              <w:t xml:space="preserve">Employment Law And: --------------- </w:t>
            </w:r>
          </w:p>
          <w:p w14:paraId="1072ADD6" w14:textId="77777777" w:rsidR="00953701" w:rsidRPr="00770935" w:rsidRDefault="00953701" w:rsidP="00953701">
            <w:pPr>
              <w:numPr>
                <w:ilvl w:val="0"/>
                <w:numId w:val="373"/>
              </w:numPr>
              <w:contextualSpacing/>
              <w:mirrorIndents/>
              <w:rPr>
                <w:rFonts w:cs="Times New Roman"/>
                <w:szCs w:val="24"/>
                <w:highlight w:val="yellow"/>
                <w:u w:val="single"/>
              </w:rPr>
            </w:pPr>
            <w:r w:rsidRPr="00770935">
              <w:rPr>
                <w:rFonts w:cs="Times New Roman"/>
                <w:szCs w:val="24"/>
                <w:highlight w:val="yellow"/>
                <w:u w:val="single"/>
              </w:rPr>
              <w:t>Professional Misconduct.</w:t>
            </w:r>
          </w:p>
          <w:p w14:paraId="1A839621" w14:textId="77777777" w:rsidR="00953701" w:rsidRPr="00770935" w:rsidRDefault="00953701" w:rsidP="00953701">
            <w:pPr>
              <w:numPr>
                <w:ilvl w:val="0"/>
                <w:numId w:val="357"/>
              </w:numPr>
              <w:contextualSpacing/>
              <w:mirrorIndents/>
              <w:rPr>
                <w:rFonts w:cs="Times New Roman"/>
                <w:szCs w:val="24"/>
                <w:highlight w:val="yellow"/>
              </w:rPr>
            </w:pPr>
            <w:r w:rsidRPr="00770935">
              <w:rPr>
                <w:rFonts w:cs="Times New Roman"/>
                <w:szCs w:val="24"/>
                <w:highlight w:val="yellow"/>
              </w:rPr>
              <w:t>How could The Crown Prosecution Case handler a Robert Talalay of missed the facts listed below and contained in this document?</w:t>
            </w:r>
          </w:p>
          <w:p w14:paraId="452329FC" w14:textId="77777777" w:rsidR="00953701" w:rsidRPr="00770935" w:rsidRDefault="00953701" w:rsidP="00953701">
            <w:pPr>
              <w:numPr>
                <w:ilvl w:val="0"/>
                <w:numId w:val="357"/>
              </w:numPr>
              <w:contextualSpacing/>
              <w:mirrorIndents/>
              <w:rPr>
                <w:rFonts w:cs="Times New Roman"/>
                <w:szCs w:val="24"/>
                <w:highlight w:val="yellow"/>
              </w:rPr>
            </w:pPr>
            <w:r w:rsidRPr="00770935">
              <w:rPr>
                <w:rFonts w:cs="Times New Roman"/>
                <w:szCs w:val="24"/>
                <w:highlight w:val="yellow"/>
              </w:rPr>
              <w:t xml:space="preserve">When the government repealed the relevant provisions of the Crime and Disorder Act </w:t>
            </w:r>
            <w:r w:rsidRPr="00770935">
              <w:rPr>
                <w:rFonts w:cs="Times New Roman"/>
                <w:b/>
                <w:bCs/>
                <w:szCs w:val="24"/>
                <w:highlight w:val="yellow"/>
                <w:u w:val="single"/>
              </w:rPr>
              <w:t>1998</w:t>
            </w:r>
            <w:r w:rsidRPr="00770935">
              <w:rPr>
                <w:rFonts w:cs="Times New Roman"/>
                <w:b/>
                <w:bCs/>
                <w:szCs w:val="24"/>
                <w:highlight w:val="yellow"/>
              </w:rPr>
              <w:t xml:space="preserve">, </w:t>
            </w:r>
            <w:r w:rsidRPr="00770935">
              <w:rPr>
                <w:rFonts w:cs="Times New Roman"/>
                <w:szCs w:val="24"/>
                <w:highlight w:val="yellow"/>
              </w:rPr>
              <w:t xml:space="preserve">the Crown Prosecution was aware of these facts, as for when the amendments took place towards the Anti-social Behaviour pol\icy as it was the Government who replaced the provisions to the </w:t>
            </w:r>
            <w:r w:rsidRPr="00770935">
              <w:rPr>
                <w:rFonts w:cs="Times New Roman"/>
                <w:b/>
                <w:bCs/>
                <w:szCs w:val="24"/>
                <w:highlight w:val="yellow"/>
                <w:u w:val="single"/>
              </w:rPr>
              <w:t>Crime and Policing Act 2014</w:t>
            </w:r>
            <w:r w:rsidRPr="00770935">
              <w:rPr>
                <w:rFonts w:cs="Times New Roman"/>
                <w:b/>
                <w:bCs/>
                <w:szCs w:val="24"/>
                <w:highlight w:val="yellow"/>
              </w:rPr>
              <w:t xml:space="preserve">, </w:t>
            </w:r>
            <w:r w:rsidRPr="00770935">
              <w:rPr>
                <w:rFonts w:cs="Times New Roman"/>
                <w:szCs w:val="24"/>
                <w:highlight w:val="yellow"/>
              </w:rPr>
              <w:t>so how could the Crown Prosecution still have used the repealed Act when another policy had been passed through royal assent.</w:t>
            </w:r>
          </w:p>
          <w:p w14:paraId="710E72A6" w14:textId="77777777" w:rsidR="00953701" w:rsidRPr="00770935" w:rsidRDefault="00953701" w:rsidP="00953701">
            <w:pPr>
              <w:numPr>
                <w:ilvl w:val="0"/>
                <w:numId w:val="357"/>
              </w:numPr>
              <w:contextualSpacing/>
              <w:mirrorIndents/>
              <w:rPr>
                <w:rFonts w:cs="Times New Roman"/>
                <w:szCs w:val="24"/>
                <w:highlight w:val="yellow"/>
              </w:rPr>
            </w:pPr>
            <w:r w:rsidRPr="00770935">
              <w:rPr>
                <w:rFonts w:cs="Times New Roman"/>
                <w:szCs w:val="24"/>
                <w:highlight w:val="yellow"/>
              </w:rPr>
              <w:t xml:space="preserve">The New Anti-Social Behaviour, </w:t>
            </w:r>
            <w:r w:rsidRPr="00770935">
              <w:rPr>
                <w:rFonts w:cs="Times New Roman"/>
                <w:b/>
                <w:bCs/>
                <w:szCs w:val="24"/>
                <w:highlight w:val="yellow"/>
                <w:u w:val="single"/>
              </w:rPr>
              <w:t>Crime and Policing Act 2014</w:t>
            </w:r>
            <w:r w:rsidRPr="00770935">
              <w:rPr>
                <w:rFonts w:cs="Times New Roman"/>
                <w:szCs w:val="24"/>
                <w:highlight w:val="yellow"/>
              </w:rPr>
              <w:t xml:space="preserve"> received royal assent on: - “</w:t>
            </w:r>
            <w:r w:rsidRPr="00770935">
              <w:rPr>
                <w:rFonts w:cs="Times New Roman"/>
                <w:b/>
                <w:bCs/>
                <w:szCs w:val="24"/>
                <w:highlight w:val="yellow"/>
                <w:u w:val="single"/>
              </w:rPr>
              <w:t>13/03/2014.</w:t>
            </w:r>
            <w:r w:rsidRPr="00770935">
              <w:rPr>
                <w:rFonts w:cs="Times New Roman"/>
                <w:szCs w:val="24"/>
                <w:highlight w:val="yellow"/>
              </w:rPr>
              <w:t>”</w:t>
            </w:r>
          </w:p>
          <w:p w14:paraId="52513CCB" w14:textId="77777777" w:rsidR="00953701" w:rsidRPr="00770935" w:rsidRDefault="00953701" w:rsidP="00953701">
            <w:pPr>
              <w:numPr>
                <w:ilvl w:val="0"/>
                <w:numId w:val="357"/>
              </w:numPr>
              <w:contextualSpacing/>
              <w:mirrorIndents/>
              <w:rPr>
                <w:rFonts w:cs="Times New Roman"/>
                <w:szCs w:val="24"/>
                <w:highlight w:val="yellow"/>
              </w:rPr>
            </w:pPr>
            <w:r w:rsidRPr="00770935">
              <w:rPr>
                <w:rFonts w:cs="Times New Roman"/>
                <w:szCs w:val="24"/>
                <w:highlight w:val="yellow"/>
              </w:rPr>
              <w:lastRenderedPageBreak/>
              <w:t>The Act introduced simpler with: - “</w:t>
            </w:r>
            <w:r w:rsidRPr="00770935">
              <w:rPr>
                <w:rFonts w:cs="Times New Roman"/>
                <w:szCs w:val="24"/>
                <w:highlight w:val="yellow"/>
                <w:u w:val="single"/>
              </w:rPr>
              <w:t>More Effective Powers,</w:t>
            </w:r>
            <w:r w:rsidRPr="00770935">
              <w:rPr>
                <w:rFonts w:cs="Times New Roman"/>
                <w:szCs w:val="24"/>
                <w:highlight w:val="yellow"/>
              </w:rPr>
              <w:t>” to: - “</w:t>
            </w:r>
            <w:r w:rsidRPr="00770935">
              <w:rPr>
                <w:rFonts w:cs="Times New Roman"/>
                <w:szCs w:val="24"/>
                <w:highlight w:val="yellow"/>
                <w:u w:val="single"/>
              </w:rPr>
              <w:t>Tackle Anti-Social Behaviour,</w:t>
            </w:r>
            <w:r w:rsidRPr="00770935">
              <w:rPr>
                <w:rFonts w:cs="Times New Roman"/>
                <w:szCs w:val="24"/>
                <w:highlight w:val="yellow"/>
              </w:rPr>
              <w:t>” that the Government said would: - “</w:t>
            </w:r>
            <w:r w:rsidRPr="00770935">
              <w:rPr>
                <w:rFonts w:cs="Times New Roman"/>
                <w:szCs w:val="24"/>
                <w:highlight w:val="yellow"/>
                <w:u w:val="single"/>
              </w:rPr>
              <w:t>Provide Better Protection for Victims and Communities.</w:t>
            </w:r>
            <w:r w:rsidRPr="00770935">
              <w:rPr>
                <w:rFonts w:cs="Times New Roman"/>
                <w:szCs w:val="24"/>
                <w:highlight w:val="yellow"/>
              </w:rPr>
              <w:t>”</w:t>
            </w:r>
          </w:p>
          <w:p w14:paraId="11962691" w14:textId="77777777" w:rsidR="00953701" w:rsidRPr="00770935" w:rsidRDefault="00953701" w:rsidP="00953701">
            <w:pPr>
              <w:numPr>
                <w:ilvl w:val="0"/>
                <w:numId w:val="357"/>
              </w:numPr>
              <w:contextualSpacing/>
              <w:mirrorIndents/>
              <w:rPr>
                <w:rFonts w:cs="Times New Roman"/>
                <w:szCs w:val="24"/>
                <w:highlight w:val="yellow"/>
              </w:rPr>
            </w:pPr>
            <w:r w:rsidRPr="00770935">
              <w:rPr>
                <w:rFonts w:cs="Times New Roman"/>
                <w:szCs w:val="24"/>
                <w:highlight w:val="yellow"/>
              </w:rPr>
              <w:t xml:space="preserve">One significant aspect of the Crime and Policing Act </w:t>
            </w:r>
            <w:r w:rsidRPr="00770935">
              <w:rPr>
                <w:rFonts w:cs="Times New Roman"/>
                <w:b/>
                <w:bCs/>
                <w:szCs w:val="24"/>
                <w:highlight w:val="yellow"/>
                <w:u w:val="single"/>
              </w:rPr>
              <w:t>2014</w:t>
            </w:r>
            <w:r w:rsidRPr="00770935">
              <w:rPr>
                <w:rFonts w:cs="Times New Roman"/>
                <w:szCs w:val="24"/>
                <w:highlight w:val="yellow"/>
              </w:rPr>
              <w:t xml:space="preserve"> is that it replaced the anti-social behaviour orders, what was the primary civil order in the United Kingdom since </w:t>
            </w:r>
            <w:r w:rsidRPr="00770935">
              <w:rPr>
                <w:rFonts w:cs="Times New Roman"/>
                <w:b/>
                <w:bCs/>
                <w:szCs w:val="24"/>
                <w:highlight w:val="yellow"/>
                <w:u w:val="single"/>
              </w:rPr>
              <w:t>1998</w:t>
            </w:r>
            <w:r w:rsidRPr="00770935">
              <w:rPr>
                <w:rFonts w:cs="Times New Roman"/>
                <w:szCs w:val="24"/>
                <w:highlight w:val="yellow"/>
              </w:rPr>
              <w:t xml:space="preserve">, with </w:t>
            </w:r>
            <w:r w:rsidRPr="00770935">
              <w:rPr>
                <w:rFonts w:cs="Times New Roman"/>
                <w:b/>
                <w:bCs/>
                <w:szCs w:val="24"/>
                <w:highlight w:val="yellow"/>
              </w:rPr>
              <w:t>(CBO)</w:t>
            </w:r>
            <w:r w:rsidRPr="00770935">
              <w:rPr>
                <w:rFonts w:cs="Times New Roman"/>
                <w:szCs w:val="24"/>
                <w:highlight w:val="yellow"/>
              </w:rPr>
              <w:t xml:space="preserve"> Criminal Behaviour Orders.</w:t>
            </w:r>
          </w:p>
          <w:p w14:paraId="485254F4" w14:textId="77777777" w:rsidR="00953701" w:rsidRPr="00770935" w:rsidRDefault="00953701" w:rsidP="00953701">
            <w:pPr>
              <w:numPr>
                <w:ilvl w:val="0"/>
                <w:numId w:val="396"/>
              </w:numPr>
              <w:contextualSpacing/>
              <w:mirrorIndents/>
              <w:rPr>
                <w:rFonts w:cs="Times New Roman"/>
                <w:szCs w:val="24"/>
                <w:highlight w:val="yellow"/>
              </w:rPr>
            </w:pPr>
            <w:r w:rsidRPr="00770935">
              <w:rPr>
                <w:rFonts w:cs="Times New Roman"/>
                <w:szCs w:val="24"/>
                <w:highlight w:val="yellow"/>
              </w:rPr>
              <w:t xml:space="preserve">Within the Data that the police classify as the Now Claimants PNC Record they themselves classified the Asbo Order as a </w:t>
            </w:r>
            <w:r w:rsidRPr="00770935">
              <w:rPr>
                <w:rFonts w:cs="Times New Roman"/>
                <w:b/>
                <w:bCs/>
                <w:szCs w:val="24"/>
                <w:highlight w:val="yellow"/>
                <w:u w:val="single"/>
              </w:rPr>
              <w:t>Criminal Order</w:t>
            </w:r>
            <w:r w:rsidRPr="00770935">
              <w:rPr>
                <w:rFonts w:cs="Times New Roman"/>
                <w:szCs w:val="24"/>
                <w:highlight w:val="yellow"/>
              </w:rPr>
              <w:t xml:space="preserve">, </w:t>
            </w:r>
            <w:r w:rsidRPr="00770935">
              <w:rPr>
                <w:rFonts w:cs="Times New Roman"/>
                <w:b/>
                <w:bCs/>
                <w:szCs w:val="24"/>
                <w:highlight w:val="yellow"/>
              </w:rPr>
              <w:t>“</w:t>
            </w:r>
            <w:r w:rsidRPr="00770935">
              <w:rPr>
                <w:rFonts w:cs="Times New Roman"/>
                <w:b/>
                <w:bCs/>
                <w:szCs w:val="24"/>
                <w:highlight w:val="yellow"/>
                <w:u w:val="single"/>
              </w:rPr>
              <w:t>CBO</w:t>
            </w:r>
            <w:r w:rsidRPr="00770935">
              <w:rPr>
                <w:rFonts w:cs="Times New Roman"/>
                <w:szCs w:val="24"/>
                <w:highlight w:val="yellow"/>
              </w:rPr>
              <w:t xml:space="preserve">”  which represents a </w:t>
            </w:r>
            <w:r w:rsidRPr="00770935">
              <w:rPr>
                <w:rFonts w:cs="Times New Roman"/>
                <w:b/>
                <w:bCs/>
                <w:szCs w:val="24"/>
                <w:highlight w:val="yellow"/>
                <w:u w:val="single"/>
              </w:rPr>
              <w:t>Criminal CBO Order,</w:t>
            </w:r>
            <w:r w:rsidRPr="00770935">
              <w:rPr>
                <w:rFonts w:cs="Times New Roman"/>
                <w:szCs w:val="24"/>
                <w:highlight w:val="yellow"/>
              </w:rPr>
              <w:t xml:space="preserve"> With the police in the police knowing that the Now Claimant and his Support Network inclusively of his legal representation continuance efforts to raise the following concerns: --</w:t>
            </w:r>
          </w:p>
          <w:p w14:paraId="1991EB09" w14:textId="77777777" w:rsidR="00953701" w:rsidRPr="00770935" w:rsidRDefault="00953701" w:rsidP="00953701">
            <w:pPr>
              <w:numPr>
                <w:ilvl w:val="1"/>
                <w:numId w:val="265"/>
              </w:numPr>
              <w:ind w:left="1491"/>
              <w:contextualSpacing/>
              <w:mirrorIndents/>
              <w:rPr>
                <w:rFonts w:cs="Times New Roman"/>
                <w:szCs w:val="24"/>
                <w:highlight w:val="yellow"/>
              </w:rPr>
            </w:pPr>
            <w:r w:rsidRPr="00770935">
              <w:rPr>
                <w:rFonts w:cs="Times New Roman"/>
                <w:szCs w:val="24"/>
                <w:highlight w:val="yellow"/>
              </w:rPr>
              <w:t xml:space="preserve">The Police Never Arrested the Now Claimant, what would be necessary for them when following protocol. </w:t>
            </w:r>
          </w:p>
          <w:p w14:paraId="0DF27C4F" w14:textId="77777777" w:rsidR="00953701" w:rsidRPr="00770935" w:rsidRDefault="00953701" w:rsidP="00953701">
            <w:pPr>
              <w:numPr>
                <w:ilvl w:val="1"/>
                <w:numId w:val="265"/>
              </w:numPr>
              <w:ind w:left="1491"/>
              <w:contextualSpacing/>
              <w:mirrorIndents/>
              <w:rPr>
                <w:rFonts w:cs="Times New Roman"/>
                <w:szCs w:val="24"/>
                <w:highlight w:val="yellow"/>
              </w:rPr>
            </w:pPr>
            <w:r w:rsidRPr="00770935">
              <w:rPr>
                <w:rFonts w:cs="Times New Roman"/>
                <w:szCs w:val="24"/>
                <w:highlight w:val="yellow"/>
              </w:rPr>
              <w:t xml:space="preserve">The Now Claimant was never </w:t>
            </w:r>
            <w:r w:rsidRPr="00770935">
              <w:rPr>
                <w:rFonts w:cs="Times New Roman"/>
                <w:color w:val="ED7D31" w:themeColor="accent2"/>
                <w:szCs w:val="24"/>
                <w:highlight w:val="yellow"/>
              </w:rPr>
              <w:t>****</w:t>
            </w:r>
          </w:p>
          <w:p w14:paraId="2A97937B" w14:textId="77777777" w:rsidR="00953701" w:rsidRPr="00770935" w:rsidRDefault="00953701" w:rsidP="00953701">
            <w:pPr>
              <w:numPr>
                <w:ilvl w:val="1"/>
                <w:numId w:val="265"/>
              </w:numPr>
              <w:ind w:left="1491"/>
              <w:contextualSpacing/>
              <w:mirrorIndents/>
              <w:rPr>
                <w:rFonts w:cs="Times New Roman"/>
                <w:szCs w:val="24"/>
                <w:highlight w:val="yellow"/>
              </w:rPr>
            </w:pPr>
            <w:r w:rsidRPr="00770935">
              <w:rPr>
                <w:rFonts w:cs="Times New Roman"/>
                <w:szCs w:val="24"/>
                <w:highlight w:val="yellow"/>
              </w:rPr>
              <w:t xml:space="preserve">The Now Claimant made Telephone calls to the case handlers and 999 system which he recorded and transcribed into text that we submit as EXHIBIT   </w:t>
            </w:r>
            <w:r w:rsidRPr="00770935">
              <w:rPr>
                <w:rFonts w:cs="Times New Roman"/>
                <w:color w:val="ED7D31" w:themeColor="accent2"/>
                <w:szCs w:val="24"/>
                <w:highlight w:val="yellow"/>
              </w:rPr>
              <w:t xml:space="preserve">**** </w:t>
            </w:r>
            <w:r w:rsidRPr="00770935">
              <w:rPr>
                <w:rFonts w:cs="Times New Roman"/>
                <w:szCs w:val="24"/>
                <w:highlight w:val="yellow"/>
              </w:rPr>
              <w:t>these artifact prove</w:t>
            </w:r>
            <w:r w:rsidRPr="00770935">
              <w:rPr>
                <w:rFonts w:cs="Times New Roman"/>
                <w:color w:val="ED7D31" w:themeColor="accent2"/>
                <w:szCs w:val="24"/>
                <w:highlight w:val="yellow"/>
              </w:rPr>
              <w:t xml:space="preserve"> ******.</w:t>
            </w:r>
          </w:p>
          <w:p w14:paraId="140192AE" w14:textId="77777777" w:rsidR="00953701" w:rsidRPr="00770935" w:rsidRDefault="00953701" w:rsidP="00953701">
            <w:pPr>
              <w:numPr>
                <w:ilvl w:val="1"/>
                <w:numId w:val="265"/>
              </w:numPr>
              <w:ind w:left="1491"/>
              <w:contextualSpacing/>
              <w:mirrorIndents/>
              <w:rPr>
                <w:rFonts w:cs="Times New Roman"/>
                <w:szCs w:val="24"/>
                <w:highlight w:val="yellow"/>
              </w:rPr>
            </w:pPr>
            <w:r w:rsidRPr="00770935">
              <w:rPr>
                <w:rFonts w:cs="Times New Roman"/>
                <w:szCs w:val="24"/>
                <w:highlight w:val="yellow"/>
              </w:rPr>
              <w:t xml:space="preserve">The Now Claimant was never </w:t>
            </w:r>
            <w:r w:rsidRPr="00770935">
              <w:rPr>
                <w:rFonts w:cs="Times New Roman"/>
                <w:color w:val="ED7D31" w:themeColor="accent2"/>
                <w:szCs w:val="24"/>
                <w:highlight w:val="yellow"/>
              </w:rPr>
              <w:t>****</w:t>
            </w:r>
          </w:p>
          <w:p w14:paraId="1B64CB25" w14:textId="77777777" w:rsidR="00953701" w:rsidRPr="00770935" w:rsidRDefault="00953701" w:rsidP="00953701">
            <w:pPr>
              <w:numPr>
                <w:ilvl w:val="0"/>
                <w:numId w:val="357"/>
              </w:numPr>
              <w:contextualSpacing/>
              <w:mirrorIndents/>
              <w:rPr>
                <w:rFonts w:cs="Times New Roman"/>
                <w:szCs w:val="24"/>
                <w:highlight w:val="yellow"/>
              </w:rPr>
            </w:pPr>
            <w:r w:rsidRPr="00770935">
              <w:rPr>
                <w:rFonts w:cs="Times New Roman"/>
                <w:szCs w:val="24"/>
                <w:highlight w:val="yellow"/>
              </w:rPr>
              <w:t>The Enfield Council and Metropolitan Police Failed Service of the: - “</w:t>
            </w:r>
            <w:r w:rsidRPr="00770935">
              <w:rPr>
                <w:rFonts w:cs="Times New Roman"/>
                <w:b/>
                <w:bCs/>
                <w:szCs w:val="24"/>
                <w:highlight w:val="yellow"/>
                <w:u w:val="single"/>
              </w:rPr>
              <w:t>Asbo Stand Alone</w:t>
            </w:r>
            <w:r w:rsidRPr="00770935">
              <w:rPr>
                <w:rFonts w:cs="Times New Roman"/>
                <w:szCs w:val="24"/>
                <w:highlight w:val="yellow"/>
                <w:u w:val="single"/>
              </w:rPr>
              <w:t>”</w:t>
            </w:r>
            <w:r w:rsidRPr="00770935">
              <w:rPr>
                <w:rFonts w:cs="Times New Roman"/>
                <w:b/>
                <w:bCs/>
                <w:szCs w:val="24"/>
                <w:highlight w:val="yellow"/>
                <w:u w:val="single"/>
              </w:rPr>
              <w:t xml:space="preserve"> Court Order Application;</w:t>
            </w:r>
            <w:r w:rsidRPr="00770935">
              <w:rPr>
                <w:rFonts w:cs="Times New Roman"/>
                <w:b/>
                <w:bCs/>
                <w:szCs w:val="24"/>
                <w:highlight w:val="yellow"/>
              </w:rPr>
              <w:t xml:space="preserve"> </w:t>
            </w:r>
            <w:r w:rsidRPr="00770935">
              <w:rPr>
                <w:rFonts w:cs="Times New Roman"/>
                <w:szCs w:val="24"/>
                <w:highlight w:val="yellow"/>
              </w:rPr>
              <w:t>on the</w:t>
            </w:r>
            <w:r w:rsidRPr="00770935">
              <w:rPr>
                <w:rFonts w:cs="Times New Roman"/>
                <w:b/>
                <w:bCs/>
                <w:szCs w:val="24"/>
                <w:highlight w:val="yellow"/>
              </w:rPr>
              <w:t xml:space="preserve"> </w:t>
            </w:r>
            <w:r w:rsidRPr="00770935">
              <w:rPr>
                <w:rFonts w:cs="Times New Roman"/>
                <w:b/>
                <w:bCs/>
                <w:szCs w:val="24"/>
                <w:highlight w:val="yellow"/>
                <w:u w:val="single"/>
              </w:rPr>
              <w:t>12/09/2014</w:t>
            </w:r>
            <w:r w:rsidRPr="00770935">
              <w:rPr>
                <w:rFonts w:cs="Times New Roman"/>
                <w:b/>
                <w:bCs/>
                <w:szCs w:val="24"/>
                <w:highlight w:val="yellow"/>
              </w:rPr>
              <w:t xml:space="preserve"> </w:t>
            </w:r>
            <w:r w:rsidRPr="00770935">
              <w:rPr>
                <w:rFonts w:cs="Times New Roman"/>
                <w:szCs w:val="24"/>
                <w:highlight w:val="yellow"/>
              </w:rPr>
              <w:t xml:space="preserve">and this is well after the date of the </w:t>
            </w:r>
            <w:r w:rsidRPr="00770935">
              <w:rPr>
                <w:rFonts w:cs="Times New Roman"/>
                <w:b/>
                <w:bCs/>
                <w:szCs w:val="24"/>
                <w:highlight w:val="yellow"/>
                <w:u w:val="single"/>
              </w:rPr>
              <w:t>13/03/2014</w:t>
            </w:r>
            <w:r w:rsidRPr="00770935">
              <w:rPr>
                <w:rFonts w:cs="Times New Roman"/>
                <w:szCs w:val="24"/>
                <w:highlight w:val="yellow"/>
              </w:rPr>
              <w:t xml:space="preserve"> when the Crime and Policing Act </w:t>
            </w:r>
            <w:r w:rsidRPr="00770935">
              <w:rPr>
                <w:rFonts w:cs="Times New Roman"/>
                <w:b/>
                <w:bCs/>
                <w:szCs w:val="24"/>
                <w:highlight w:val="yellow"/>
                <w:u w:val="single"/>
              </w:rPr>
              <w:t>2014</w:t>
            </w:r>
            <w:r w:rsidRPr="00770935">
              <w:rPr>
                <w:rFonts w:cs="Times New Roman"/>
                <w:szCs w:val="24"/>
                <w:highlight w:val="yellow"/>
              </w:rPr>
              <w:t xml:space="preserve"> came into force.</w:t>
            </w:r>
          </w:p>
          <w:p w14:paraId="04D20B2F" w14:textId="77777777" w:rsidR="00953701" w:rsidRPr="00770935" w:rsidRDefault="00953701" w:rsidP="00953701">
            <w:pPr>
              <w:numPr>
                <w:ilvl w:val="0"/>
                <w:numId w:val="357"/>
              </w:numPr>
              <w:contextualSpacing/>
              <w:mirrorIndents/>
              <w:rPr>
                <w:rFonts w:cs="Times New Roman"/>
                <w:szCs w:val="24"/>
                <w:highlight w:val="yellow"/>
              </w:rPr>
            </w:pPr>
            <w:r w:rsidRPr="00770935">
              <w:rPr>
                <w:rFonts w:cs="Times New Roman"/>
                <w:szCs w:val="24"/>
                <w:highlight w:val="yellow"/>
              </w:rPr>
              <w:t xml:space="preserve">The Crown Prosecution Asbo Case handler a Robert Talalay knew that by continuing the Asbo proceedings that the Now Claimant  would suffer by the affect from the new amended changes brought in by The Crime and Disorder Act </w:t>
            </w:r>
            <w:r w:rsidRPr="00770935">
              <w:rPr>
                <w:rFonts w:cs="Times New Roman"/>
                <w:b/>
                <w:bCs/>
                <w:szCs w:val="24"/>
                <w:highlight w:val="yellow"/>
                <w:u w:val="single"/>
              </w:rPr>
              <w:t>1998</w:t>
            </w:r>
            <w:r w:rsidRPr="00770935">
              <w:rPr>
                <w:rFonts w:cs="Times New Roman"/>
                <w:szCs w:val="24"/>
                <w:highlight w:val="yellow"/>
              </w:rPr>
              <w:t xml:space="preserve"> as the Asbo Application was filed wrong as a  “</w:t>
            </w:r>
            <w:r w:rsidRPr="00770935">
              <w:rPr>
                <w:rFonts w:cs="Times New Roman"/>
                <w:b/>
                <w:bCs/>
                <w:szCs w:val="24"/>
                <w:highlight w:val="yellow"/>
                <w:u w:val="single"/>
              </w:rPr>
              <w:t>Asbo Stand Alone</w:t>
            </w:r>
            <w:r w:rsidRPr="00770935">
              <w:rPr>
                <w:rFonts w:cs="Times New Roman"/>
                <w:szCs w:val="24"/>
                <w:highlight w:val="yellow"/>
                <w:u w:val="single"/>
              </w:rPr>
              <w:t>”</w:t>
            </w:r>
            <w:r w:rsidRPr="00770935">
              <w:rPr>
                <w:rFonts w:cs="Times New Roman"/>
                <w:b/>
                <w:bCs/>
                <w:szCs w:val="24"/>
                <w:highlight w:val="yellow"/>
                <w:u w:val="single"/>
              </w:rPr>
              <w:t xml:space="preserve"> Court Order Application;</w:t>
            </w:r>
            <w:r w:rsidRPr="00770935">
              <w:rPr>
                <w:rFonts w:cs="Times New Roman"/>
                <w:b/>
                <w:bCs/>
                <w:szCs w:val="24"/>
                <w:highlight w:val="yellow"/>
              </w:rPr>
              <w:t xml:space="preserve"> </w:t>
            </w:r>
            <w:r w:rsidRPr="00770935">
              <w:rPr>
                <w:rFonts w:cs="Times New Roman"/>
                <w:szCs w:val="24"/>
                <w:highlight w:val="yellow"/>
              </w:rPr>
              <w:t xml:space="preserve">and not the new correct </w:t>
            </w:r>
            <w:r w:rsidRPr="00770935">
              <w:rPr>
                <w:rFonts w:cs="Times New Roman"/>
                <w:b/>
                <w:bCs/>
                <w:szCs w:val="24"/>
                <w:highlight w:val="yellow"/>
                <w:u w:val="single"/>
              </w:rPr>
              <w:t>CBO</w:t>
            </w:r>
            <w:r w:rsidRPr="00770935">
              <w:rPr>
                <w:rFonts w:cs="Times New Roman"/>
                <w:szCs w:val="24"/>
                <w:highlight w:val="yellow"/>
              </w:rPr>
              <w:t xml:space="preserve"> Court Order Application as they must apply to the court for.</w:t>
            </w:r>
          </w:p>
          <w:p w14:paraId="0903BB28" w14:textId="77777777" w:rsidR="00953701" w:rsidRPr="00770935" w:rsidRDefault="00953701" w:rsidP="00953701">
            <w:pPr>
              <w:numPr>
                <w:ilvl w:val="0"/>
                <w:numId w:val="357"/>
              </w:numPr>
              <w:contextualSpacing/>
              <w:mirrorIndents/>
              <w:rPr>
                <w:rFonts w:cs="Times New Roman"/>
                <w:szCs w:val="24"/>
                <w:highlight w:val="yellow"/>
              </w:rPr>
            </w:pPr>
            <w:r w:rsidRPr="00770935">
              <w:rPr>
                <w:rFonts w:cs="Times New Roman"/>
                <w:szCs w:val="24"/>
                <w:highlight w:val="yellow"/>
              </w:rPr>
              <w:t>The Crown Prosecution Asbo Case handler a Robert Talalay continued by saying: - “</w:t>
            </w:r>
            <w:r w:rsidRPr="00770935">
              <w:rPr>
                <w:rFonts w:cs="Times New Roman"/>
                <w:i/>
                <w:iCs/>
                <w:szCs w:val="24"/>
                <w:highlight w:val="yellow"/>
                <w:u w:val="single"/>
              </w:rPr>
              <w:t xml:space="preserve">Except that, on </w:t>
            </w:r>
            <w:r w:rsidRPr="00770935">
              <w:rPr>
                <w:rFonts w:cs="Times New Roman"/>
                <w:b/>
                <w:bCs/>
                <w:szCs w:val="24"/>
                <w:highlight w:val="yellow"/>
                <w:u w:val="single"/>
              </w:rPr>
              <w:t>23rd of March 2020</w:t>
            </w:r>
            <w:r w:rsidRPr="00770935">
              <w:rPr>
                <w:rFonts w:cs="Times New Roman"/>
                <w:b/>
                <w:bCs/>
                <w:i/>
                <w:iCs/>
                <w:szCs w:val="24"/>
                <w:highlight w:val="yellow"/>
                <w:u w:val="single"/>
              </w:rPr>
              <w:t xml:space="preserve">, </w:t>
            </w:r>
            <w:r w:rsidRPr="00770935">
              <w:rPr>
                <w:rFonts w:cs="Times New Roman"/>
                <w:i/>
                <w:iCs/>
                <w:szCs w:val="24"/>
                <w:highlight w:val="yellow"/>
                <w:u w:val="single"/>
              </w:rPr>
              <w:t xml:space="preserve">the Now Claimant’s ASBO will automatically become an Injunction under as if made under </w:t>
            </w:r>
            <w:r w:rsidRPr="00770935">
              <w:rPr>
                <w:rFonts w:cs="Times New Roman"/>
                <w:b/>
                <w:bCs/>
                <w:szCs w:val="24"/>
                <w:highlight w:val="yellow"/>
                <w:u w:val="single"/>
              </w:rPr>
              <w:t>S.1 of the Crime and Disorder Act 1998</w:t>
            </w:r>
            <w:r w:rsidRPr="00770935">
              <w:rPr>
                <w:rFonts w:cs="Times New Roman"/>
                <w:szCs w:val="24"/>
                <w:highlight w:val="yellow"/>
                <w:u w:val="single"/>
              </w:rPr>
              <w:t>.</w:t>
            </w:r>
            <w:r w:rsidRPr="00770935">
              <w:rPr>
                <w:rFonts w:cs="Times New Roman"/>
                <w:szCs w:val="24"/>
                <w:highlight w:val="yellow"/>
              </w:rPr>
              <w:t xml:space="preserve">” And by him stating the quoted he clearly realised the date of the Asbo Order being past the date of the </w:t>
            </w:r>
            <w:r w:rsidRPr="00770935">
              <w:rPr>
                <w:rFonts w:cs="Times New Roman"/>
                <w:b/>
                <w:bCs/>
                <w:szCs w:val="24"/>
                <w:highlight w:val="yellow"/>
                <w:u w:val="single"/>
              </w:rPr>
              <w:t>23rd of March 2020</w:t>
            </w:r>
            <w:r w:rsidRPr="00770935">
              <w:rPr>
                <w:rFonts w:cs="Times New Roman"/>
                <w:b/>
                <w:bCs/>
                <w:szCs w:val="24"/>
                <w:highlight w:val="yellow"/>
              </w:rPr>
              <w:t xml:space="preserve"> </w:t>
            </w:r>
            <w:r w:rsidRPr="00770935">
              <w:rPr>
                <w:rFonts w:cs="Times New Roman"/>
                <w:szCs w:val="24"/>
                <w:highlight w:val="yellow"/>
              </w:rPr>
              <w:t xml:space="preserve">and would have also known that it continued till the </w:t>
            </w:r>
            <w:r w:rsidRPr="00770935">
              <w:rPr>
                <w:rFonts w:cs="Times New Roman"/>
                <w:b/>
                <w:bCs/>
                <w:szCs w:val="24"/>
                <w:highlight w:val="yellow"/>
                <w:u w:val="single"/>
              </w:rPr>
              <w:t>04/08/2020.</w:t>
            </w:r>
          </w:p>
          <w:p w14:paraId="6F2FA008" w14:textId="77777777" w:rsidR="00953701" w:rsidRPr="00770935" w:rsidRDefault="00953701" w:rsidP="00953701">
            <w:pPr>
              <w:ind w:left="720"/>
              <w:contextualSpacing/>
              <w:mirrorIndents/>
              <w:rPr>
                <w:rFonts w:cs="Times New Roman"/>
                <w:szCs w:val="24"/>
                <w:highlight w:val="yellow"/>
              </w:rPr>
            </w:pPr>
            <w:r w:rsidRPr="00770935">
              <w:rPr>
                <w:rFonts w:cs="Times New Roman"/>
                <w:szCs w:val="24"/>
                <w:highlight w:val="yellow"/>
              </w:rPr>
              <w:t>The two-year time limit the Now Claimant wrongly endured breached his civil liberties while awaiting trial and seems to have solved nothing.</w:t>
            </w:r>
          </w:p>
          <w:p w14:paraId="111B3D15" w14:textId="77777777" w:rsidR="00953701" w:rsidRPr="00770935" w:rsidRDefault="00953701" w:rsidP="00953701">
            <w:pPr>
              <w:ind w:left="720"/>
              <w:contextualSpacing/>
              <w:mirrorIndents/>
              <w:rPr>
                <w:rFonts w:cs="Times New Roman"/>
                <w:szCs w:val="24"/>
                <w:highlight w:val="yellow"/>
              </w:rPr>
            </w:pPr>
            <w:r w:rsidRPr="00770935">
              <w:rPr>
                <w:rFonts w:cs="Times New Roman"/>
                <w:szCs w:val="24"/>
                <w:highlight w:val="yellow"/>
              </w:rPr>
              <w:t>The Asbo Order caused a five-year sentence the prosecutor Robert Talalay could have easily avoided had he paid attention to the Now Claimants Response Bundle but was not…..</w:t>
            </w:r>
          </w:p>
          <w:p w14:paraId="5D0310F0" w14:textId="77777777" w:rsidR="00953701" w:rsidRPr="00953701" w:rsidRDefault="00953701" w:rsidP="00953701">
            <w:pPr>
              <w:ind w:left="720"/>
              <w:contextualSpacing/>
              <w:mirrorIndents/>
              <w:rPr>
                <w:rFonts w:cs="Times New Roman"/>
                <w:szCs w:val="24"/>
              </w:rPr>
            </w:pPr>
            <w:r w:rsidRPr="00770935">
              <w:rPr>
                <w:rFonts w:cs="Times New Roman"/>
                <w:szCs w:val="24"/>
                <w:highlight w:val="yellow"/>
              </w:rPr>
              <w:t xml:space="preserve">Robert Talalay also, requested of the Judge for a lifetime Ban upon the Now Claimant which shows his attitude to an offence to which he knew the Police Failed </w:t>
            </w:r>
            <w:proofErr w:type="gramStart"/>
            <w:r w:rsidRPr="00770935">
              <w:rPr>
                <w:rFonts w:cs="Times New Roman"/>
                <w:szCs w:val="24"/>
                <w:highlight w:val="yellow"/>
              </w:rPr>
              <w:t>To</w:t>
            </w:r>
            <w:proofErr w:type="gramEnd"/>
            <w:r w:rsidRPr="00770935">
              <w:rPr>
                <w:rFonts w:cs="Times New Roman"/>
                <w:szCs w:val="24"/>
                <w:highlight w:val="yellow"/>
              </w:rPr>
              <w:t xml:space="preserve"> Arrest Or Interview The Now Claimant for, while he himself as the prosecutor was not able to show any sustainable grounds that head any weight in any sort towards the Offence being pursued.</w:t>
            </w:r>
          </w:p>
          <w:p w14:paraId="59ADBDDF" w14:textId="77777777" w:rsidR="00953701" w:rsidRPr="00953701" w:rsidRDefault="00953701" w:rsidP="00953701">
            <w:pPr>
              <w:ind w:left="0"/>
              <w:mirrorIndents/>
              <w:rPr>
                <w:rFonts w:cs="Times New Roman"/>
                <w:b/>
                <w:bCs/>
                <w:szCs w:val="24"/>
                <w:u w:val="single"/>
              </w:rPr>
            </w:pPr>
          </w:p>
          <w:p w14:paraId="795A096C" w14:textId="77777777" w:rsidR="00953701" w:rsidRPr="00770935" w:rsidRDefault="00953701" w:rsidP="00953701">
            <w:pPr>
              <w:numPr>
                <w:ilvl w:val="0"/>
                <w:numId w:val="982"/>
              </w:numPr>
              <w:contextualSpacing/>
              <w:mirrorIndents/>
              <w:rPr>
                <w:rFonts w:cs="Times New Roman"/>
                <w:b/>
                <w:bCs/>
                <w:szCs w:val="24"/>
                <w:highlight w:val="cyan"/>
                <w:u w:val="single"/>
              </w:rPr>
            </w:pPr>
            <w:r w:rsidRPr="00770935">
              <w:rPr>
                <w:rFonts w:cs="Times New Roman"/>
                <w:b/>
                <w:bCs/>
                <w:szCs w:val="24"/>
                <w:highlight w:val="cyan"/>
                <w:u w:val="single"/>
              </w:rPr>
              <w:t>Legal Framework 8)</w:t>
            </w:r>
          </w:p>
          <w:p w14:paraId="0E286647" w14:textId="77777777" w:rsidR="00953701" w:rsidRPr="00770935" w:rsidRDefault="00953701" w:rsidP="00953701">
            <w:pPr>
              <w:numPr>
                <w:ilvl w:val="0"/>
                <w:numId w:val="383"/>
              </w:numPr>
              <w:contextualSpacing/>
              <w:mirrorIndents/>
              <w:rPr>
                <w:rFonts w:cs="Times New Roman"/>
                <w:szCs w:val="24"/>
                <w:highlight w:val="cyan"/>
              </w:rPr>
            </w:pPr>
            <w:r w:rsidRPr="00770935">
              <w:rPr>
                <w:rFonts w:cs="Times New Roman"/>
                <w:szCs w:val="24"/>
                <w:highlight w:val="cyan"/>
              </w:rPr>
              <w:t xml:space="preserve">The Crown Prosecution Asbo Case handler a Robert Talalay implied that: - Section 4 of the </w:t>
            </w:r>
            <w:r w:rsidRPr="00770935">
              <w:rPr>
                <w:rFonts w:cs="Times New Roman"/>
                <w:b/>
                <w:bCs/>
                <w:szCs w:val="24"/>
                <w:highlight w:val="cyan"/>
                <w:u w:val="single"/>
              </w:rPr>
              <w:t>Crime and Disorder Act 1998</w:t>
            </w:r>
            <w:r w:rsidRPr="00770935">
              <w:rPr>
                <w:rFonts w:cs="Times New Roman"/>
                <w:b/>
                <w:bCs/>
                <w:szCs w:val="24"/>
                <w:highlight w:val="cyan"/>
              </w:rPr>
              <w:t xml:space="preserve"> </w:t>
            </w:r>
            <w:r w:rsidRPr="00770935">
              <w:rPr>
                <w:rFonts w:cs="Times New Roman"/>
                <w:szCs w:val="24"/>
                <w:highlight w:val="cyan"/>
              </w:rPr>
              <w:t>placed the burden on the Crown Court for an appeal against the making of the Asbo Order.</w:t>
            </w:r>
          </w:p>
          <w:p w14:paraId="3EE876F4" w14:textId="77777777" w:rsidR="00953701" w:rsidRPr="00770935" w:rsidRDefault="00953701" w:rsidP="00953701">
            <w:pPr>
              <w:numPr>
                <w:ilvl w:val="0"/>
                <w:numId w:val="383"/>
              </w:numPr>
              <w:contextualSpacing/>
              <w:mirrorIndents/>
              <w:rPr>
                <w:rFonts w:cs="Times New Roman"/>
                <w:szCs w:val="24"/>
                <w:highlight w:val="cyan"/>
              </w:rPr>
            </w:pPr>
            <w:r w:rsidRPr="00770935">
              <w:rPr>
                <w:rFonts w:cs="Times New Roman"/>
                <w:szCs w:val="24"/>
                <w:highlight w:val="cyan"/>
                <w:lang w:eastAsia="en-GB"/>
              </w:rPr>
              <w:t xml:space="preserve">This provision should have given the Now Claimant the opportunity to appeal the Magistrates Court's decision fairly under Section 4 of the Crime and Disorder Act </w:t>
            </w:r>
            <w:r w:rsidRPr="00770935">
              <w:rPr>
                <w:rFonts w:cs="Times New Roman"/>
                <w:b/>
                <w:bCs/>
                <w:szCs w:val="24"/>
                <w:highlight w:val="cyan"/>
                <w:u w:val="single"/>
                <w:lang w:eastAsia="en-GB"/>
              </w:rPr>
              <w:t>1998</w:t>
            </w:r>
            <w:r w:rsidRPr="00770935">
              <w:rPr>
                <w:rFonts w:cs="Times New Roman"/>
                <w:szCs w:val="24"/>
                <w:highlight w:val="cyan"/>
                <w:lang w:eastAsia="en-GB"/>
              </w:rPr>
              <w:t xml:space="preserve">, </w:t>
            </w:r>
            <w:r w:rsidRPr="00770935">
              <w:rPr>
                <w:rFonts w:cs="Times New Roman"/>
                <w:szCs w:val="24"/>
                <w:highlight w:val="cyan"/>
                <w:lang w:eastAsia="en-GB"/>
              </w:rPr>
              <w:lastRenderedPageBreak/>
              <w:t>thereby allowing an overview by the Crown Court regarding the construction and fairness of the ASBO Court Order made by the Magistrates Court.</w:t>
            </w:r>
          </w:p>
          <w:p w14:paraId="77283B37" w14:textId="77777777" w:rsidR="00953701" w:rsidRPr="00770935" w:rsidRDefault="00953701" w:rsidP="00953701">
            <w:pPr>
              <w:numPr>
                <w:ilvl w:val="0"/>
                <w:numId w:val="398"/>
              </w:numPr>
              <w:contextualSpacing/>
              <w:rPr>
                <w:rFonts w:cs="Times New Roman"/>
                <w:szCs w:val="24"/>
                <w:highlight w:val="cyan"/>
                <w:lang w:eastAsia="en-GB"/>
              </w:rPr>
            </w:pPr>
            <w:r w:rsidRPr="00770935">
              <w:rPr>
                <w:rFonts w:cs="Times New Roman"/>
                <w:szCs w:val="24"/>
                <w:highlight w:val="cyan"/>
                <w:lang w:eastAsia="en-GB"/>
              </w:rPr>
              <w:t>However, the Crown Court failed in its obligation to the Now Claimant when reviewing the key factors related to the ASBO Court Order.</w:t>
            </w:r>
          </w:p>
          <w:p w14:paraId="5D749F3F" w14:textId="77777777" w:rsidR="00953701" w:rsidRPr="00770935" w:rsidRDefault="00953701" w:rsidP="00953701">
            <w:pPr>
              <w:numPr>
                <w:ilvl w:val="0"/>
                <w:numId w:val="398"/>
              </w:numPr>
              <w:contextualSpacing/>
              <w:rPr>
                <w:rFonts w:cs="Times New Roman"/>
                <w:szCs w:val="24"/>
                <w:highlight w:val="cyan"/>
                <w:lang w:eastAsia="en-GB"/>
              </w:rPr>
            </w:pPr>
            <w:r w:rsidRPr="00770935">
              <w:rPr>
                <w:rFonts w:cs="Times New Roman"/>
                <w:szCs w:val="24"/>
                <w:highlight w:val="cyan"/>
                <w:lang w:eastAsia="en-GB"/>
              </w:rPr>
              <w:t>The Prosecuting Team consistently reminded the court and others that it was the responsibility of the Crown Court to determine if the burden of proof was met according to the legal requirements when reviewing the validity of the guilty verdict against the Now Claimant on 04/00/</w:t>
            </w:r>
            <w:r w:rsidRPr="00770935">
              <w:rPr>
                <w:rFonts w:cs="Times New Roman"/>
                <w:b/>
                <w:bCs/>
                <w:szCs w:val="24"/>
                <w:highlight w:val="cyan"/>
                <w:u w:val="single"/>
                <w:lang w:eastAsia="en-GB"/>
              </w:rPr>
              <w:t>2014</w:t>
            </w:r>
            <w:r w:rsidRPr="00770935">
              <w:rPr>
                <w:rFonts w:cs="Times New Roman"/>
                <w:szCs w:val="24"/>
                <w:highlight w:val="cyan"/>
                <w:lang w:eastAsia="en-GB"/>
              </w:rPr>
              <w:t xml:space="preserve"> during the pursuit of the ASBO held at the Magistrates Court, Highbury, and Islington Corner.</w:t>
            </w:r>
          </w:p>
          <w:p w14:paraId="5E0E0DE0" w14:textId="77777777" w:rsidR="00953701" w:rsidRPr="00770935" w:rsidRDefault="00953701" w:rsidP="00953701">
            <w:pPr>
              <w:numPr>
                <w:ilvl w:val="0"/>
                <w:numId w:val="398"/>
              </w:numPr>
              <w:contextualSpacing/>
              <w:rPr>
                <w:rFonts w:cs="Times New Roman"/>
                <w:szCs w:val="24"/>
                <w:highlight w:val="cyan"/>
                <w:lang w:eastAsia="en-GB"/>
              </w:rPr>
            </w:pPr>
            <w:r w:rsidRPr="00770935">
              <w:rPr>
                <w:rFonts w:cs="Times New Roman"/>
                <w:szCs w:val="24"/>
                <w:highlight w:val="cyan"/>
                <w:lang w:eastAsia="en-GB"/>
              </w:rPr>
              <w:t>On the following dates listed below, the Now Claimant attended Wood Green Courthouse to appeal the decision made in the lower court:</w:t>
            </w:r>
          </w:p>
          <w:p w14:paraId="5C3729FB" w14:textId="77777777" w:rsidR="00953701" w:rsidRPr="00770935" w:rsidRDefault="00953701" w:rsidP="00953701">
            <w:pPr>
              <w:numPr>
                <w:ilvl w:val="0"/>
                <w:numId w:val="397"/>
              </w:numPr>
              <w:contextualSpacing/>
              <w:mirrorIndents/>
              <w:rPr>
                <w:rFonts w:cs="Times New Roman"/>
                <w:b/>
                <w:bCs/>
                <w:szCs w:val="24"/>
                <w:highlight w:val="cyan"/>
              </w:rPr>
            </w:pPr>
            <w:r w:rsidRPr="00770935">
              <w:rPr>
                <w:rFonts w:cs="Times New Roman"/>
                <w:szCs w:val="24"/>
                <w:highlight w:val="cyan"/>
              </w:rPr>
              <w:t xml:space="preserve">On the </w:t>
            </w:r>
            <w:r w:rsidRPr="00770935">
              <w:rPr>
                <w:rFonts w:cs="Times New Roman"/>
                <w:b/>
                <w:bCs/>
                <w:szCs w:val="24"/>
                <w:highlight w:val="cyan"/>
                <w:u w:val="single"/>
              </w:rPr>
              <w:t>26/10/2015</w:t>
            </w:r>
            <w:r w:rsidRPr="00770935">
              <w:rPr>
                <w:rFonts w:cs="Times New Roman"/>
                <w:szCs w:val="24"/>
                <w:highlight w:val="cyan"/>
              </w:rPr>
              <w:t xml:space="preserve"> the Now Claimant attended the Wood Green Courthouse for a fair appeal hearing.</w:t>
            </w:r>
          </w:p>
          <w:p w14:paraId="4B5279B2" w14:textId="77777777" w:rsidR="00953701" w:rsidRPr="00770935" w:rsidRDefault="00953701" w:rsidP="00953701">
            <w:pPr>
              <w:numPr>
                <w:ilvl w:val="0"/>
                <w:numId w:val="397"/>
              </w:numPr>
              <w:contextualSpacing/>
              <w:mirrorIndents/>
              <w:rPr>
                <w:rFonts w:cs="Times New Roman"/>
                <w:b/>
                <w:szCs w:val="24"/>
                <w:highlight w:val="cyan"/>
              </w:rPr>
            </w:pPr>
            <w:r w:rsidRPr="00770935">
              <w:rPr>
                <w:rFonts w:cs="Times New Roman"/>
                <w:szCs w:val="24"/>
                <w:highlight w:val="cyan"/>
              </w:rPr>
              <w:t xml:space="preserve">On the </w:t>
            </w:r>
            <w:r w:rsidRPr="00770935">
              <w:rPr>
                <w:rFonts w:cs="Times New Roman"/>
                <w:b/>
                <w:szCs w:val="24"/>
                <w:highlight w:val="cyan"/>
                <w:u w:val="single"/>
              </w:rPr>
              <w:t>09/11/</w:t>
            </w:r>
            <w:r w:rsidRPr="00770935">
              <w:rPr>
                <w:rFonts w:cs="Times New Roman"/>
                <w:b/>
                <w:bCs/>
                <w:szCs w:val="24"/>
                <w:highlight w:val="cyan"/>
                <w:u w:val="single"/>
              </w:rPr>
              <w:t>2015</w:t>
            </w:r>
            <w:r w:rsidRPr="00770935">
              <w:rPr>
                <w:rFonts w:cs="Times New Roman"/>
                <w:szCs w:val="24"/>
                <w:highlight w:val="cyan"/>
              </w:rPr>
              <w:t xml:space="preserve"> </w:t>
            </w:r>
          </w:p>
          <w:p w14:paraId="361370A4" w14:textId="77777777" w:rsidR="00953701" w:rsidRPr="00770935" w:rsidRDefault="00953701" w:rsidP="00953701">
            <w:pPr>
              <w:numPr>
                <w:ilvl w:val="0"/>
                <w:numId w:val="397"/>
              </w:numPr>
              <w:contextualSpacing/>
              <w:mirrorIndents/>
              <w:rPr>
                <w:rFonts w:cs="Times New Roman"/>
                <w:b/>
                <w:bCs/>
                <w:szCs w:val="24"/>
                <w:highlight w:val="cyan"/>
              </w:rPr>
            </w:pPr>
            <w:r w:rsidRPr="00770935">
              <w:rPr>
                <w:rFonts w:cs="Times New Roman"/>
                <w:szCs w:val="24"/>
                <w:highlight w:val="cyan"/>
              </w:rPr>
              <w:t xml:space="preserve">On the </w:t>
            </w:r>
            <w:r w:rsidRPr="00770935">
              <w:rPr>
                <w:rFonts w:cs="Times New Roman"/>
                <w:b/>
                <w:bCs/>
                <w:szCs w:val="24"/>
                <w:highlight w:val="cyan"/>
                <w:u w:val="single"/>
              </w:rPr>
              <w:t>19/02/2016</w:t>
            </w:r>
            <w:r w:rsidRPr="00770935">
              <w:rPr>
                <w:rFonts w:cs="Times New Roman"/>
                <w:szCs w:val="24"/>
                <w:highlight w:val="cyan"/>
              </w:rPr>
              <w:t xml:space="preserve"> </w:t>
            </w:r>
          </w:p>
          <w:p w14:paraId="22D5084A" w14:textId="77777777" w:rsidR="00953701" w:rsidRPr="00770935" w:rsidRDefault="00953701" w:rsidP="00953701">
            <w:pPr>
              <w:numPr>
                <w:ilvl w:val="0"/>
                <w:numId w:val="397"/>
              </w:numPr>
              <w:contextualSpacing/>
              <w:mirrorIndents/>
              <w:rPr>
                <w:rFonts w:cs="Times New Roman"/>
                <w:b/>
                <w:szCs w:val="24"/>
                <w:highlight w:val="cyan"/>
              </w:rPr>
            </w:pPr>
            <w:r w:rsidRPr="00770935">
              <w:rPr>
                <w:rFonts w:cs="Times New Roman"/>
                <w:szCs w:val="24"/>
                <w:highlight w:val="cyan"/>
              </w:rPr>
              <w:t xml:space="preserve">On the </w:t>
            </w:r>
            <w:r w:rsidRPr="00770935">
              <w:rPr>
                <w:rFonts w:cs="Times New Roman"/>
                <w:b/>
                <w:bCs/>
                <w:szCs w:val="24"/>
                <w:highlight w:val="cyan"/>
                <w:u w:val="single"/>
              </w:rPr>
              <w:t>22/02/2016</w:t>
            </w:r>
            <w:r w:rsidRPr="00770935">
              <w:rPr>
                <w:rFonts w:cs="Times New Roman"/>
                <w:szCs w:val="24"/>
                <w:highlight w:val="cyan"/>
              </w:rPr>
              <w:t xml:space="preserve"> </w:t>
            </w:r>
          </w:p>
          <w:p w14:paraId="61ABC803" w14:textId="77777777" w:rsidR="00953701" w:rsidRPr="00770935" w:rsidRDefault="00953701" w:rsidP="00953701">
            <w:pPr>
              <w:numPr>
                <w:ilvl w:val="0"/>
                <w:numId w:val="397"/>
              </w:numPr>
              <w:contextualSpacing/>
              <w:mirrorIndents/>
              <w:rPr>
                <w:rFonts w:cs="Times New Roman"/>
                <w:b/>
                <w:szCs w:val="24"/>
                <w:highlight w:val="cyan"/>
              </w:rPr>
            </w:pPr>
            <w:r w:rsidRPr="00770935">
              <w:rPr>
                <w:rFonts w:cs="Times New Roman"/>
                <w:szCs w:val="24"/>
                <w:highlight w:val="cyan"/>
              </w:rPr>
              <w:t>On the</w:t>
            </w:r>
            <w:r w:rsidRPr="00770935">
              <w:rPr>
                <w:rFonts w:cs="Times New Roman"/>
                <w:b/>
                <w:szCs w:val="24"/>
                <w:highlight w:val="cyan"/>
              </w:rPr>
              <w:t xml:space="preserve"> </w:t>
            </w:r>
            <w:r w:rsidRPr="00770935">
              <w:rPr>
                <w:rFonts w:cs="Times New Roman"/>
                <w:b/>
                <w:szCs w:val="24"/>
                <w:highlight w:val="cyan"/>
                <w:u w:val="single"/>
              </w:rPr>
              <w:t>04/04/</w:t>
            </w:r>
            <w:r w:rsidRPr="00770935">
              <w:rPr>
                <w:rFonts w:cs="Times New Roman"/>
                <w:b/>
                <w:bCs/>
                <w:szCs w:val="24"/>
                <w:highlight w:val="cyan"/>
                <w:u w:val="single"/>
              </w:rPr>
              <w:t>2016</w:t>
            </w:r>
            <w:r w:rsidRPr="00770935">
              <w:rPr>
                <w:rFonts w:cs="Times New Roman"/>
                <w:szCs w:val="24"/>
                <w:highlight w:val="cyan"/>
                <w:u w:val="single"/>
              </w:rPr>
              <w:t xml:space="preserve"> </w:t>
            </w:r>
          </w:p>
          <w:p w14:paraId="1624FFB9" w14:textId="77777777" w:rsidR="00953701" w:rsidRPr="00770935" w:rsidRDefault="00953701" w:rsidP="00953701">
            <w:pPr>
              <w:numPr>
                <w:ilvl w:val="0"/>
                <w:numId w:val="397"/>
              </w:numPr>
              <w:contextualSpacing/>
              <w:mirrorIndents/>
              <w:rPr>
                <w:rFonts w:cs="Times New Roman"/>
                <w:b/>
                <w:szCs w:val="24"/>
                <w:highlight w:val="cyan"/>
              </w:rPr>
            </w:pPr>
            <w:r w:rsidRPr="00770935">
              <w:rPr>
                <w:rFonts w:cs="Times New Roman"/>
                <w:szCs w:val="24"/>
                <w:highlight w:val="cyan"/>
              </w:rPr>
              <w:t xml:space="preserve">On the </w:t>
            </w:r>
            <w:r w:rsidRPr="00770935">
              <w:rPr>
                <w:rFonts w:cs="Times New Roman"/>
                <w:b/>
                <w:bCs/>
                <w:szCs w:val="24"/>
                <w:highlight w:val="cyan"/>
                <w:u w:val="single"/>
              </w:rPr>
              <w:t>16/09/2016</w:t>
            </w:r>
            <w:r w:rsidRPr="00770935">
              <w:rPr>
                <w:rFonts w:cs="Times New Roman"/>
                <w:szCs w:val="24"/>
                <w:highlight w:val="cyan"/>
              </w:rPr>
              <w:t xml:space="preserve"> </w:t>
            </w:r>
          </w:p>
          <w:p w14:paraId="24730D83" w14:textId="77777777" w:rsidR="00953701" w:rsidRPr="00770935" w:rsidRDefault="00953701" w:rsidP="00953701">
            <w:pPr>
              <w:numPr>
                <w:ilvl w:val="0"/>
                <w:numId w:val="397"/>
              </w:numPr>
              <w:contextualSpacing/>
              <w:mirrorIndents/>
              <w:rPr>
                <w:rFonts w:cs="Times New Roman"/>
                <w:b/>
                <w:szCs w:val="24"/>
                <w:highlight w:val="cyan"/>
              </w:rPr>
            </w:pPr>
            <w:r w:rsidRPr="00770935">
              <w:rPr>
                <w:rFonts w:cs="Times New Roman"/>
                <w:szCs w:val="24"/>
                <w:highlight w:val="cyan"/>
              </w:rPr>
              <w:t>On the</w:t>
            </w:r>
            <w:r w:rsidRPr="00770935">
              <w:rPr>
                <w:rFonts w:cs="Times New Roman"/>
                <w:b/>
                <w:szCs w:val="24"/>
                <w:highlight w:val="cyan"/>
              </w:rPr>
              <w:t xml:space="preserve"> </w:t>
            </w:r>
            <w:r w:rsidRPr="00770935">
              <w:rPr>
                <w:rFonts w:cs="Times New Roman"/>
                <w:b/>
                <w:szCs w:val="24"/>
                <w:highlight w:val="cyan"/>
                <w:u w:val="single"/>
              </w:rPr>
              <w:t>21/09/</w:t>
            </w:r>
            <w:r w:rsidRPr="00770935">
              <w:rPr>
                <w:rFonts w:cs="Times New Roman"/>
                <w:b/>
                <w:bCs/>
                <w:szCs w:val="24"/>
                <w:highlight w:val="cyan"/>
                <w:u w:val="single"/>
              </w:rPr>
              <w:t>2016</w:t>
            </w:r>
            <w:r w:rsidRPr="00770935">
              <w:rPr>
                <w:rFonts w:cs="Times New Roman"/>
                <w:b/>
                <w:szCs w:val="24"/>
                <w:highlight w:val="cyan"/>
              </w:rPr>
              <w:t xml:space="preserve"> + </w:t>
            </w:r>
            <w:r w:rsidRPr="00770935">
              <w:rPr>
                <w:rFonts w:cs="Times New Roman"/>
                <w:b/>
                <w:szCs w:val="24"/>
                <w:highlight w:val="cyan"/>
                <w:u w:val="single"/>
              </w:rPr>
              <w:t>22/09/</w:t>
            </w:r>
            <w:r w:rsidRPr="00770935">
              <w:rPr>
                <w:rFonts w:cs="Times New Roman"/>
                <w:b/>
                <w:bCs/>
                <w:szCs w:val="24"/>
                <w:highlight w:val="cyan"/>
                <w:u w:val="single"/>
              </w:rPr>
              <w:t>2016</w:t>
            </w:r>
          </w:p>
          <w:p w14:paraId="6CDA21FE" w14:textId="77777777" w:rsidR="00953701" w:rsidRPr="00770935" w:rsidRDefault="00953701" w:rsidP="00953701">
            <w:pPr>
              <w:numPr>
                <w:ilvl w:val="0"/>
                <w:numId w:val="397"/>
              </w:numPr>
              <w:contextualSpacing/>
              <w:mirrorIndents/>
              <w:rPr>
                <w:rFonts w:cs="Times New Roman"/>
                <w:b/>
                <w:szCs w:val="24"/>
                <w:highlight w:val="cyan"/>
              </w:rPr>
            </w:pPr>
            <w:r w:rsidRPr="00770935">
              <w:rPr>
                <w:rFonts w:cs="Times New Roman"/>
                <w:szCs w:val="24"/>
                <w:highlight w:val="cyan"/>
              </w:rPr>
              <w:t xml:space="preserve">On the </w:t>
            </w:r>
            <w:r w:rsidRPr="00770935">
              <w:rPr>
                <w:rFonts w:cs="Times New Roman"/>
                <w:b/>
                <w:szCs w:val="24"/>
                <w:highlight w:val="cyan"/>
                <w:u w:val="single"/>
              </w:rPr>
              <w:t>26/09/</w:t>
            </w:r>
            <w:r w:rsidRPr="00770935">
              <w:rPr>
                <w:rFonts w:cs="Times New Roman"/>
                <w:b/>
                <w:bCs/>
                <w:szCs w:val="24"/>
                <w:highlight w:val="cyan"/>
                <w:u w:val="single"/>
              </w:rPr>
              <w:t>2016</w:t>
            </w:r>
          </w:p>
          <w:p w14:paraId="07571173" w14:textId="77777777" w:rsidR="00953701" w:rsidRPr="00770935" w:rsidRDefault="00953701" w:rsidP="00953701">
            <w:pPr>
              <w:numPr>
                <w:ilvl w:val="0"/>
                <w:numId w:val="397"/>
              </w:numPr>
              <w:contextualSpacing/>
              <w:mirrorIndents/>
              <w:rPr>
                <w:rFonts w:cs="Times New Roman"/>
                <w:b/>
                <w:szCs w:val="24"/>
                <w:highlight w:val="cyan"/>
              </w:rPr>
            </w:pPr>
            <w:r w:rsidRPr="00770935">
              <w:rPr>
                <w:rFonts w:cs="Times New Roman"/>
                <w:szCs w:val="24"/>
                <w:highlight w:val="cyan"/>
              </w:rPr>
              <w:t>On the</w:t>
            </w:r>
            <w:r w:rsidRPr="00770935">
              <w:rPr>
                <w:rFonts w:cs="Times New Roman"/>
                <w:b/>
                <w:szCs w:val="24"/>
                <w:highlight w:val="cyan"/>
              </w:rPr>
              <w:t xml:space="preserve"> </w:t>
            </w:r>
            <w:r w:rsidRPr="00770935">
              <w:rPr>
                <w:rFonts w:cs="Times New Roman"/>
                <w:b/>
                <w:szCs w:val="24"/>
                <w:highlight w:val="cyan"/>
                <w:u w:val="single"/>
              </w:rPr>
              <w:t>14/10/</w:t>
            </w:r>
            <w:r w:rsidRPr="00770935">
              <w:rPr>
                <w:rFonts w:cs="Times New Roman"/>
                <w:b/>
                <w:bCs/>
                <w:szCs w:val="24"/>
                <w:highlight w:val="cyan"/>
                <w:u w:val="single"/>
              </w:rPr>
              <w:t>2016</w:t>
            </w:r>
          </w:p>
          <w:p w14:paraId="32452C24" w14:textId="77777777" w:rsidR="00953701" w:rsidRPr="00770935" w:rsidRDefault="00953701" w:rsidP="00953701">
            <w:pPr>
              <w:numPr>
                <w:ilvl w:val="0"/>
                <w:numId w:val="397"/>
              </w:numPr>
              <w:contextualSpacing/>
              <w:mirrorIndents/>
              <w:rPr>
                <w:rFonts w:cs="Times New Roman"/>
                <w:b/>
                <w:szCs w:val="24"/>
                <w:highlight w:val="cyan"/>
              </w:rPr>
            </w:pPr>
            <w:r w:rsidRPr="00770935">
              <w:rPr>
                <w:rFonts w:cs="Times New Roman"/>
                <w:szCs w:val="24"/>
                <w:highlight w:val="cyan"/>
              </w:rPr>
              <w:t xml:space="preserve">On the </w:t>
            </w:r>
            <w:r w:rsidRPr="00770935">
              <w:rPr>
                <w:rFonts w:cs="Times New Roman"/>
                <w:b/>
                <w:szCs w:val="24"/>
                <w:highlight w:val="cyan"/>
                <w:u w:val="single"/>
              </w:rPr>
              <w:t>19/10/</w:t>
            </w:r>
            <w:r w:rsidRPr="00770935">
              <w:rPr>
                <w:rFonts w:cs="Times New Roman"/>
                <w:b/>
                <w:bCs/>
                <w:szCs w:val="24"/>
                <w:highlight w:val="cyan"/>
                <w:u w:val="single"/>
              </w:rPr>
              <w:t>2016</w:t>
            </w:r>
          </w:p>
          <w:p w14:paraId="22BB1FDF" w14:textId="77777777" w:rsidR="00953701" w:rsidRPr="00770935" w:rsidRDefault="00953701" w:rsidP="00953701">
            <w:pPr>
              <w:numPr>
                <w:ilvl w:val="0"/>
                <w:numId w:val="397"/>
              </w:numPr>
              <w:contextualSpacing/>
              <w:mirrorIndents/>
              <w:rPr>
                <w:rFonts w:cs="Times New Roman"/>
                <w:b/>
                <w:szCs w:val="24"/>
                <w:highlight w:val="cyan"/>
              </w:rPr>
            </w:pPr>
            <w:r w:rsidRPr="00770935">
              <w:rPr>
                <w:rFonts w:cs="Times New Roman"/>
                <w:szCs w:val="24"/>
                <w:highlight w:val="cyan"/>
              </w:rPr>
              <w:t>On the</w:t>
            </w:r>
            <w:r w:rsidRPr="00770935">
              <w:rPr>
                <w:rFonts w:cs="Times New Roman"/>
                <w:b/>
                <w:szCs w:val="24"/>
                <w:highlight w:val="cyan"/>
              </w:rPr>
              <w:t xml:space="preserve"> </w:t>
            </w:r>
            <w:r w:rsidRPr="00770935">
              <w:rPr>
                <w:rFonts w:cs="Times New Roman"/>
                <w:b/>
                <w:szCs w:val="24"/>
                <w:highlight w:val="cyan"/>
                <w:u w:val="single"/>
              </w:rPr>
              <w:t>25/10/</w:t>
            </w:r>
            <w:r w:rsidRPr="00770935">
              <w:rPr>
                <w:rFonts w:cs="Times New Roman"/>
                <w:b/>
                <w:bCs/>
                <w:szCs w:val="24"/>
                <w:highlight w:val="cyan"/>
                <w:u w:val="single"/>
              </w:rPr>
              <w:t>2016</w:t>
            </w:r>
          </w:p>
          <w:p w14:paraId="7FC269BA" w14:textId="77777777" w:rsidR="00953701" w:rsidRPr="00770935" w:rsidRDefault="00953701" w:rsidP="00953701">
            <w:pPr>
              <w:numPr>
                <w:ilvl w:val="0"/>
                <w:numId w:val="397"/>
              </w:numPr>
              <w:contextualSpacing/>
              <w:mirrorIndents/>
              <w:rPr>
                <w:rFonts w:cs="Times New Roman"/>
                <w:b/>
                <w:bCs/>
                <w:szCs w:val="24"/>
                <w:highlight w:val="cyan"/>
              </w:rPr>
            </w:pPr>
            <w:r w:rsidRPr="00770935">
              <w:rPr>
                <w:rFonts w:cs="Times New Roman"/>
                <w:szCs w:val="24"/>
                <w:highlight w:val="cyan"/>
              </w:rPr>
              <w:t xml:space="preserve">On the </w:t>
            </w:r>
            <w:r w:rsidRPr="00770935">
              <w:rPr>
                <w:rFonts w:cs="Times New Roman"/>
                <w:b/>
                <w:bCs/>
                <w:szCs w:val="24"/>
                <w:highlight w:val="cyan"/>
                <w:u w:val="single"/>
              </w:rPr>
              <w:t>17/01/2017</w:t>
            </w:r>
            <w:r w:rsidRPr="00770935">
              <w:rPr>
                <w:rFonts w:cs="Times New Roman"/>
                <w:b/>
                <w:bCs/>
                <w:szCs w:val="24"/>
                <w:highlight w:val="cyan"/>
              </w:rPr>
              <w:t xml:space="preserve"> + </w:t>
            </w:r>
            <w:r w:rsidRPr="00770935">
              <w:rPr>
                <w:rFonts w:cs="Times New Roman"/>
                <w:b/>
                <w:bCs/>
                <w:szCs w:val="24"/>
                <w:highlight w:val="cyan"/>
                <w:u w:val="single"/>
              </w:rPr>
              <w:t>18/01/2017</w:t>
            </w:r>
            <w:r w:rsidRPr="00770935">
              <w:rPr>
                <w:rFonts w:cs="Times New Roman"/>
                <w:b/>
                <w:bCs/>
                <w:szCs w:val="24"/>
                <w:highlight w:val="cyan"/>
              </w:rPr>
              <w:t xml:space="preserve"> + </w:t>
            </w:r>
            <w:r w:rsidRPr="00770935">
              <w:rPr>
                <w:rFonts w:cs="Times New Roman"/>
                <w:b/>
                <w:bCs/>
                <w:szCs w:val="24"/>
                <w:highlight w:val="cyan"/>
                <w:u w:val="single"/>
              </w:rPr>
              <w:t>19/01/2017</w:t>
            </w:r>
            <w:r w:rsidRPr="00770935">
              <w:rPr>
                <w:rFonts w:cs="Times New Roman"/>
                <w:b/>
                <w:bCs/>
                <w:szCs w:val="24"/>
                <w:highlight w:val="cyan"/>
              </w:rPr>
              <w:t xml:space="preserve"> </w:t>
            </w:r>
            <w:r w:rsidRPr="00770935">
              <w:rPr>
                <w:highlight w:val="cyan"/>
              </w:rPr>
              <w:t>The</w:t>
            </w:r>
            <w:r w:rsidRPr="00770935">
              <w:rPr>
                <w:rFonts w:cs="Times New Roman"/>
                <w:szCs w:val="24"/>
                <w:highlight w:val="cyan"/>
              </w:rPr>
              <w:t xml:space="preserve"> Now Claimant: - “</w:t>
            </w:r>
            <w:r w:rsidRPr="00770935">
              <w:rPr>
                <w:rFonts w:cs="Times New Roman"/>
                <w:szCs w:val="24"/>
                <w:highlight w:val="cyan"/>
                <w:u w:val="single"/>
              </w:rPr>
              <w:t>Did Not Attend,</w:t>
            </w:r>
            <w:r w:rsidRPr="00770935">
              <w:rPr>
                <w:rFonts w:cs="Times New Roman"/>
                <w:szCs w:val="24"/>
                <w:highlight w:val="cyan"/>
              </w:rPr>
              <w:t>” the Wood Green Courthouse: - “</w:t>
            </w:r>
            <w:r w:rsidRPr="00770935">
              <w:rPr>
                <w:rFonts w:cs="Times New Roman"/>
                <w:szCs w:val="24"/>
                <w:highlight w:val="cyan"/>
                <w:u w:val="single"/>
              </w:rPr>
              <w:t>Due to Not Getting a Fair Appeal Hearing.</w:t>
            </w:r>
            <w:r w:rsidRPr="00770935">
              <w:rPr>
                <w:rFonts w:cs="Times New Roman"/>
                <w:szCs w:val="24"/>
                <w:highlight w:val="cyan"/>
              </w:rPr>
              <w:t>”</w:t>
            </w:r>
          </w:p>
          <w:p w14:paraId="605EFBDB" w14:textId="77777777" w:rsidR="00953701" w:rsidRPr="00770935" w:rsidRDefault="00953701" w:rsidP="00953701">
            <w:pPr>
              <w:numPr>
                <w:ilvl w:val="0"/>
                <w:numId w:val="383"/>
              </w:numPr>
              <w:contextualSpacing/>
              <w:mirrorIndents/>
              <w:rPr>
                <w:rFonts w:cs="Times New Roman"/>
                <w:szCs w:val="24"/>
                <w:highlight w:val="cyan"/>
              </w:rPr>
            </w:pPr>
            <w:r w:rsidRPr="00770935">
              <w:rPr>
                <w:rFonts w:cs="Times New Roman"/>
                <w:szCs w:val="24"/>
                <w:highlight w:val="cyan"/>
                <w:lang w:eastAsia="en-GB"/>
              </w:rPr>
              <w:t xml:space="preserve">And as </w:t>
            </w:r>
            <w:r w:rsidRPr="00770935">
              <w:rPr>
                <w:rFonts w:cs="Times New Roman"/>
                <w:b/>
                <w:bCs/>
                <w:szCs w:val="24"/>
                <w:highlight w:val="cyan"/>
                <w:u w:val="single"/>
                <w:lang w:eastAsia="en-GB"/>
              </w:rPr>
              <w:t>Section 79(3</w:t>
            </w:r>
            <w:r w:rsidRPr="00770935">
              <w:rPr>
                <w:rFonts w:cs="Times New Roman"/>
                <w:b/>
                <w:bCs/>
                <w:szCs w:val="24"/>
                <w:highlight w:val="cyan"/>
                <w:lang w:eastAsia="en-GB"/>
              </w:rPr>
              <w:t xml:space="preserve">) </w:t>
            </w:r>
            <w:r w:rsidRPr="00770935">
              <w:rPr>
                <w:rFonts w:cs="Times New Roman"/>
                <w:szCs w:val="24"/>
                <w:highlight w:val="cyan"/>
                <w:lang w:eastAsia="en-GB"/>
              </w:rPr>
              <w:t xml:space="preserve">of the </w:t>
            </w:r>
            <w:r w:rsidRPr="00770935">
              <w:rPr>
                <w:rFonts w:cs="Times New Roman"/>
                <w:b/>
                <w:bCs/>
                <w:szCs w:val="24"/>
                <w:highlight w:val="cyan"/>
                <w:u w:val="single"/>
                <w:lang w:eastAsia="en-GB"/>
              </w:rPr>
              <w:t>Senior Courts Act 1981</w:t>
            </w:r>
            <w:r w:rsidRPr="00770935">
              <w:rPr>
                <w:rFonts w:cs="Times New Roman"/>
                <w:szCs w:val="24"/>
                <w:highlight w:val="cyan"/>
                <w:lang w:eastAsia="en-GB"/>
              </w:rPr>
              <w:t xml:space="preserve"> stipulated the Now Claimant's appeal started and was to involve a re-hearing at the Crown Court. </w:t>
            </w:r>
          </w:p>
          <w:p w14:paraId="36F0E0FE" w14:textId="77777777" w:rsidR="00953701" w:rsidRPr="00770935" w:rsidRDefault="00953701" w:rsidP="00953701">
            <w:pPr>
              <w:ind w:left="720"/>
              <w:contextualSpacing/>
              <w:mirrorIndents/>
              <w:rPr>
                <w:rFonts w:cs="Times New Roman"/>
                <w:szCs w:val="24"/>
                <w:highlight w:val="cyan"/>
                <w:lang w:eastAsia="en-GB"/>
              </w:rPr>
            </w:pPr>
            <w:r w:rsidRPr="00770935">
              <w:rPr>
                <w:rFonts w:cs="Times New Roman"/>
                <w:szCs w:val="24"/>
                <w:highlight w:val="cyan"/>
                <w:lang w:eastAsia="en-GB"/>
              </w:rPr>
              <w:t xml:space="preserve">The Crown Court and the Crown Prosecution Team needed to follow the relevant test to have conducted the Asbo proceedings and that is Section 1 of the Crime and Disorder Act </w:t>
            </w:r>
            <w:r w:rsidRPr="00770935">
              <w:rPr>
                <w:rFonts w:cs="Times New Roman"/>
                <w:b/>
                <w:bCs/>
                <w:szCs w:val="24"/>
                <w:highlight w:val="cyan"/>
                <w:u w:val="single"/>
                <w:lang w:eastAsia="en-GB"/>
              </w:rPr>
              <w:t>1998</w:t>
            </w:r>
            <w:r w:rsidRPr="00770935">
              <w:rPr>
                <w:rFonts w:cs="Times New Roman"/>
                <w:szCs w:val="24"/>
                <w:highlight w:val="cyan"/>
                <w:lang w:eastAsia="en-GB"/>
              </w:rPr>
              <w:t xml:space="preserve">. However, throughout all the listed court dates, the Crown Court Judges and the Crown Prosecution Team members failed to balance the principles set out in the </w:t>
            </w:r>
            <w:r w:rsidRPr="00770935">
              <w:rPr>
                <w:rFonts w:cs="Times New Roman"/>
                <w:b/>
                <w:bCs/>
                <w:szCs w:val="24"/>
                <w:highlight w:val="cyan"/>
                <w:u w:val="single"/>
                <w:lang w:eastAsia="en-GB"/>
              </w:rPr>
              <w:t>Crime and Disorder Act 1998</w:t>
            </w:r>
            <w:r w:rsidRPr="00770935">
              <w:rPr>
                <w:rFonts w:cs="Times New Roman"/>
                <w:szCs w:val="24"/>
                <w:highlight w:val="cyan"/>
                <w:lang w:eastAsia="en-GB"/>
              </w:rPr>
              <w:t xml:space="preserve"> and this included: --</w:t>
            </w:r>
          </w:p>
          <w:p w14:paraId="51F44158" w14:textId="77777777" w:rsidR="00953701" w:rsidRPr="00770935" w:rsidRDefault="00953701" w:rsidP="00953701">
            <w:pPr>
              <w:numPr>
                <w:ilvl w:val="0"/>
                <w:numId w:val="399"/>
              </w:numPr>
              <w:contextualSpacing/>
              <w:rPr>
                <w:rFonts w:cs="Times New Roman"/>
                <w:szCs w:val="24"/>
                <w:highlight w:val="cyan"/>
                <w:lang w:eastAsia="en-GB"/>
              </w:rPr>
            </w:pPr>
            <w:r w:rsidRPr="00770935">
              <w:rPr>
                <w:rFonts w:cs="Times New Roman"/>
                <w:szCs w:val="24"/>
                <w:highlight w:val="cyan"/>
                <w:lang w:eastAsia="en-GB"/>
              </w:rPr>
              <w:t xml:space="preserve">On </w:t>
            </w:r>
            <w:r w:rsidRPr="00770935">
              <w:rPr>
                <w:rFonts w:cs="Times New Roman"/>
                <w:b/>
                <w:bCs/>
                <w:szCs w:val="24"/>
                <w:highlight w:val="cyan"/>
                <w:u w:val="single"/>
                <w:lang w:eastAsia="en-GB"/>
              </w:rPr>
              <w:t>26/10/2015</w:t>
            </w:r>
            <w:r w:rsidRPr="00770935">
              <w:rPr>
                <w:rFonts w:cs="Times New Roman"/>
                <w:szCs w:val="24"/>
                <w:highlight w:val="cyan"/>
                <w:lang w:eastAsia="en-GB"/>
              </w:rPr>
              <w:t xml:space="preserve"> at the Crown Court, the Judges and the Crown Prosecution Team did not prevent the ASBO from continuing once The Now Claimant hand his Soliciting Team all demonstrated the corruption within the Asbo Case Proceedings as pointed out in this Official Document , which have now caused lifelong damages to the Now Claimant's life.</w:t>
            </w:r>
          </w:p>
          <w:p w14:paraId="227BBB57" w14:textId="77777777" w:rsidR="00953701" w:rsidRPr="00770935" w:rsidRDefault="00953701" w:rsidP="00953701">
            <w:pPr>
              <w:numPr>
                <w:ilvl w:val="0"/>
                <w:numId w:val="399"/>
              </w:numPr>
              <w:contextualSpacing/>
              <w:rPr>
                <w:rFonts w:cs="Times New Roman"/>
                <w:szCs w:val="24"/>
                <w:highlight w:val="cyan"/>
                <w:lang w:eastAsia="en-GB"/>
              </w:rPr>
            </w:pPr>
            <w:r w:rsidRPr="00770935">
              <w:rPr>
                <w:rFonts w:cs="Times New Roman"/>
                <w:szCs w:val="24"/>
                <w:highlight w:val="cyan"/>
                <w:lang w:eastAsia="en-GB"/>
              </w:rPr>
              <w:t xml:space="preserve">On </w:t>
            </w:r>
            <w:r w:rsidRPr="00770935">
              <w:rPr>
                <w:rFonts w:cs="Times New Roman"/>
                <w:b/>
                <w:bCs/>
                <w:szCs w:val="24"/>
                <w:highlight w:val="cyan"/>
                <w:u w:val="single"/>
                <w:lang w:eastAsia="en-GB"/>
              </w:rPr>
              <w:t>09/11/2015</w:t>
            </w:r>
            <w:r w:rsidRPr="00770935">
              <w:rPr>
                <w:rFonts w:cs="Times New Roman"/>
                <w:szCs w:val="24"/>
                <w:highlight w:val="cyan"/>
                <w:lang w:eastAsia="en-GB"/>
              </w:rPr>
              <w:t xml:space="preserve"> at the Crown Court, the Judges and the Crown Prosecution Team failed to raise concerns.</w:t>
            </w:r>
          </w:p>
          <w:p w14:paraId="7FCEC16F" w14:textId="77777777" w:rsidR="00953701" w:rsidRPr="00770935" w:rsidRDefault="00953701" w:rsidP="00953701">
            <w:pPr>
              <w:numPr>
                <w:ilvl w:val="0"/>
                <w:numId w:val="399"/>
              </w:numPr>
              <w:contextualSpacing/>
              <w:rPr>
                <w:rFonts w:cs="Times New Roman"/>
                <w:szCs w:val="24"/>
                <w:highlight w:val="cyan"/>
                <w:lang w:eastAsia="en-GB"/>
              </w:rPr>
            </w:pPr>
            <w:r w:rsidRPr="00770935">
              <w:rPr>
                <w:rFonts w:cs="Times New Roman"/>
                <w:szCs w:val="24"/>
                <w:highlight w:val="cyan"/>
                <w:lang w:eastAsia="en-GB"/>
              </w:rPr>
              <w:t xml:space="preserve">On </w:t>
            </w:r>
            <w:r w:rsidRPr="00770935">
              <w:rPr>
                <w:rFonts w:cs="Times New Roman"/>
                <w:b/>
                <w:bCs/>
                <w:szCs w:val="24"/>
                <w:highlight w:val="cyan"/>
                <w:u w:val="single"/>
                <w:lang w:eastAsia="en-GB"/>
              </w:rPr>
              <w:t>19/02/2016</w:t>
            </w:r>
            <w:r w:rsidRPr="00770935">
              <w:rPr>
                <w:rFonts w:cs="Times New Roman"/>
                <w:szCs w:val="24"/>
                <w:highlight w:val="cyan"/>
                <w:lang w:eastAsia="en-GB"/>
              </w:rPr>
              <w:t xml:space="preserve"> at the Crown Court, the Judges and the Crown Prosecution Team did not take appropriate action.</w:t>
            </w:r>
          </w:p>
          <w:p w14:paraId="39DFAE72" w14:textId="77777777" w:rsidR="00953701" w:rsidRPr="00770935" w:rsidRDefault="00953701" w:rsidP="00953701">
            <w:pPr>
              <w:numPr>
                <w:ilvl w:val="0"/>
                <w:numId w:val="399"/>
              </w:numPr>
              <w:contextualSpacing/>
              <w:rPr>
                <w:rFonts w:cs="Times New Roman"/>
                <w:szCs w:val="24"/>
                <w:highlight w:val="cyan"/>
                <w:lang w:eastAsia="en-GB"/>
              </w:rPr>
            </w:pPr>
            <w:r w:rsidRPr="00770935">
              <w:rPr>
                <w:rFonts w:cs="Times New Roman"/>
                <w:szCs w:val="24"/>
                <w:highlight w:val="cyan"/>
                <w:lang w:eastAsia="en-GB"/>
              </w:rPr>
              <w:t xml:space="preserve">On </w:t>
            </w:r>
            <w:r w:rsidRPr="00770935">
              <w:rPr>
                <w:rFonts w:cs="Times New Roman"/>
                <w:b/>
                <w:bCs/>
                <w:szCs w:val="24"/>
                <w:highlight w:val="cyan"/>
                <w:u w:val="single"/>
                <w:lang w:eastAsia="en-GB"/>
              </w:rPr>
              <w:t>22/02/2016</w:t>
            </w:r>
            <w:r w:rsidRPr="00770935">
              <w:rPr>
                <w:rFonts w:cs="Times New Roman"/>
                <w:szCs w:val="24"/>
                <w:highlight w:val="cyan"/>
                <w:lang w:eastAsia="en-GB"/>
              </w:rPr>
              <w:t xml:space="preserve"> at the Crown Court, the Judges and the Crown Prosecution Team continued without addressing the issues.</w:t>
            </w:r>
          </w:p>
          <w:p w14:paraId="55340D46" w14:textId="77777777" w:rsidR="00953701" w:rsidRPr="00770935" w:rsidRDefault="00953701" w:rsidP="00953701">
            <w:pPr>
              <w:numPr>
                <w:ilvl w:val="0"/>
                <w:numId w:val="399"/>
              </w:numPr>
              <w:contextualSpacing/>
              <w:rPr>
                <w:rFonts w:cs="Times New Roman"/>
                <w:szCs w:val="24"/>
                <w:highlight w:val="cyan"/>
                <w:lang w:eastAsia="en-GB"/>
              </w:rPr>
            </w:pPr>
            <w:r w:rsidRPr="00770935">
              <w:rPr>
                <w:rFonts w:cs="Times New Roman"/>
                <w:szCs w:val="24"/>
                <w:highlight w:val="cyan"/>
                <w:lang w:eastAsia="en-GB"/>
              </w:rPr>
              <w:t xml:space="preserve">On </w:t>
            </w:r>
            <w:r w:rsidRPr="00770935">
              <w:rPr>
                <w:rFonts w:cs="Times New Roman"/>
                <w:b/>
                <w:bCs/>
                <w:szCs w:val="24"/>
                <w:highlight w:val="cyan"/>
                <w:u w:val="single"/>
                <w:lang w:eastAsia="en-GB"/>
              </w:rPr>
              <w:t>04/04/2016</w:t>
            </w:r>
            <w:r w:rsidRPr="00770935">
              <w:rPr>
                <w:rFonts w:cs="Times New Roman"/>
                <w:szCs w:val="24"/>
                <w:highlight w:val="cyan"/>
                <w:lang w:eastAsia="en-GB"/>
              </w:rPr>
              <w:t xml:space="preserve"> at the Crown Court, the Judges and the Crown Prosecution Team diminished the significance of the matter.</w:t>
            </w:r>
          </w:p>
          <w:p w14:paraId="48EE29AB" w14:textId="77777777" w:rsidR="00953701" w:rsidRPr="00770935" w:rsidRDefault="00953701" w:rsidP="00953701">
            <w:pPr>
              <w:numPr>
                <w:ilvl w:val="0"/>
                <w:numId w:val="399"/>
              </w:numPr>
              <w:contextualSpacing/>
              <w:rPr>
                <w:rFonts w:cs="Times New Roman"/>
                <w:szCs w:val="24"/>
                <w:highlight w:val="cyan"/>
                <w:lang w:eastAsia="en-GB"/>
              </w:rPr>
            </w:pPr>
            <w:r w:rsidRPr="00770935">
              <w:rPr>
                <w:rFonts w:cs="Times New Roman"/>
                <w:szCs w:val="24"/>
                <w:highlight w:val="cyan"/>
                <w:lang w:eastAsia="en-GB"/>
              </w:rPr>
              <w:t xml:space="preserve">On </w:t>
            </w:r>
            <w:r w:rsidRPr="00770935">
              <w:rPr>
                <w:rFonts w:cs="Times New Roman"/>
                <w:b/>
                <w:bCs/>
                <w:szCs w:val="24"/>
                <w:highlight w:val="cyan"/>
                <w:u w:val="single"/>
                <w:lang w:eastAsia="en-GB"/>
              </w:rPr>
              <w:t>16/09/2016</w:t>
            </w:r>
            <w:r w:rsidRPr="00770935">
              <w:rPr>
                <w:rFonts w:cs="Times New Roman"/>
                <w:szCs w:val="24"/>
                <w:highlight w:val="cyan"/>
                <w:lang w:eastAsia="en-GB"/>
              </w:rPr>
              <w:t xml:space="preserve"> at the Crown Court, the Judges and the Crown Prosecution Team refused to acknowledge the concerns raised.</w:t>
            </w:r>
          </w:p>
          <w:p w14:paraId="73C16CE5" w14:textId="77777777" w:rsidR="00953701" w:rsidRPr="00770935" w:rsidRDefault="00953701" w:rsidP="00953701">
            <w:pPr>
              <w:ind w:left="360"/>
              <w:contextualSpacing/>
              <w:mirrorIndents/>
              <w:rPr>
                <w:rFonts w:cs="Times New Roman"/>
                <w:b/>
                <w:bCs/>
                <w:szCs w:val="24"/>
                <w:highlight w:val="cyan"/>
                <w:u w:val="single"/>
              </w:rPr>
            </w:pPr>
          </w:p>
          <w:p w14:paraId="5E7B7CFC" w14:textId="77777777" w:rsidR="00953701" w:rsidRPr="00770935" w:rsidRDefault="00953701" w:rsidP="00953701">
            <w:pPr>
              <w:numPr>
                <w:ilvl w:val="0"/>
                <w:numId w:val="982"/>
              </w:numPr>
              <w:contextualSpacing/>
              <w:mirrorIndents/>
              <w:rPr>
                <w:rFonts w:cs="Times New Roman"/>
                <w:b/>
                <w:bCs/>
                <w:szCs w:val="24"/>
                <w:highlight w:val="cyan"/>
                <w:u w:val="single"/>
              </w:rPr>
            </w:pPr>
            <w:r w:rsidRPr="00770935">
              <w:rPr>
                <w:rFonts w:cs="Times New Roman"/>
                <w:b/>
                <w:bCs/>
                <w:szCs w:val="24"/>
                <w:highlight w:val="cyan"/>
                <w:u w:val="single"/>
              </w:rPr>
              <w:t xml:space="preserve">Grounds </w:t>
            </w:r>
          </w:p>
          <w:p w14:paraId="4276A9B0" w14:textId="77777777" w:rsidR="00953701" w:rsidRPr="00770935" w:rsidRDefault="00953701" w:rsidP="00953701">
            <w:pPr>
              <w:numPr>
                <w:ilvl w:val="0"/>
                <w:numId w:val="382"/>
              </w:numPr>
              <w:contextualSpacing/>
              <w:mirrorIndents/>
              <w:rPr>
                <w:rFonts w:cs="Times New Roman"/>
                <w:szCs w:val="24"/>
                <w:highlight w:val="cyan"/>
              </w:rPr>
            </w:pPr>
            <w:r w:rsidRPr="00770935">
              <w:rPr>
                <w:rFonts w:cs="Times New Roman"/>
                <w:szCs w:val="24"/>
                <w:highlight w:val="cyan"/>
              </w:rPr>
              <w:lastRenderedPageBreak/>
              <w:t>The Grounds made for an Appel, were and still are the following: -</w:t>
            </w:r>
          </w:p>
          <w:p w14:paraId="5D588C1E" w14:textId="77777777" w:rsidR="00953701" w:rsidRPr="00770935" w:rsidRDefault="00953701" w:rsidP="00953701">
            <w:pPr>
              <w:numPr>
                <w:ilvl w:val="0"/>
                <w:numId w:val="358"/>
              </w:numPr>
              <w:contextualSpacing/>
              <w:mirrorIndents/>
              <w:rPr>
                <w:rFonts w:cs="Times New Roman"/>
                <w:szCs w:val="24"/>
                <w:highlight w:val="cyan"/>
              </w:rPr>
            </w:pPr>
            <w:r w:rsidRPr="00770935">
              <w:rPr>
                <w:rFonts w:cs="Times New Roman"/>
                <w:szCs w:val="24"/>
                <w:highlight w:val="cyan"/>
              </w:rPr>
              <w:t>An Asbo order must only be issued for: - “</w:t>
            </w:r>
            <w:r w:rsidRPr="00770935">
              <w:rPr>
                <w:rFonts w:cs="Times New Roman"/>
                <w:b/>
                <w:bCs/>
                <w:szCs w:val="24"/>
                <w:highlight w:val="cyan"/>
                <w:u w:val="single"/>
              </w:rPr>
              <w:t>Two Years</w:t>
            </w:r>
            <w:r w:rsidRPr="00770935">
              <w:rPr>
                <w:rFonts w:cs="Times New Roman"/>
                <w:szCs w:val="24"/>
                <w:highlight w:val="cyan"/>
              </w:rPr>
              <w:t>” maximum and if breached then the Asbo becomes a Criminal Offence, and the Maxim sentence is then: - “</w:t>
            </w:r>
            <w:r w:rsidRPr="00770935">
              <w:rPr>
                <w:rFonts w:cs="Times New Roman"/>
                <w:b/>
                <w:bCs/>
                <w:szCs w:val="24"/>
                <w:highlight w:val="cyan"/>
                <w:u w:val="single"/>
              </w:rPr>
              <w:t>Five Years.</w:t>
            </w:r>
            <w:r w:rsidRPr="00770935">
              <w:rPr>
                <w:rFonts w:cs="Times New Roman"/>
                <w:szCs w:val="24"/>
                <w:highlight w:val="cyan"/>
              </w:rPr>
              <w:t>”</w:t>
            </w:r>
          </w:p>
          <w:p w14:paraId="29044A2B" w14:textId="77777777" w:rsidR="00953701" w:rsidRPr="00770935" w:rsidRDefault="00953701" w:rsidP="00953701">
            <w:pPr>
              <w:numPr>
                <w:ilvl w:val="0"/>
                <w:numId w:val="358"/>
              </w:numPr>
              <w:contextualSpacing/>
              <w:mirrorIndents/>
              <w:rPr>
                <w:rFonts w:cs="Times New Roman"/>
                <w:szCs w:val="24"/>
                <w:highlight w:val="cyan"/>
              </w:rPr>
            </w:pPr>
            <w:r w:rsidRPr="00770935">
              <w:rPr>
                <w:rFonts w:cs="Times New Roman"/>
                <w:szCs w:val="24"/>
                <w:highlight w:val="cyan"/>
              </w:rPr>
              <w:t>The Now Claimants suffered wrongly for: - “</w:t>
            </w:r>
            <w:r w:rsidRPr="00770935">
              <w:rPr>
                <w:rFonts w:cs="Times New Roman"/>
                <w:b/>
                <w:bCs/>
                <w:szCs w:val="24"/>
                <w:highlight w:val="cyan"/>
                <w:u w:val="single"/>
              </w:rPr>
              <w:t>Two Years</w:t>
            </w:r>
            <w:r w:rsidRPr="00770935">
              <w:rPr>
                <w:rFonts w:cs="Times New Roman"/>
                <w:szCs w:val="24"/>
                <w:highlight w:val="cyan"/>
              </w:rPr>
              <w:t>”</w:t>
            </w:r>
            <w:r w:rsidRPr="00770935">
              <w:rPr>
                <w:rFonts w:cs="Times New Roman"/>
                <w:b/>
                <w:bCs/>
                <w:szCs w:val="24"/>
                <w:highlight w:val="cyan"/>
              </w:rPr>
              <w:t xml:space="preserve"> </w:t>
            </w:r>
            <w:r w:rsidRPr="00770935">
              <w:rPr>
                <w:rFonts w:cs="Times New Roman"/>
                <w:szCs w:val="24"/>
                <w:highlight w:val="cyan"/>
              </w:rPr>
              <w:t>wating for a trial and then after received: - “</w:t>
            </w:r>
            <w:r w:rsidRPr="00770935">
              <w:rPr>
                <w:rFonts w:cs="Times New Roman"/>
                <w:b/>
                <w:bCs/>
                <w:szCs w:val="24"/>
                <w:highlight w:val="cyan"/>
                <w:u w:val="single"/>
              </w:rPr>
              <w:t>Five Years</w:t>
            </w:r>
            <w:r w:rsidRPr="00770935">
              <w:rPr>
                <w:rFonts w:cs="Times New Roman"/>
                <w:szCs w:val="24"/>
                <w:highlight w:val="cyan"/>
              </w:rPr>
              <w:t>” to run none consecutively totalling: - “</w:t>
            </w:r>
            <w:r w:rsidRPr="00770935">
              <w:rPr>
                <w:rFonts w:cs="Times New Roman"/>
                <w:b/>
                <w:bCs/>
                <w:szCs w:val="24"/>
                <w:highlight w:val="cyan"/>
                <w:u w:val="single"/>
              </w:rPr>
              <w:t>Seven Years</w:t>
            </w:r>
            <w:r w:rsidRPr="00770935">
              <w:rPr>
                <w:rFonts w:cs="Times New Roman"/>
                <w:szCs w:val="24"/>
                <w:highlight w:val="cyan"/>
              </w:rPr>
              <w:t>” and this happened without the Now Claimant breaching the Asbo Order.</w:t>
            </w:r>
          </w:p>
          <w:p w14:paraId="249E2359" w14:textId="77777777" w:rsidR="00953701" w:rsidRPr="00770935" w:rsidRDefault="00953701" w:rsidP="00953701">
            <w:pPr>
              <w:numPr>
                <w:ilvl w:val="0"/>
                <w:numId w:val="358"/>
              </w:numPr>
              <w:contextualSpacing/>
              <w:mirrorIndents/>
              <w:rPr>
                <w:rFonts w:cs="Times New Roman"/>
                <w:szCs w:val="24"/>
                <w:highlight w:val="cyan"/>
              </w:rPr>
            </w:pPr>
            <w:r w:rsidRPr="00770935">
              <w:rPr>
                <w:rFonts w:cs="Times New Roman"/>
                <w:szCs w:val="24"/>
                <w:highlight w:val="cyan"/>
              </w:rPr>
              <w:t>If police had arrested the Now Claimant for the arrestable charge of: - “</w:t>
            </w:r>
            <w:r w:rsidRPr="00770935">
              <w:rPr>
                <w:rFonts w:cs="Times New Roman"/>
                <w:szCs w:val="24"/>
                <w:highlight w:val="cyan"/>
                <w:u w:val="single"/>
              </w:rPr>
              <w:t>The Organisation of Illegal Raves</w:t>
            </w:r>
            <w:r w:rsidRPr="00770935">
              <w:rPr>
                <w:rFonts w:cs="Times New Roman"/>
                <w:szCs w:val="24"/>
                <w:highlight w:val="cyan"/>
              </w:rPr>
              <w:t>” and the Judge found the Now Claimant guilty, then the Maximum Sentence is imprisonment for a term not exceeding: - “</w:t>
            </w:r>
            <w:r w:rsidRPr="00770935">
              <w:rPr>
                <w:rFonts w:cs="Times New Roman"/>
                <w:b/>
                <w:bCs/>
                <w:szCs w:val="24"/>
                <w:highlight w:val="cyan"/>
                <w:u w:val="single"/>
              </w:rPr>
              <w:t>Three Month</w:t>
            </w:r>
            <w:r w:rsidRPr="00770935">
              <w:rPr>
                <w:rFonts w:cs="Times New Roman"/>
                <w:szCs w:val="24"/>
                <w:highlight w:val="cyan"/>
              </w:rPr>
              <w:t>”</w:t>
            </w:r>
            <w:r w:rsidRPr="00770935">
              <w:rPr>
                <w:rFonts w:cs="Times New Roman"/>
                <w:b/>
                <w:bCs/>
                <w:szCs w:val="24"/>
                <w:highlight w:val="cyan"/>
              </w:rPr>
              <w:t xml:space="preserve"> and/</w:t>
            </w:r>
            <w:r w:rsidRPr="00770935">
              <w:rPr>
                <w:rFonts w:cs="Times New Roman"/>
                <w:szCs w:val="24"/>
                <w:highlight w:val="cyan"/>
              </w:rPr>
              <w:t>or a fine not exceeding: - “</w:t>
            </w:r>
            <w:r w:rsidRPr="00770935">
              <w:rPr>
                <w:rFonts w:cs="Times New Roman"/>
                <w:b/>
                <w:bCs/>
                <w:szCs w:val="24"/>
                <w:highlight w:val="cyan"/>
                <w:u w:val="single"/>
              </w:rPr>
              <w:t>Level Four</w:t>
            </w:r>
            <w:r w:rsidRPr="00770935">
              <w:rPr>
                <w:rFonts w:cs="Times New Roman"/>
                <w:szCs w:val="24"/>
                <w:highlight w:val="cyan"/>
              </w:rPr>
              <w:t>” of the standard, which means the Government will follow the: - “</w:t>
            </w:r>
            <w:r w:rsidRPr="00770935">
              <w:rPr>
                <w:rFonts w:cs="Times New Roman"/>
                <w:b/>
                <w:bCs/>
                <w:szCs w:val="24"/>
                <w:highlight w:val="cyan"/>
                <w:u w:val="single"/>
              </w:rPr>
              <w:t>Three Month</w:t>
            </w:r>
            <w:r w:rsidRPr="00770935">
              <w:rPr>
                <w:rFonts w:cs="Times New Roman"/>
                <w:szCs w:val="24"/>
                <w:highlight w:val="cyan"/>
              </w:rPr>
              <w:t>” sentence with half time equalling the Now Claimant to: - “</w:t>
            </w:r>
            <w:r w:rsidRPr="00770935">
              <w:rPr>
                <w:rFonts w:cs="Times New Roman"/>
                <w:b/>
                <w:bCs/>
                <w:szCs w:val="24"/>
                <w:highlight w:val="cyan"/>
                <w:u w:val="single"/>
              </w:rPr>
              <w:t>One Half Month</w:t>
            </w:r>
            <w:r w:rsidRPr="00770935">
              <w:rPr>
                <w:rFonts w:cs="Times New Roman"/>
                <w:szCs w:val="24"/>
                <w:highlight w:val="cyan"/>
              </w:rPr>
              <w:t>” and with good behaviour or an overpopulated prison the Now Claimant would receive an advance release licence and/or with an Electronic Tag Totalling to: - “</w:t>
            </w:r>
            <w:r w:rsidRPr="00770935">
              <w:rPr>
                <w:rFonts w:cs="Times New Roman"/>
                <w:b/>
                <w:bCs/>
                <w:szCs w:val="24"/>
                <w:highlight w:val="cyan"/>
                <w:u w:val="single"/>
              </w:rPr>
              <w:t>One Month</w:t>
            </w:r>
            <w:r w:rsidRPr="00770935">
              <w:rPr>
                <w:rFonts w:cs="Times New Roman"/>
                <w:b/>
                <w:bCs/>
                <w:szCs w:val="24"/>
                <w:highlight w:val="cyan"/>
              </w:rPr>
              <w:t>,</w:t>
            </w:r>
            <w:r w:rsidRPr="00770935">
              <w:rPr>
                <w:rFonts w:cs="Times New Roman"/>
                <w:szCs w:val="24"/>
                <w:highlight w:val="cyan"/>
              </w:rPr>
              <w:t>” in prison.</w:t>
            </w:r>
          </w:p>
          <w:p w14:paraId="61BECAFF" w14:textId="77777777" w:rsidR="00953701" w:rsidRPr="00770935" w:rsidRDefault="00953701" w:rsidP="00953701">
            <w:pPr>
              <w:numPr>
                <w:ilvl w:val="0"/>
                <w:numId w:val="358"/>
              </w:numPr>
              <w:contextualSpacing/>
              <w:mirrorIndents/>
              <w:rPr>
                <w:rFonts w:cs="Times New Roman"/>
                <w:szCs w:val="24"/>
                <w:highlight w:val="cyan"/>
              </w:rPr>
            </w:pPr>
            <w:r w:rsidRPr="00770935">
              <w:rPr>
                <w:rFonts w:cs="Times New Roman"/>
                <w:szCs w:val="24"/>
                <w:highlight w:val="cyan"/>
              </w:rPr>
              <w:t>By the Asbo Case continuing for: - “</w:t>
            </w:r>
            <w:r w:rsidRPr="00770935">
              <w:rPr>
                <w:rFonts w:cs="Times New Roman"/>
                <w:b/>
                <w:bCs/>
                <w:szCs w:val="24"/>
                <w:highlight w:val="cyan"/>
                <w:u w:val="single"/>
              </w:rPr>
              <w:t>Two Years</w:t>
            </w:r>
            <w:r w:rsidRPr="00770935">
              <w:rPr>
                <w:rFonts w:cs="Times New Roman"/>
                <w:szCs w:val="24"/>
                <w:highlight w:val="cyan"/>
              </w:rPr>
              <w:t>”</w:t>
            </w:r>
            <w:r w:rsidRPr="00770935">
              <w:rPr>
                <w:rFonts w:cs="Times New Roman"/>
                <w:b/>
                <w:bCs/>
                <w:szCs w:val="24"/>
                <w:highlight w:val="cyan"/>
              </w:rPr>
              <w:t xml:space="preserve"> </w:t>
            </w:r>
            <w:r w:rsidRPr="00770935">
              <w:rPr>
                <w:rFonts w:cs="Times New Roman"/>
                <w:szCs w:val="24"/>
                <w:highlight w:val="cyan"/>
              </w:rPr>
              <w:t>till the Trial took Place and then the Jude sentencing the now claimant to: - “</w:t>
            </w:r>
            <w:r w:rsidRPr="00770935">
              <w:rPr>
                <w:rFonts w:cs="Times New Roman"/>
                <w:b/>
                <w:bCs/>
                <w:szCs w:val="24"/>
                <w:highlight w:val="cyan"/>
                <w:u w:val="single"/>
              </w:rPr>
              <w:t>Five Years.</w:t>
            </w:r>
            <w:r w:rsidRPr="00770935">
              <w:rPr>
                <w:rFonts w:cs="Times New Roman"/>
                <w:szCs w:val="24"/>
                <w:highlight w:val="cyan"/>
              </w:rPr>
              <w:t>” And refusing to run both times consecutively, inadvertently the Now Claimant received “</w:t>
            </w:r>
            <w:r w:rsidRPr="00770935">
              <w:rPr>
                <w:rFonts w:cs="Times New Roman"/>
                <w:b/>
                <w:bCs/>
                <w:szCs w:val="24"/>
                <w:highlight w:val="cyan"/>
                <w:u w:val="single"/>
              </w:rPr>
              <w:t>Seven Years</w:t>
            </w:r>
            <w:r w:rsidRPr="00770935">
              <w:rPr>
                <w:rFonts w:cs="Times New Roman"/>
                <w:szCs w:val="24"/>
                <w:highlight w:val="cyan"/>
              </w:rPr>
              <w:t>” and without no half time and basically if he had served: - “</w:t>
            </w:r>
            <w:r w:rsidRPr="00770935">
              <w:rPr>
                <w:rFonts w:cs="Times New Roman"/>
                <w:b/>
                <w:bCs/>
                <w:szCs w:val="24"/>
                <w:highlight w:val="cyan"/>
                <w:u w:val="single"/>
              </w:rPr>
              <w:t>Seven Years</w:t>
            </w:r>
            <w:r w:rsidRPr="00770935">
              <w:rPr>
                <w:rFonts w:cs="Times New Roman"/>
                <w:szCs w:val="24"/>
                <w:highlight w:val="cyan"/>
              </w:rPr>
              <w:t>”</w:t>
            </w:r>
            <w:r w:rsidRPr="00770935">
              <w:rPr>
                <w:rFonts w:cs="Times New Roman"/>
                <w:b/>
                <w:bCs/>
                <w:szCs w:val="24"/>
                <w:highlight w:val="cyan"/>
              </w:rPr>
              <w:t xml:space="preserve"> </w:t>
            </w:r>
            <w:r w:rsidRPr="00770935">
              <w:rPr>
                <w:rFonts w:cs="Times New Roman"/>
                <w:szCs w:val="24"/>
                <w:highlight w:val="cyan"/>
              </w:rPr>
              <w:t>in jail he would have served a: - “</w:t>
            </w:r>
            <w:r w:rsidRPr="00770935">
              <w:rPr>
                <w:rFonts w:cs="Times New Roman"/>
                <w:b/>
                <w:bCs/>
                <w:szCs w:val="24"/>
                <w:highlight w:val="cyan"/>
                <w:u w:val="single"/>
              </w:rPr>
              <w:t>Fourteen Year Sentence.</w:t>
            </w:r>
            <w:r w:rsidRPr="00770935">
              <w:rPr>
                <w:rFonts w:cs="Times New Roman"/>
                <w:szCs w:val="24"/>
                <w:highlight w:val="cyan"/>
              </w:rPr>
              <w:t>”</w:t>
            </w:r>
          </w:p>
          <w:p w14:paraId="6F7E8548" w14:textId="77777777" w:rsidR="00953701" w:rsidRPr="00770935" w:rsidRDefault="00953701" w:rsidP="00953701">
            <w:pPr>
              <w:numPr>
                <w:ilvl w:val="0"/>
                <w:numId w:val="358"/>
              </w:numPr>
              <w:contextualSpacing/>
              <w:mirrorIndents/>
              <w:rPr>
                <w:rFonts w:cs="Times New Roman"/>
                <w:szCs w:val="24"/>
                <w:highlight w:val="cyan"/>
              </w:rPr>
            </w:pPr>
            <w:r w:rsidRPr="00770935">
              <w:rPr>
                <w:rFonts w:cs="Times New Roman"/>
                <w:szCs w:val="24"/>
                <w:highlight w:val="cyan"/>
              </w:rPr>
              <w:t>The Government never Served the Now Claimant in accordance with Service.</w:t>
            </w:r>
          </w:p>
          <w:p w14:paraId="63CC0388" w14:textId="77777777" w:rsidR="00953701" w:rsidRPr="00770935" w:rsidRDefault="00953701" w:rsidP="00953701">
            <w:pPr>
              <w:numPr>
                <w:ilvl w:val="0"/>
                <w:numId w:val="358"/>
              </w:numPr>
              <w:contextualSpacing/>
              <w:mirrorIndents/>
              <w:rPr>
                <w:rFonts w:cs="Times New Roman"/>
                <w:szCs w:val="24"/>
                <w:highlight w:val="cyan"/>
              </w:rPr>
            </w:pPr>
            <w:r w:rsidRPr="00770935">
              <w:rPr>
                <w:rFonts w:cs="Times New Roman"/>
                <w:szCs w:val="24"/>
                <w:highlight w:val="cyan"/>
              </w:rPr>
              <w:t>The Now Claimant showed the Judges unmistakable evidence of corruption taken out by the prosecuting team and refused to act upon these facts.</w:t>
            </w:r>
          </w:p>
          <w:p w14:paraId="24B0534C" w14:textId="77777777" w:rsidR="00953701" w:rsidRPr="00770935" w:rsidRDefault="00953701" w:rsidP="00953701">
            <w:pPr>
              <w:numPr>
                <w:ilvl w:val="0"/>
                <w:numId w:val="358"/>
              </w:numPr>
              <w:contextualSpacing/>
              <w:mirrorIndents/>
              <w:rPr>
                <w:rFonts w:cs="Times New Roman"/>
                <w:szCs w:val="24"/>
                <w:highlight w:val="cyan"/>
              </w:rPr>
            </w:pPr>
            <w:r w:rsidRPr="00770935">
              <w:rPr>
                <w:rFonts w:cs="Times New Roman"/>
                <w:szCs w:val="24"/>
                <w:highlight w:val="cyan"/>
              </w:rPr>
              <w:t>The prosecutor and Judges all refused to release disclosure to the Now Claimant in knowing it would prove his innocence.</w:t>
            </w:r>
          </w:p>
          <w:p w14:paraId="1B784AC0" w14:textId="77777777" w:rsidR="00953701" w:rsidRPr="00770935" w:rsidRDefault="00953701" w:rsidP="00953701">
            <w:pPr>
              <w:numPr>
                <w:ilvl w:val="0"/>
                <w:numId w:val="358"/>
              </w:numPr>
              <w:contextualSpacing/>
              <w:mirrorIndents/>
              <w:rPr>
                <w:rFonts w:cs="Times New Roman"/>
                <w:szCs w:val="24"/>
                <w:highlight w:val="cyan"/>
              </w:rPr>
            </w:pPr>
            <w:r w:rsidRPr="00770935">
              <w:rPr>
                <w:rFonts w:cs="Times New Roman"/>
                <w:szCs w:val="24"/>
                <w:highlight w:val="cyan"/>
              </w:rPr>
              <w:t>At no time did police or the council alongside the Prosecution team account for the Pace Code of Practice “</w:t>
            </w:r>
            <w:r w:rsidRPr="00770935">
              <w:rPr>
                <w:rFonts w:cs="Times New Roman"/>
                <w:b/>
                <w:bCs/>
                <w:szCs w:val="24"/>
                <w:highlight w:val="cyan"/>
                <w:u w:val="single"/>
              </w:rPr>
              <w:t>Code D</w:t>
            </w:r>
            <w:r w:rsidRPr="00770935">
              <w:rPr>
                <w:rFonts w:cs="Times New Roman"/>
                <w:szCs w:val="24"/>
                <w:highlight w:val="cyan"/>
              </w:rPr>
              <w:t xml:space="preserve">” Identification as no victims or witness identified him as an offender. </w:t>
            </w:r>
          </w:p>
          <w:p w14:paraId="70D86DCE" w14:textId="77777777" w:rsidR="00953701" w:rsidRPr="00770935" w:rsidRDefault="00953701" w:rsidP="00953701">
            <w:pPr>
              <w:numPr>
                <w:ilvl w:val="0"/>
                <w:numId w:val="358"/>
              </w:numPr>
              <w:contextualSpacing/>
              <w:mirrorIndents/>
              <w:rPr>
                <w:rFonts w:cs="Times New Roman"/>
                <w:szCs w:val="24"/>
                <w:highlight w:val="cyan"/>
              </w:rPr>
            </w:pPr>
            <w:r w:rsidRPr="00770935">
              <w:rPr>
                <w:rFonts w:cs="Times New Roman"/>
                <w:szCs w:val="24"/>
                <w:highlight w:val="cyan"/>
              </w:rPr>
              <w:t>The Judge refused to order the prosecution team to strike out of the Asbo application even with everything we proved to be inaccurate to its contents.</w:t>
            </w:r>
          </w:p>
          <w:p w14:paraId="39F971AC" w14:textId="77777777" w:rsidR="00953701" w:rsidRPr="00953701" w:rsidRDefault="00953701" w:rsidP="00953701">
            <w:pPr>
              <w:ind w:left="0"/>
              <w:mirrorIndents/>
              <w:rPr>
                <w:rFonts w:cs="Times New Roman"/>
                <w:b/>
                <w:bCs/>
                <w:szCs w:val="24"/>
                <w:u w:val="single"/>
              </w:rPr>
            </w:pPr>
          </w:p>
          <w:p w14:paraId="318A9473" w14:textId="77777777" w:rsidR="00953701" w:rsidRPr="00770935" w:rsidRDefault="00953701" w:rsidP="00953701">
            <w:pPr>
              <w:numPr>
                <w:ilvl w:val="0"/>
                <w:numId w:val="982"/>
              </w:numPr>
              <w:contextualSpacing/>
              <w:mirrorIndents/>
              <w:rPr>
                <w:rFonts w:cs="Times New Roman"/>
                <w:b/>
                <w:bCs/>
                <w:szCs w:val="24"/>
                <w:highlight w:val="yellow"/>
                <w:u w:val="single"/>
              </w:rPr>
            </w:pPr>
            <w:r w:rsidRPr="00770935">
              <w:rPr>
                <w:rFonts w:cs="Times New Roman"/>
                <w:b/>
                <w:bCs/>
                <w:szCs w:val="24"/>
                <w:highlight w:val="yellow"/>
                <w:u w:val="single"/>
              </w:rPr>
              <w:t>Legal Framework 9)</w:t>
            </w:r>
            <w:r w:rsidRPr="00770935">
              <w:rPr>
                <w:rFonts w:cs="Times New Roman"/>
                <w:szCs w:val="24"/>
                <w:highlight w:val="yellow"/>
              </w:rPr>
              <w:t xml:space="preserve"> </w:t>
            </w:r>
          </w:p>
          <w:p w14:paraId="2C6DC5C3" w14:textId="77777777" w:rsidR="00953701" w:rsidRPr="00770935" w:rsidRDefault="00953701" w:rsidP="00953701">
            <w:pPr>
              <w:numPr>
                <w:ilvl w:val="0"/>
                <w:numId w:val="377"/>
              </w:numPr>
              <w:contextualSpacing/>
              <w:mirrorIndents/>
              <w:rPr>
                <w:rFonts w:cs="Times New Roman"/>
                <w:szCs w:val="24"/>
                <w:highlight w:val="yellow"/>
              </w:rPr>
            </w:pPr>
            <w:r w:rsidRPr="00770935">
              <w:rPr>
                <w:rFonts w:cs="Times New Roman"/>
                <w:szCs w:val="24"/>
                <w:highlight w:val="yellow"/>
              </w:rPr>
              <w:t>“</w:t>
            </w:r>
            <w:r w:rsidRPr="00770935">
              <w:rPr>
                <w:rFonts w:cs="Times New Roman"/>
                <w:szCs w:val="24"/>
                <w:highlight w:val="yellow"/>
                <w:u w:val="single"/>
              </w:rPr>
              <w:t xml:space="preserve">Section 79(3) of the Senior Courts Act </w:t>
            </w:r>
            <w:r w:rsidRPr="00770935">
              <w:rPr>
                <w:rFonts w:cs="Times New Roman"/>
                <w:b/>
                <w:bCs/>
                <w:szCs w:val="24"/>
                <w:highlight w:val="yellow"/>
                <w:u w:val="single"/>
              </w:rPr>
              <w:t>1981</w:t>
            </w:r>
            <w:r w:rsidRPr="00770935">
              <w:rPr>
                <w:rFonts w:cs="Times New Roman"/>
                <w:i/>
                <w:iCs/>
                <w:szCs w:val="24"/>
                <w:highlight w:val="yellow"/>
                <w:u w:val="single"/>
              </w:rPr>
              <w:t xml:space="preserve"> provides that an appeal to the Crown Court is by way of a re-hearing</w:t>
            </w:r>
            <w:r w:rsidRPr="00770935">
              <w:rPr>
                <w:rFonts w:cs="Times New Roman"/>
                <w:szCs w:val="24"/>
                <w:highlight w:val="yellow"/>
                <w:u w:val="single"/>
              </w:rPr>
              <w:t>.</w:t>
            </w:r>
            <w:r w:rsidRPr="00770935">
              <w:rPr>
                <w:rFonts w:cs="Times New Roman"/>
                <w:szCs w:val="24"/>
                <w:highlight w:val="yellow"/>
              </w:rPr>
              <w:t>”</w:t>
            </w:r>
          </w:p>
          <w:p w14:paraId="0A489658" w14:textId="77777777" w:rsidR="00953701" w:rsidRPr="00770935" w:rsidRDefault="00953701" w:rsidP="00953701">
            <w:pPr>
              <w:numPr>
                <w:ilvl w:val="0"/>
                <w:numId w:val="359"/>
              </w:numPr>
              <w:contextualSpacing/>
              <w:mirrorIndents/>
              <w:rPr>
                <w:rFonts w:cs="Times New Roman"/>
                <w:b/>
                <w:bCs/>
                <w:szCs w:val="24"/>
                <w:highlight w:val="yellow"/>
                <w:u w:val="single"/>
              </w:rPr>
            </w:pPr>
            <w:r w:rsidRPr="00770935">
              <w:rPr>
                <w:rFonts w:cs="Times New Roman"/>
                <w:szCs w:val="24"/>
                <w:highlight w:val="yellow"/>
              </w:rPr>
              <w:t>The definition, of a second Court Hearing was not adhered to by the Crown Court in a fair manner.</w:t>
            </w:r>
          </w:p>
          <w:p w14:paraId="1DBC72E8" w14:textId="77777777" w:rsidR="00953701" w:rsidRPr="00770935" w:rsidRDefault="00953701" w:rsidP="00953701">
            <w:pPr>
              <w:numPr>
                <w:ilvl w:val="0"/>
                <w:numId w:val="359"/>
              </w:numPr>
              <w:contextualSpacing/>
              <w:mirrorIndents/>
              <w:rPr>
                <w:rFonts w:cs="Times New Roman"/>
                <w:b/>
                <w:bCs/>
                <w:szCs w:val="24"/>
                <w:highlight w:val="yellow"/>
                <w:u w:val="single"/>
              </w:rPr>
            </w:pPr>
            <w:r w:rsidRPr="00770935">
              <w:rPr>
                <w:rFonts w:cs="Times New Roman"/>
                <w:szCs w:val="24"/>
                <w:highlight w:val="yellow"/>
              </w:rPr>
              <w:t>The evidence and arguments that the Now Claimant brought before the Court due to the Asbo Case being frauded was not overviewed or listened to fairly.</w:t>
            </w:r>
          </w:p>
          <w:p w14:paraId="6190E5F4" w14:textId="77777777" w:rsidR="00953701" w:rsidRPr="00770935" w:rsidRDefault="00953701" w:rsidP="00953701">
            <w:pPr>
              <w:numPr>
                <w:ilvl w:val="0"/>
                <w:numId w:val="359"/>
              </w:numPr>
              <w:contextualSpacing/>
              <w:mirrorIndents/>
              <w:rPr>
                <w:rFonts w:cs="Times New Roman"/>
                <w:b/>
                <w:bCs/>
                <w:szCs w:val="24"/>
                <w:highlight w:val="yellow"/>
                <w:u w:val="single"/>
              </w:rPr>
            </w:pPr>
            <w:r w:rsidRPr="00770935">
              <w:rPr>
                <w:rFonts w:cs="Times New Roman"/>
                <w:b/>
                <w:bCs/>
                <w:szCs w:val="24"/>
                <w:highlight w:val="yellow"/>
                <w:u w:val="single"/>
              </w:rPr>
              <w:t>Under Section 79(3) of the Senior Courts Act 1981 the Judges was to:</w:t>
            </w:r>
          </w:p>
          <w:p w14:paraId="0ED299E9" w14:textId="77777777" w:rsidR="00953701" w:rsidRPr="00770935" w:rsidRDefault="00953701" w:rsidP="00953701">
            <w:pPr>
              <w:numPr>
                <w:ilvl w:val="0"/>
                <w:numId w:val="400"/>
              </w:numPr>
              <w:contextualSpacing/>
              <w:mirrorIndents/>
              <w:rPr>
                <w:rFonts w:cs="Times New Roman"/>
                <w:szCs w:val="24"/>
                <w:highlight w:val="yellow"/>
                <w:u w:val="single"/>
              </w:rPr>
            </w:pPr>
            <w:r w:rsidRPr="00770935">
              <w:rPr>
                <w:rFonts w:cs="Times New Roman"/>
                <w:szCs w:val="24"/>
                <w:highlight w:val="yellow"/>
                <w:u w:val="single"/>
              </w:rPr>
              <w:t xml:space="preserve">Check That the Service of The Asbo Application Was in Accordance with The Law. </w:t>
            </w:r>
          </w:p>
          <w:p w14:paraId="40673212" w14:textId="77777777" w:rsidR="00953701" w:rsidRPr="00770935" w:rsidRDefault="00953701" w:rsidP="00953701">
            <w:pPr>
              <w:numPr>
                <w:ilvl w:val="0"/>
                <w:numId w:val="400"/>
              </w:numPr>
              <w:contextualSpacing/>
              <w:mirrorIndents/>
              <w:rPr>
                <w:rFonts w:cs="Times New Roman"/>
                <w:szCs w:val="24"/>
                <w:highlight w:val="yellow"/>
                <w:u w:val="single"/>
              </w:rPr>
            </w:pPr>
            <w:r w:rsidRPr="00770935">
              <w:rPr>
                <w:rFonts w:cs="Times New Roman"/>
                <w:szCs w:val="24"/>
                <w:highlight w:val="yellow"/>
                <w:u w:val="single"/>
              </w:rPr>
              <w:t>Overview The Respondent’s Notices Served for The Magistrates Court</w:t>
            </w:r>
          </w:p>
          <w:p w14:paraId="51F8BFBE" w14:textId="77777777" w:rsidR="00953701" w:rsidRPr="00770935" w:rsidRDefault="00953701" w:rsidP="00953701">
            <w:pPr>
              <w:numPr>
                <w:ilvl w:val="0"/>
                <w:numId w:val="400"/>
              </w:numPr>
              <w:contextualSpacing/>
              <w:mirrorIndents/>
              <w:rPr>
                <w:rFonts w:cs="Times New Roman"/>
                <w:szCs w:val="24"/>
                <w:highlight w:val="yellow"/>
                <w:u w:val="single"/>
              </w:rPr>
            </w:pPr>
            <w:r w:rsidRPr="00770935">
              <w:rPr>
                <w:rFonts w:cs="Times New Roman"/>
                <w:szCs w:val="24"/>
                <w:highlight w:val="yellow"/>
                <w:u w:val="single"/>
              </w:rPr>
              <w:t>Manage The Now Claimants Form of Appeal and Respondent’s Notices</w:t>
            </w:r>
          </w:p>
          <w:p w14:paraId="4EE0C8BE" w14:textId="77777777" w:rsidR="00953701" w:rsidRPr="00770935" w:rsidRDefault="00953701" w:rsidP="00953701">
            <w:pPr>
              <w:numPr>
                <w:ilvl w:val="0"/>
                <w:numId w:val="400"/>
              </w:numPr>
              <w:contextualSpacing/>
              <w:mirrorIndents/>
              <w:rPr>
                <w:rFonts w:cs="Times New Roman"/>
                <w:szCs w:val="24"/>
                <w:highlight w:val="yellow"/>
                <w:u w:val="single"/>
              </w:rPr>
            </w:pPr>
            <w:r w:rsidRPr="00770935">
              <w:rPr>
                <w:rFonts w:cs="Times New Roman"/>
                <w:szCs w:val="24"/>
                <w:highlight w:val="yellow"/>
                <w:u w:val="single"/>
              </w:rPr>
              <w:t>Outline The Duty of Magistrates’ Court Officer</w:t>
            </w:r>
          </w:p>
          <w:p w14:paraId="2082105E" w14:textId="77777777" w:rsidR="00953701" w:rsidRPr="00770935" w:rsidRDefault="00953701" w:rsidP="00953701">
            <w:pPr>
              <w:numPr>
                <w:ilvl w:val="0"/>
                <w:numId w:val="400"/>
              </w:numPr>
              <w:contextualSpacing/>
              <w:mirrorIndents/>
              <w:rPr>
                <w:rFonts w:cs="Times New Roman"/>
                <w:szCs w:val="24"/>
                <w:highlight w:val="yellow"/>
                <w:u w:val="single"/>
              </w:rPr>
            </w:pPr>
            <w:r w:rsidRPr="00770935">
              <w:rPr>
                <w:rFonts w:cs="Times New Roman"/>
                <w:szCs w:val="24"/>
                <w:highlight w:val="yellow"/>
                <w:u w:val="single"/>
              </w:rPr>
              <w:t>Run-Through the Duty of the prosecutor keeping the exhibits.</w:t>
            </w:r>
          </w:p>
          <w:p w14:paraId="38BABCD7" w14:textId="77777777" w:rsidR="00953701" w:rsidRPr="00770935" w:rsidRDefault="00953701" w:rsidP="00953701">
            <w:pPr>
              <w:numPr>
                <w:ilvl w:val="0"/>
                <w:numId w:val="400"/>
              </w:numPr>
              <w:contextualSpacing/>
              <w:mirrorIndents/>
              <w:rPr>
                <w:rFonts w:cs="Times New Roman"/>
                <w:szCs w:val="24"/>
                <w:highlight w:val="yellow"/>
                <w:u w:val="single"/>
              </w:rPr>
            </w:pPr>
            <w:r w:rsidRPr="00770935">
              <w:rPr>
                <w:rFonts w:cs="Times New Roman"/>
                <w:szCs w:val="24"/>
                <w:highlight w:val="yellow"/>
                <w:u w:val="single"/>
              </w:rPr>
              <w:t>Reference By the Criminal Standards A Case Review of The Commissioning Court Order.</w:t>
            </w:r>
          </w:p>
          <w:p w14:paraId="6EEB6403" w14:textId="77777777" w:rsidR="00953701" w:rsidRPr="00770935" w:rsidRDefault="00953701" w:rsidP="00953701">
            <w:pPr>
              <w:numPr>
                <w:ilvl w:val="0"/>
                <w:numId w:val="400"/>
              </w:numPr>
              <w:contextualSpacing/>
              <w:mirrorIndents/>
              <w:rPr>
                <w:rFonts w:cs="Times New Roman"/>
                <w:szCs w:val="24"/>
                <w:highlight w:val="yellow"/>
                <w:u w:val="single"/>
              </w:rPr>
            </w:pPr>
            <w:r w:rsidRPr="00770935">
              <w:rPr>
                <w:rFonts w:cs="Times New Roman"/>
                <w:szCs w:val="24"/>
                <w:highlight w:val="yellow"/>
                <w:u w:val="single"/>
              </w:rPr>
              <w:t>Go Over the Preparation for The Asbo Appeal</w:t>
            </w:r>
          </w:p>
          <w:p w14:paraId="5768B41C" w14:textId="77777777" w:rsidR="00953701" w:rsidRPr="00770935" w:rsidRDefault="00953701" w:rsidP="00953701">
            <w:pPr>
              <w:numPr>
                <w:ilvl w:val="0"/>
                <w:numId w:val="400"/>
              </w:numPr>
              <w:contextualSpacing/>
              <w:mirrorIndents/>
              <w:rPr>
                <w:rFonts w:cs="Times New Roman"/>
                <w:szCs w:val="24"/>
                <w:highlight w:val="yellow"/>
                <w:u w:val="single"/>
              </w:rPr>
            </w:pPr>
            <w:r w:rsidRPr="00770935">
              <w:rPr>
                <w:rFonts w:cs="Times New Roman"/>
                <w:szCs w:val="24"/>
                <w:highlight w:val="yellow"/>
                <w:u w:val="single"/>
              </w:rPr>
              <w:t>Manage The Asbo Appeal Hearings So, A Fair Trial Could Take Place by Making the Right Decisions</w:t>
            </w:r>
          </w:p>
          <w:p w14:paraId="66D27B19" w14:textId="77777777" w:rsidR="00953701" w:rsidRPr="00770935" w:rsidRDefault="00953701" w:rsidP="00953701">
            <w:pPr>
              <w:numPr>
                <w:ilvl w:val="0"/>
                <w:numId w:val="400"/>
              </w:numPr>
              <w:contextualSpacing/>
              <w:mirrorIndents/>
              <w:rPr>
                <w:rFonts w:cs="Times New Roman"/>
                <w:szCs w:val="24"/>
                <w:highlight w:val="yellow"/>
                <w:u w:val="single"/>
              </w:rPr>
            </w:pPr>
            <w:r w:rsidRPr="00770935">
              <w:rPr>
                <w:rFonts w:cs="Times New Roman"/>
                <w:szCs w:val="24"/>
                <w:highlight w:val="yellow"/>
                <w:u w:val="single"/>
              </w:rPr>
              <w:t>With Reasonable Cause Abandon the Asbo Appeal.</w:t>
            </w:r>
          </w:p>
          <w:p w14:paraId="33C9619F" w14:textId="77777777" w:rsidR="00953701" w:rsidRPr="00770935" w:rsidRDefault="00953701" w:rsidP="00953701">
            <w:pPr>
              <w:numPr>
                <w:ilvl w:val="0"/>
                <w:numId w:val="400"/>
              </w:numPr>
              <w:contextualSpacing/>
              <w:mirrorIndents/>
              <w:rPr>
                <w:rFonts w:cs="Times New Roman"/>
                <w:szCs w:val="24"/>
                <w:highlight w:val="yellow"/>
                <w:u w:val="single"/>
              </w:rPr>
            </w:pPr>
            <w:r w:rsidRPr="00770935">
              <w:rPr>
                <w:rFonts w:cs="Times New Roman"/>
                <w:szCs w:val="24"/>
                <w:highlight w:val="yellow"/>
                <w:u w:val="single"/>
              </w:rPr>
              <w:lastRenderedPageBreak/>
              <w:t>With Reasonable Cause Strike Out the Asbo Application.</w:t>
            </w:r>
          </w:p>
          <w:p w14:paraId="4FB2EE0C" w14:textId="77777777" w:rsidR="00953701" w:rsidRPr="00770935" w:rsidRDefault="00953701" w:rsidP="00953701">
            <w:pPr>
              <w:numPr>
                <w:ilvl w:val="0"/>
                <w:numId w:val="400"/>
              </w:numPr>
              <w:contextualSpacing/>
              <w:mirrorIndents/>
              <w:rPr>
                <w:rFonts w:cs="Times New Roman"/>
                <w:szCs w:val="24"/>
                <w:highlight w:val="yellow"/>
                <w:u w:val="single"/>
              </w:rPr>
            </w:pPr>
            <w:r w:rsidRPr="00770935">
              <w:rPr>
                <w:rFonts w:cs="Times New Roman"/>
                <w:szCs w:val="24"/>
                <w:highlight w:val="yellow"/>
                <w:u w:val="single"/>
              </w:rPr>
              <w:t>Enforce The Court’s Powers to Vary Requirements Under This Part of Law.</w:t>
            </w:r>
          </w:p>
          <w:p w14:paraId="1E6321AC" w14:textId="77777777" w:rsidR="00953701" w:rsidRPr="00770935" w:rsidRDefault="00953701" w:rsidP="00953701">
            <w:pPr>
              <w:numPr>
                <w:ilvl w:val="0"/>
                <w:numId w:val="400"/>
              </w:numPr>
              <w:contextualSpacing/>
              <w:mirrorIndents/>
              <w:rPr>
                <w:rFonts w:cs="Times New Roman"/>
                <w:szCs w:val="24"/>
                <w:highlight w:val="yellow"/>
                <w:u w:val="single"/>
              </w:rPr>
            </w:pPr>
            <w:r w:rsidRPr="00770935">
              <w:rPr>
                <w:rFonts w:cs="Times New Roman"/>
                <w:szCs w:val="24"/>
                <w:highlight w:val="yellow"/>
                <w:u w:val="single"/>
              </w:rPr>
              <w:t>But the Crown Court Judges failed to meet the required standards as listed above.</w:t>
            </w:r>
          </w:p>
          <w:p w14:paraId="5C0F78C2" w14:textId="77777777" w:rsidR="00953701" w:rsidRPr="00770935" w:rsidRDefault="00953701" w:rsidP="00953701">
            <w:pPr>
              <w:ind w:left="720"/>
              <w:contextualSpacing/>
              <w:mirrorIndents/>
              <w:rPr>
                <w:rFonts w:cs="Times New Roman"/>
                <w:szCs w:val="24"/>
                <w:highlight w:val="yellow"/>
              </w:rPr>
            </w:pPr>
          </w:p>
          <w:p w14:paraId="589889EF" w14:textId="77777777" w:rsidR="00953701" w:rsidRPr="00770935" w:rsidRDefault="00953701" w:rsidP="00953701">
            <w:pPr>
              <w:numPr>
                <w:ilvl w:val="0"/>
                <w:numId w:val="377"/>
              </w:numPr>
              <w:contextualSpacing/>
              <w:mirrorIndents/>
              <w:rPr>
                <w:rFonts w:cs="Times New Roman"/>
                <w:szCs w:val="24"/>
                <w:highlight w:val="yellow"/>
              </w:rPr>
            </w:pPr>
            <w:r w:rsidRPr="00770935">
              <w:rPr>
                <w:rFonts w:cs="Times New Roman"/>
                <w:b/>
                <w:bCs/>
                <w:szCs w:val="24"/>
                <w:highlight w:val="yellow"/>
                <w:u w:val="single"/>
              </w:rPr>
              <w:t>Causing: --</w:t>
            </w:r>
          </w:p>
          <w:p w14:paraId="6EF07F65" w14:textId="77777777" w:rsidR="00953701" w:rsidRPr="00770935" w:rsidRDefault="00953701" w:rsidP="00953701">
            <w:pPr>
              <w:numPr>
                <w:ilvl w:val="0"/>
                <w:numId w:val="401"/>
              </w:numPr>
              <w:contextualSpacing/>
              <w:rPr>
                <w:rFonts w:cs="Times New Roman"/>
                <w:szCs w:val="24"/>
                <w:highlight w:val="yellow"/>
                <w:lang w:eastAsia="en-GB"/>
              </w:rPr>
            </w:pPr>
            <w:r w:rsidRPr="00770935">
              <w:rPr>
                <w:rFonts w:cs="Times New Roman"/>
                <w:szCs w:val="24"/>
                <w:highlight w:val="yellow"/>
                <w:lang w:eastAsia="en-GB"/>
              </w:rPr>
              <w:t>The relevant test was set out in Section 1 of the Senior Courts Act 1981</w:t>
            </w:r>
            <w:r w:rsidRPr="00770935">
              <w:rPr>
                <w:rFonts w:cs="Times New Roman"/>
                <w:szCs w:val="24"/>
                <w:highlight w:val="yellow"/>
              </w:rPr>
              <w:t xml:space="preserve"> not to be complied with.</w:t>
            </w:r>
          </w:p>
          <w:p w14:paraId="1B544346" w14:textId="77777777" w:rsidR="00953701" w:rsidRPr="00953701" w:rsidRDefault="00953701" w:rsidP="00953701">
            <w:pPr>
              <w:ind w:left="360"/>
              <w:contextualSpacing/>
              <w:mirrorIndents/>
              <w:rPr>
                <w:rFonts w:cs="Times New Roman"/>
                <w:b/>
                <w:bCs/>
                <w:szCs w:val="24"/>
                <w:u w:val="single"/>
              </w:rPr>
            </w:pPr>
          </w:p>
          <w:p w14:paraId="0AA59865" w14:textId="77777777" w:rsidR="00953701" w:rsidRPr="00770935" w:rsidRDefault="00953701" w:rsidP="00953701">
            <w:pPr>
              <w:numPr>
                <w:ilvl w:val="0"/>
                <w:numId w:val="982"/>
              </w:numPr>
              <w:contextualSpacing/>
              <w:mirrorIndents/>
              <w:rPr>
                <w:rFonts w:cs="Times New Roman"/>
                <w:b/>
                <w:bCs/>
                <w:szCs w:val="24"/>
                <w:highlight w:val="cyan"/>
                <w:u w:val="single"/>
              </w:rPr>
            </w:pPr>
            <w:r w:rsidRPr="00770935">
              <w:rPr>
                <w:rFonts w:cs="Times New Roman"/>
                <w:b/>
                <w:bCs/>
                <w:szCs w:val="24"/>
                <w:highlight w:val="cyan"/>
                <w:u w:val="single"/>
              </w:rPr>
              <w:t>Legal Framework 10)</w:t>
            </w:r>
          </w:p>
          <w:p w14:paraId="0DD40481" w14:textId="77777777" w:rsidR="00953701" w:rsidRPr="00770935" w:rsidRDefault="00953701" w:rsidP="00953701">
            <w:pPr>
              <w:numPr>
                <w:ilvl w:val="0"/>
                <w:numId w:val="378"/>
              </w:numPr>
              <w:contextualSpacing/>
              <w:mirrorIndents/>
              <w:rPr>
                <w:rFonts w:cs="Times New Roman"/>
                <w:szCs w:val="24"/>
                <w:highlight w:val="cyan"/>
              </w:rPr>
            </w:pPr>
            <w:r w:rsidRPr="00770935">
              <w:rPr>
                <w:rFonts w:cs="Times New Roman"/>
                <w:i/>
                <w:iCs/>
                <w:szCs w:val="24"/>
                <w:highlight w:val="cyan"/>
                <w:u w:val="single"/>
              </w:rPr>
              <w:t>The relevant test, therefore, is</w:t>
            </w:r>
            <w:r w:rsidRPr="00770935">
              <w:rPr>
                <w:rFonts w:cs="Times New Roman"/>
                <w:i/>
                <w:iCs/>
                <w:szCs w:val="24"/>
                <w:highlight w:val="cyan"/>
              </w:rPr>
              <w:t xml:space="preserve">: - </w:t>
            </w:r>
            <w:r w:rsidRPr="00770935">
              <w:rPr>
                <w:rFonts w:cs="Times New Roman"/>
                <w:szCs w:val="24"/>
                <w:highlight w:val="cyan"/>
              </w:rPr>
              <w:t>“</w:t>
            </w:r>
            <w:r w:rsidRPr="00770935">
              <w:rPr>
                <w:rFonts w:cs="Times New Roman"/>
                <w:szCs w:val="24"/>
                <w:highlight w:val="cyan"/>
                <w:u w:val="single"/>
              </w:rPr>
              <w:t xml:space="preserve">Set Out in S.1 Of the Senior Courts Act </w:t>
            </w:r>
            <w:r w:rsidRPr="00770935">
              <w:rPr>
                <w:rFonts w:cs="Times New Roman"/>
                <w:b/>
                <w:bCs/>
                <w:szCs w:val="24"/>
                <w:highlight w:val="cyan"/>
                <w:u w:val="single"/>
              </w:rPr>
              <w:t>1981</w:t>
            </w:r>
            <w:r w:rsidRPr="00770935">
              <w:rPr>
                <w:rFonts w:cs="Times New Roman"/>
                <w:szCs w:val="24"/>
                <w:highlight w:val="cyan"/>
                <w:u w:val="single"/>
              </w:rPr>
              <w:t>.</w:t>
            </w:r>
            <w:r w:rsidRPr="00770935">
              <w:rPr>
                <w:rFonts w:cs="Times New Roman"/>
                <w:szCs w:val="24"/>
                <w:highlight w:val="cyan"/>
              </w:rPr>
              <w:t>”</w:t>
            </w:r>
          </w:p>
          <w:p w14:paraId="19BD89FB" w14:textId="77777777" w:rsidR="00953701" w:rsidRPr="00770935" w:rsidRDefault="00953701" w:rsidP="00953701">
            <w:pPr>
              <w:numPr>
                <w:ilvl w:val="0"/>
                <w:numId w:val="402"/>
              </w:numPr>
              <w:contextualSpacing/>
              <w:rPr>
                <w:rFonts w:cs="Times New Roman"/>
                <w:szCs w:val="24"/>
                <w:highlight w:val="cyan"/>
              </w:rPr>
            </w:pPr>
            <w:r w:rsidRPr="00770935">
              <w:rPr>
                <w:rFonts w:cs="Times New Roman"/>
                <w:szCs w:val="24"/>
                <w:highlight w:val="cyan"/>
              </w:rPr>
              <w:t xml:space="preserve">The Courts emphasized that the Now Claimant had to satisfy the two-part test outlined in Section 1(1) of the Crime and Disorder Act </w:t>
            </w:r>
            <w:r w:rsidRPr="00770935">
              <w:rPr>
                <w:rFonts w:cs="Times New Roman"/>
                <w:b/>
                <w:bCs/>
                <w:szCs w:val="24"/>
                <w:highlight w:val="cyan"/>
                <w:u w:val="single"/>
              </w:rPr>
              <w:t>1998</w:t>
            </w:r>
            <w:r w:rsidRPr="00770935">
              <w:rPr>
                <w:rFonts w:cs="Times New Roman"/>
                <w:szCs w:val="24"/>
                <w:highlight w:val="cyan"/>
              </w:rPr>
              <w:t xml:space="preserve"> to warrant the issuance of not receiving an ASBO. However, despite meeting the required criteria, the court did not find him not guilty, which, in the eyes of the law, should have been easy to entail with a thorough assessment of all evidence presented on the balance of probability to themselves.</w:t>
            </w:r>
          </w:p>
          <w:p w14:paraId="17630FBE" w14:textId="77777777" w:rsidR="00953701" w:rsidRPr="00953701" w:rsidRDefault="00953701" w:rsidP="00953701">
            <w:pPr>
              <w:ind w:left="360"/>
              <w:contextualSpacing/>
              <w:mirrorIndents/>
              <w:rPr>
                <w:rFonts w:cs="Times New Roman"/>
                <w:b/>
                <w:bCs/>
                <w:szCs w:val="24"/>
                <w:u w:val="single"/>
              </w:rPr>
            </w:pPr>
          </w:p>
          <w:p w14:paraId="4E5FB048" w14:textId="77777777" w:rsidR="00953701" w:rsidRPr="00770935" w:rsidRDefault="00953701" w:rsidP="00953701">
            <w:pPr>
              <w:numPr>
                <w:ilvl w:val="0"/>
                <w:numId w:val="982"/>
              </w:numPr>
              <w:contextualSpacing/>
              <w:mirrorIndents/>
              <w:rPr>
                <w:rFonts w:cs="Times New Roman"/>
                <w:b/>
                <w:bCs/>
                <w:szCs w:val="24"/>
                <w:highlight w:val="yellow"/>
                <w:u w:val="single"/>
              </w:rPr>
            </w:pPr>
            <w:r w:rsidRPr="00770935">
              <w:rPr>
                <w:rFonts w:cs="Times New Roman"/>
                <w:b/>
                <w:bCs/>
                <w:szCs w:val="24"/>
                <w:highlight w:val="yellow"/>
                <w:u w:val="single"/>
              </w:rPr>
              <w:t>Legal Framework 11) a)</w:t>
            </w:r>
            <w:r w:rsidRPr="00770935">
              <w:rPr>
                <w:rFonts w:cs="Times New Roman"/>
                <w:b/>
                <w:bCs/>
                <w:szCs w:val="24"/>
                <w:highlight w:val="yellow"/>
              </w:rPr>
              <w:t xml:space="preserve"> </w:t>
            </w:r>
          </w:p>
          <w:p w14:paraId="47FAA634" w14:textId="77777777" w:rsidR="00953701" w:rsidRPr="00770935" w:rsidRDefault="00953701" w:rsidP="00953701">
            <w:pPr>
              <w:numPr>
                <w:ilvl w:val="0"/>
                <w:numId w:val="379"/>
              </w:numPr>
              <w:contextualSpacing/>
              <w:mirrorIndents/>
              <w:rPr>
                <w:rFonts w:cs="Times New Roman"/>
                <w:szCs w:val="24"/>
                <w:highlight w:val="yellow"/>
              </w:rPr>
            </w:pPr>
            <w:r w:rsidRPr="00770935">
              <w:rPr>
                <w:rFonts w:cs="Times New Roman"/>
                <w:szCs w:val="24"/>
                <w:highlight w:val="yellow"/>
              </w:rPr>
              <w:t xml:space="preserve">Pursuant to </w:t>
            </w:r>
            <w:r w:rsidRPr="00770935">
              <w:rPr>
                <w:rFonts w:cs="Times New Roman"/>
                <w:b/>
                <w:bCs/>
                <w:szCs w:val="24"/>
                <w:highlight w:val="yellow"/>
                <w:u w:val="single"/>
              </w:rPr>
              <w:t>S.1 (4</w:t>
            </w:r>
            <w:r w:rsidRPr="00770935">
              <w:rPr>
                <w:rFonts w:cs="Times New Roman"/>
                <w:b/>
                <w:bCs/>
                <w:szCs w:val="24"/>
                <w:highlight w:val="yellow"/>
              </w:rPr>
              <w:t>)</w:t>
            </w:r>
            <w:r w:rsidRPr="00770935">
              <w:rPr>
                <w:rFonts w:cs="Times New Roman"/>
                <w:szCs w:val="24"/>
                <w:highlight w:val="yellow"/>
              </w:rPr>
              <w:t xml:space="preserve"> of the </w:t>
            </w:r>
            <w:r w:rsidRPr="00770935">
              <w:rPr>
                <w:rFonts w:cs="Times New Roman"/>
                <w:b/>
                <w:bCs/>
                <w:szCs w:val="24"/>
                <w:highlight w:val="yellow"/>
                <w:u w:val="single"/>
              </w:rPr>
              <w:t>1998 Act,</w:t>
            </w:r>
            <w:r w:rsidRPr="00770935">
              <w:rPr>
                <w:rFonts w:cs="Times New Roman"/>
                <w:szCs w:val="24"/>
                <w:highlight w:val="yellow"/>
              </w:rPr>
              <w:t xml:space="preserve"> the court may exercise it discretion and make an ASBO if the two-part test set: out in</w:t>
            </w:r>
            <w:r w:rsidRPr="00770935">
              <w:rPr>
                <w:rFonts w:cs="Times New Roman"/>
                <w:b/>
                <w:bCs/>
                <w:szCs w:val="24"/>
                <w:highlight w:val="yellow"/>
              </w:rPr>
              <w:t xml:space="preserve"> </w:t>
            </w:r>
            <w:r w:rsidRPr="00770935">
              <w:rPr>
                <w:rFonts w:cs="Times New Roman"/>
                <w:b/>
                <w:bCs/>
                <w:szCs w:val="24"/>
                <w:highlight w:val="yellow"/>
                <w:u w:val="single"/>
              </w:rPr>
              <w:t>S.1(l)</w:t>
            </w:r>
            <w:r w:rsidRPr="00770935">
              <w:rPr>
                <w:rFonts w:cs="Times New Roman"/>
                <w:b/>
                <w:bCs/>
                <w:szCs w:val="24"/>
                <w:highlight w:val="yellow"/>
              </w:rPr>
              <w:t xml:space="preserve"> </w:t>
            </w:r>
            <w:r w:rsidRPr="00770935">
              <w:rPr>
                <w:rFonts w:cs="Times New Roman"/>
                <w:szCs w:val="24"/>
                <w:highlight w:val="yellow"/>
              </w:rPr>
              <w:t xml:space="preserve">is satisfied. </w:t>
            </w:r>
            <w:r w:rsidRPr="00770935">
              <w:rPr>
                <w:rFonts w:cs="Times New Roman"/>
                <w:b/>
                <w:bCs/>
                <w:szCs w:val="24"/>
                <w:highlight w:val="yellow"/>
                <w:u w:val="single"/>
              </w:rPr>
              <w:t>Section 1(1</w:t>
            </w:r>
            <w:r w:rsidRPr="00770935">
              <w:rPr>
                <w:rFonts w:cs="Times New Roman"/>
                <w:b/>
                <w:bCs/>
                <w:szCs w:val="24"/>
                <w:highlight w:val="yellow"/>
              </w:rPr>
              <w:t>)</w:t>
            </w:r>
            <w:r w:rsidRPr="00770935">
              <w:rPr>
                <w:rFonts w:cs="Times New Roman"/>
                <w:szCs w:val="24"/>
                <w:highlight w:val="yellow"/>
              </w:rPr>
              <w:t xml:space="preserve"> states:</w:t>
            </w:r>
          </w:p>
          <w:p w14:paraId="75C6EFE1" w14:textId="77777777" w:rsidR="00953701" w:rsidRPr="00770935" w:rsidRDefault="00953701" w:rsidP="00953701">
            <w:pPr>
              <w:numPr>
                <w:ilvl w:val="0"/>
                <w:numId w:val="360"/>
              </w:numPr>
              <w:contextualSpacing/>
              <w:mirrorIndents/>
              <w:rPr>
                <w:rFonts w:cs="Times New Roman"/>
                <w:szCs w:val="24"/>
                <w:highlight w:val="yellow"/>
              </w:rPr>
            </w:pPr>
            <w:r w:rsidRPr="00770935">
              <w:rPr>
                <w:rFonts w:cs="Times New Roman"/>
                <w:szCs w:val="24"/>
                <w:highlight w:val="yellow"/>
              </w:rPr>
              <w:t>“</w:t>
            </w:r>
            <w:r w:rsidRPr="00770935">
              <w:rPr>
                <w:rFonts w:cs="Times New Roman"/>
                <w:i/>
                <w:iCs/>
                <w:szCs w:val="24"/>
                <w:highlight w:val="yellow"/>
                <w:u w:val="single"/>
              </w:rPr>
              <w:t>An application for an order under this section may be made by a relevant: authority if it: appears to the authority that the following conditions are fulfilled with respect to any person aged and  ID and, namely that the accused person has acted, since the commencement date of an incident , in an anti-social manner, that is to say, in a manner that caused or was likely to cause harassment: alarm or distress to one or more persons not of the same household as himself; and that such an order is necessary to protect the relevant persons from further antisocial acts by him.</w:t>
            </w:r>
            <w:r w:rsidRPr="00770935">
              <w:rPr>
                <w:rFonts w:cs="Times New Roman"/>
                <w:szCs w:val="24"/>
                <w:highlight w:val="yellow"/>
              </w:rPr>
              <w:t>”</w:t>
            </w:r>
          </w:p>
          <w:p w14:paraId="6BED8684" w14:textId="77777777" w:rsidR="00953701" w:rsidRPr="00770935" w:rsidRDefault="00953701" w:rsidP="00953701">
            <w:pPr>
              <w:numPr>
                <w:ilvl w:val="0"/>
                <w:numId w:val="360"/>
              </w:numPr>
              <w:contextualSpacing/>
              <w:mirrorIndents/>
              <w:rPr>
                <w:rFonts w:cs="Times New Roman"/>
                <w:b/>
                <w:bCs/>
                <w:szCs w:val="24"/>
                <w:highlight w:val="yellow"/>
                <w:u w:val="single"/>
              </w:rPr>
            </w:pPr>
            <w:r w:rsidRPr="00770935">
              <w:rPr>
                <w:rFonts w:cs="Times New Roman"/>
                <w:b/>
                <w:bCs/>
                <w:szCs w:val="24"/>
                <w:highlight w:val="yellow"/>
                <w:u w:val="single"/>
              </w:rPr>
              <w:t xml:space="preserve">The Crime and Disorder Act 1998 </w:t>
            </w:r>
            <w:r w:rsidRPr="00770935">
              <w:rPr>
                <w:rFonts w:cs="Times New Roman"/>
                <w:szCs w:val="24"/>
                <w:highlight w:val="yellow"/>
              </w:rPr>
              <w:t>primary objectives are to give more responsibility to local authorities so authorities can implement strategic approaches to help with the reduction of crime and public disorder within the local communities.</w:t>
            </w:r>
          </w:p>
          <w:p w14:paraId="124E78DB" w14:textId="77777777" w:rsidR="00953701" w:rsidRPr="00770935" w:rsidRDefault="00953701" w:rsidP="00953701">
            <w:pPr>
              <w:numPr>
                <w:ilvl w:val="0"/>
                <w:numId w:val="360"/>
              </w:numPr>
              <w:contextualSpacing/>
              <w:mirrorIndents/>
              <w:rPr>
                <w:rFonts w:cs="Times New Roman"/>
                <w:b/>
                <w:bCs/>
                <w:szCs w:val="24"/>
                <w:highlight w:val="yellow"/>
                <w:u w:val="single"/>
              </w:rPr>
            </w:pPr>
            <w:r w:rsidRPr="00770935">
              <w:rPr>
                <w:rFonts w:cs="Times New Roman"/>
                <w:szCs w:val="24"/>
                <w:highlight w:val="yellow"/>
              </w:rPr>
              <w:t xml:space="preserve">The Government passed the bill of rights for the </w:t>
            </w:r>
            <w:r w:rsidRPr="00770935">
              <w:rPr>
                <w:rFonts w:cs="Times New Roman"/>
                <w:b/>
                <w:bCs/>
                <w:szCs w:val="24"/>
                <w:highlight w:val="yellow"/>
                <w:u w:val="single"/>
              </w:rPr>
              <w:t>Crime and Disorder Act 1998</w:t>
            </w:r>
            <w:r w:rsidRPr="00770935">
              <w:rPr>
                <w:rFonts w:cs="Times New Roman"/>
                <w:szCs w:val="24"/>
                <w:highlight w:val="yellow"/>
              </w:rPr>
              <w:t xml:space="preserve"> through royal assent with its key elements put into place to be able to tackle areas of the Government concern with those primarily areas objectives being as follows:</w:t>
            </w:r>
          </w:p>
          <w:p w14:paraId="677F299F" w14:textId="77777777" w:rsidR="00953701" w:rsidRPr="00770935" w:rsidRDefault="00953701" w:rsidP="00953701">
            <w:pPr>
              <w:numPr>
                <w:ilvl w:val="0"/>
                <w:numId w:val="374"/>
              </w:numPr>
              <w:contextualSpacing/>
              <w:mirrorIndents/>
              <w:rPr>
                <w:rFonts w:cs="Times New Roman"/>
                <w:b/>
                <w:bCs/>
                <w:szCs w:val="24"/>
                <w:highlight w:val="yellow"/>
                <w:u w:val="single"/>
              </w:rPr>
            </w:pPr>
            <w:r w:rsidRPr="00770935">
              <w:rPr>
                <w:rFonts w:cs="Times New Roman"/>
                <w:b/>
                <w:bCs/>
                <w:szCs w:val="24"/>
                <w:highlight w:val="yellow"/>
                <w:u w:val="single"/>
              </w:rPr>
              <w:t>Anti-Social Behaviour: -</w:t>
            </w:r>
            <w:r w:rsidRPr="00770935">
              <w:rPr>
                <w:rFonts w:cs="Times New Roman"/>
                <w:szCs w:val="24"/>
                <w:highlight w:val="yellow"/>
              </w:rPr>
              <w:t>These orders are issued by the government against people who have conducted anti-social behaviour which has caused (or is likely to cause), distress, Harassment, or alarm to a person(s) who do not reside in the same household as the alleged offender him or herself. In other words, the Government deem an Asbo necessary to protect people from potential further anti-social acts conducted by the alleged offender.</w:t>
            </w:r>
          </w:p>
          <w:p w14:paraId="146C9E38" w14:textId="77777777" w:rsidR="00953701" w:rsidRPr="00770935" w:rsidRDefault="00953701" w:rsidP="00953701">
            <w:pPr>
              <w:numPr>
                <w:ilvl w:val="0"/>
                <w:numId w:val="374"/>
              </w:numPr>
              <w:contextualSpacing/>
              <w:mirrorIndents/>
              <w:rPr>
                <w:rFonts w:cs="Times New Roman"/>
                <w:b/>
                <w:bCs/>
                <w:szCs w:val="24"/>
                <w:highlight w:val="yellow"/>
                <w:u w:val="single"/>
              </w:rPr>
            </w:pPr>
            <w:r w:rsidRPr="00770935">
              <w:rPr>
                <w:rFonts w:cs="Times New Roman"/>
                <w:b/>
                <w:bCs/>
                <w:szCs w:val="24"/>
                <w:highlight w:val="yellow"/>
                <w:u w:val="single"/>
              </w:rPr>
              <w:t xml:space="preserve">Abolishment Of the Death Penalty: - </w:t>
            </w:r>
            <w:r w:rsidRPr="00770935">
              <w:rPr>
                <w:rFonts w:cs="Times New Roman"/>
                <w:szCs w:val="24"/>
                <w:highlight w:val="yellow"/>
              </w:rPr>
              <w:t xml:space="preserve">The Crime and Disorder Act </w:t>
            </w:r>
            <w:r w:rsidRPr="00770935">
              <w:rPr>
                <w:rFonts w:cs="Times New Roman"/>
                <w:b/>
                <w:bCs/>
                <w:szCs w:val="24"/>
                <w:highlight w:val="yellow"/>
                <w:u w:val="single"/>
              </w:rPr>
              <w:t>1998</w:t>
            </w:r>
            <w:r w:rsidRPr="00770935">
              <w:rPr>
                <w:rFonts w:cs="Times New Roman"/>
                <w:b/>
                <w:bCs/>
                <w:szCs w:val="24"/>
                <w:highlight w:val="yellow"/>
              </w:rPr>
              <w:t xml:space="preserve"> </w:t>
            </w:r>
            <w:r w:rsidRPr="00770935">
              <w:rPr>
                <w:rFonts w:cs="Times New Roman"/>
                <w:szCs w:val="24"/>
                <w:highlight w:val="yellow"/>
              </w:rPr>
              <w:t xml:space="preserve">abolished the death penalty for piracy and treason, alongside with the Human Rights Act </w:t>
            </w:r>
            <w:r w:rsidRPr="00770935">
              <w:rPr>
                <w:rFonts w:cs="Times New Roman"/>
                <w:b/>
                <w:bCs/>
                <w:szCs w:val="24"/>
                <w:highlight w:val="yellow"/>
                <w:u w:val="single"/>
              </w:rPr>
              <w:t>1998</w:t>
            </w:r>
            <w:r w:rsidRPr="00770935">
              <w:rPr>
                <w:rFonts w:cs="Times New Roman"/>
                <w:b/>
                <w:bCs/>
                <w:szCs w:val="24"/>
                <w:highlight w:val="yellow"/>
              </w:rPr>
              <w:t>.</w:t>
            </w:r>
          </w:p>
          <w:p w14:paraId="25FE7B93" w14:textId="77777777" w:rsidR="00953701" w:rsidRPr="00770935" w:rsidRDefault="00953701" w:rsidP="00953701">
            <w:pPr>
              <w:numPr>
                <w:ilvl w:val="0"/>
                <w:numId w:val="374"/>
              </w:numPr>
              <w:contextualSpacing/>
              <w:mirrorIndents/>
              <w:rPr>
                <w:rFonts w:cs="Times New Roman"/>
                <w:b/>
                <w:bCs/>
                <w:szCs w:val="24"/>
                <w:highlight w:val="yellow"/>
                <w:u w:val="single"/>
              </w:rPr>
            </w:pPr>
            <w:r w:rsidRPr="00770935">
              <w:rPr>
                <w:rFonts w:cs="Times New Roman"/>
                <w:b/>
                <w:bCs/>
                <w:szCs w:val="24"/>
                <w:highlight w:val="yellow"/>
                <w:u w:val="single"/>
              </w:rPr>
              <w:t xml:space="preserve">Child Under 10 Years: - </w:t>
            </w:r>
            <w:r w:rsidRPr="00770935">
              <w:rPr>
                <w:rFonts w:cs="Times New Roman"/>
                <w:szCs w:val="24"/>
                <w:highlight w:val="yellow"/>
              </w:rPr>
              <w:t xml:space="preserve">The Crime and Disorder Act </w:t>
            </w:r>
            <w:r w:rsidRPr="00770935">
              <w:rPr>
                <w:rFonts w:cs="Times New Roman"/>
                <w:b/>
                <w:bCs/>
                <w:szCs w:val="24"/>
                <w:highlight w:val="yellow"/>
                <w:u w:val="single"/>
              </w:rPr>
              <w:t>1998</w:t>
            </w:r>
            <w:r w:rsidRPr="00770935">
              <w:rPr>
                <w:rFonts w:cs="Times New Roman"/>
                <w:szCs w:val="24"/>
                <w:highlight w:val="yellow"/>
              </w:rPr>
              <w:t xml:space="preserve"> also, abolished the presumption that a child under 10 years of age could be incapable of committing a criminal offence.</w:t>
            </w:r>
          </w:p>
          <w:p w14:paraId="2ED776D8" w14:textId="77777777" w:rsidR="00953701" w:rsidRPr="00770935" w:rsidRDefault="00953701" w:rsidP="00953701">
            <w:pPr>
              <w:numPr>
                <w:ilvl w:val="0"/>
                <w:numId w:val="374"/>
              </w:numPr>
              <w:contextualSpacing/>
              <w:mirrorIndents/>
              <w:rPr>
                <w:rFonts w:cs="Times New Roman"/>
                <w:szCs w:val="24"/>
                <w:highlight w:val="yellow"/>
                <w:u w:val="single"/>
              </w:rPr>
            </w:pPr>
            <w:r w:rsidRPr="00770935">
              <w:rPr>
                <w:rFonts w:cs="Times New Roman"/>
                <w:szCs w:val="24"/>
                <w:highlight w:val="yellow"/>
                <w:u w:val="single"/>
              </w:rPr>
              <w:t>Sex Offender Orders</w:t>
            </w:r>
          </w:p>
          <w:p w14:paraId="1AF6F80A" w14:textId="77777777" w:rsidR="00953701" w:rsidRPr="00770935" w:rsidRDefault="00953701" w:rsidP="00953701">
            <w:pPr>
              <w:numPr>
                <w:ilvl w:val="0"/>
                <w:numId w:val="374"/>
              </w:numPr>
              <w:contextualSpacing/>
              <w:mirrorIndents/>
              <w:rPr>
                <w:rFonts w:cs="Times New Roman"/>
                <w:szCs w:val="24"/>
                <w:highlight w:val="yellow"/>
                <w:u w:val="single"/>
              </w:rPr>
            </w:pPr>
            <w:r w:rsidRPr="00770935">
              <w:rPr>
                <w:rFonts w:cs="Times New Roman"/>
                <w:szCs w:val="24"/>
                <w:highlight w:val="yellow"/>
                <w:u w:val="single"/>
              </w:rPr>
              <w:t xml:space="preserve">Parenting Orders </w:t>
            </w:r>
          </w:p>
          <w:p w14:paraId="0F965A9F" w14:textId="77777777" w:rsidR="00953701" w:rsidRPr="00770935" w:rsidRDefault="00953701" w:rsidP="00953701">
            <w:pPr>
              <w:numPr>
                <w:ilvl w:val="0"/>
                <w:numId w:val="374"/>
              </w:numPr>
              <w:contextualSpacing/>
              <w:mirrorIndents/>
              <w:rPr>
                <w:rFonts w:cs="Times New Roman"/>
                <w:szCs w:val="24"/>
                <w:highlight w:val="yellow"/>
                <w:u w:val="single"/>
              </w:rPr>
            </w:pPr>
            <w:r w:rsidRPr="00770935">
              <w:rPr>
                <w:rFonts w:cs="Times New Roman"/>
                <w:szCs w:val="24"/>
                <w:highlight w:val="yellow"/>
                <w:u w:val="single"/>
              </w:rPr>
              <w:t>Racially Aggravated Offences.</w:t>
            </w:r>
          </w:p>
          <w:p w14:paraId="161F4813" w14:textId="77777777" w:rsidR="00953701" w:rsidRPr="00770935" w:rsidRDefault="00953701" w:rsidP="00953701">
            <w:pPr>
              <w:ind w:left="0"/>
              <w:rPr>
                <w:rFonts w:cs="Times New Roman"/>
                <w:szCs w:val="24"/>
                <w:highlight w:val="yellow"/>
              </w:rPr>
            </w:pPr>
          </w:p>
          <w:p w14:paraId="491CD13A" w14:textId="77777777" w:rsidR="00953701" w:rsidRPr="00770935" w:rsidRDefault="00953701" w:rsidP="00953701">
            <w:pPr>
              <w:numPr>
                <w:ilvl w:val="0"/>
                <w:numId w:val="361"/>
              </w:numPr>
              <w:contextualSpacing/>
              <w:mirrorIndents/>
              <w:rPr>
                <w:rFonts w:cs="Times New Roman"/>
                <w:b/>
                <w:bCs/>
                <w:color w:val="ED7D31" w:themeColor="accent2"/>
                <w:szCs w:val="24"/>
                <w:highlight w:val="yellow"/>
                <w:u w:val="single"/>
              </w:rPr>
            </w:pPr>
            <w:r w:rsidRPr="00770935">
              <w:rPr>
                <w:rFonts w:cs="Times New Roman"/>
                <w:color w:val="ED7D31" w:themeColor="accent2"/>
                <w:szCs w:val="24"/>
                <w:highlight w:val="yellow"/>
              </w:rPr>
              <w:lastRenderedPageBreak/>
              <w:t xml:space="preserve">In Pursuant to </w:t>
            </w:r>
            <w:r w:rsidRPr="00770935">
              <w:rPr>
                <w:rFonts w:cs="Times New Roman"/>
                <w:b/>
                <w:bCs/>
                <w:color w:val="ED7D31" w:themeColor="accent2"/>
                <w:szCs w:val="24"/>
                <w:highlight w:val="yellow"/>
              </w:rPr>
              <w:t xml:space="preserve">S.1 (4) </w:t>
            </w:r>
            <w:r w:rsidRPr="00770935">
              <w:rPr>
                <w:rFonts w:cs="Times New Roman"/>
                <w:color w:val="ED7D31" w:themeColor="accent2"/>
                <w:szCs w:val="24"/>
                <w:highlight w:val="yellow"/>
              </w:rPr>
              <w:t xml:space="preserve">of the </w:t>
            </w:r>
            <w:r w:rsidRPr="00770935">
              <w:rPr>
                <w:rFonts w:cs="Times New Roman"/>
                <w:b/>
                <w:bCs/>
                <w:color w:val="ED7D31" w:themeColor="accent2"/>
                <w:szCs w:val="24"/>
                <w:highlight w:val="yellow"/>
              </w:rPr>
              <w:t xml:space="preserve">Crime and Disorder Act </w:t>
            </w:r>
            <w:r w:rsidRPr="00770935">
              <w:rPr>
                <w:rFonts w:cs="Times New Roman"/>
                <w:b/>
                <w:bCs/>
                <w:color w:val="ED7D31" w:themeColor="accent2"/>
                <w:szCs w:val="24"/>
                <w:highlight w:val="yellow"/>
                <w:u w:val="single"/>
              </w:rPr>
              <w:t>1998</w:t>
            </w:r>
            <w:r w:rsidRPr="00770935">
              <w:rPr>
                <w:rFonts w:cs="Times New Roman"/>
                <w:b/>
                <w:bCs/>
                <w:color w:val="ED7D31" w:themeColor="accent2"/>
                <w:szCs w:val="24"/>
                <w:highlight w:val="yellow"/>
              </w:rPr>
              <w:t xml:space="preserve"> (</w:t>
            </w:r>
            <w:r w:rsidRPr="00770935">
              <w:rPr>
                <w:rFonts w:cs="Times New Roman"/>
                <w:color w:val="ED7D31" w:themeColor="accent2"/>
                <w:szCs w:val="24"/>
                <w:highlight w:val="yellow"/>
              </w:rPr>
              <w:t>“</w:t>
            </w:r>
            <w:r w:rsidRPr="00770935">
              <w:rPr>
                <w:rFonts w:cs="Times New Roman"/>
                <w:b/>
                <w:bCs/>
                <w:color w:val="ED7D31" w:themeColor="accent2"/>
                <w:szCs w:val="24"/>
                <w:highlight w:val="yellow"/>
                <w:u w:val="single"/>
              </w:rPr>
              <w:t>The 1998 Act</w:t>
            </w:r>
            <w:r w:rsidRPr="00770935">
              <w:rPr>
                <w:rFonts w:cs="Times New Roman"/>
                <w:color w:val="ED7D31" w:themeColor="accent2"/>
                <w:szCs w:val="24"/>
                <w:highlight w:val="yellow"/>
              </w:rPr>
              <w:t>”</w:t>
            </w:r>
            <w:r w:rsidRPr="00770935">
              <w:rPr>
                <w:rFonts w:cs="Times New Roman"/>
                <w:b/>
                <w:bCs/>
                <w:color w:val="ED7D31" w:themeColor="accent2"/>
                <w:szCs w:val="24"/>
                <w:highlight w:val="yellow"/>
              </w:rPr>
              <w:t>)</w:t>
            </w:r>
            <w:r w:rsidRPr="00770935">
              <w:rPr>
                <w:rFonts w:cs="Times New Roman"/>
                <w:color w:val="ED7D31" w:themeColor="accent2"/>
                <w:szCs w:val="24"/>
                <w:highlight w:val="yellow"/>
              </w:rPr>
              <w:t xml:space="preserve"> the court had the right to exercise it powers of discretion if the prosecuting team could meet the two-parts of the Asbo test as set out in </w:t>
            </w:r>
            <w:r w:rsidRPr="00770935">
              <w:rPr>
                <w:rFonts w:cs="Times New Roman"/>
                <w:b/>
                <w:bCs/>
                <w:color w:val="ED7D31" w:themeColor="accent2"/>
                <w:szCs w:val="24"/>
                <w:highlight w:val="yellow"/>
              </w:rPr>
              <w:t xml:space="preserve">S.1(l). </w:t>
            </w:r>
            <w:r w:rsidRPr="00770935">
              <w:rPr>
                <w:rFonts w:cs="Times New Roman"/>
                <w:color w:val="ED7D31" w:themeColor="accent2"/>
                <w:szCs w:val="24"/>
                <w:highlight w:val="yellow"/>
              </w:rPr>
              <w:t>of (“</w:t>
            </w:r>
            <w:r w:rsidRPr="00770935">
              <w:rPr>
                <w:rFonts w:cs="Times New Roman"/>
                <w:b/>
                <w:bCs/>
                <w:color w:val="ED7D31" w:themeColor="accent2"/>
                <w:szCs w:val="24"/>
                <w:highlight w:val="yellow"/>
                <w:u w:val="single"/>
              </w:rPr>
              <w:t>The 1998 Act</w:t>
            </w:r>
            <w:r w:rsidRPr="00770935">
              <w:rPr>
                <w:rFonts w:cs="Times New Roman"/>
                <w:color w:val="ED7D31" w:themeColor="accent2"/>
                <w:szCs w:val="24"/>
                <w:highlight w:val="yellow"/>
              </w:rPr>
              <w:t>”</w:t>
            </w:r>
            <w:r w:rsidRPr="00770935">
              <w:rPr>
                <w:rFonts w:cs="Times New Roman"/>
                <w:b/>
                <w:bCs/>
                <w:color w:val="ED7D31" w:themeColor="accent2"/>
                <w:szCs w:val="24"/>
                <w:highlight w:val="yellow"/>
              </w:rPr>
              <w:t>)</w:t>
            </w:r>
          </w:p>
          <w:p w14:paraId="71936D1E" w14:textId="77777777" w:rsidR="00953701" w:rsidRPr="00770935" w:rsidRDefault="00953701" w:rsidP="00953701">
            <w:pPr>
              <w:numPr>
                <w:ilvl w:val="0"/>
                <w:numId w:val="361"/>
              </w:numPr>
              <w:contextualSpacing/>
              <w:mirrorIndents/>
              <w:rPr>
                <w:rFonts w:cs="Times New Roman"/>
                <w:b/>
                <w:bCs/>
                <w:color w:val="ED7D31" w:themeColor="accent2"/>
                <w:szCs w:val="24"/>
                <w:highlight w:val="yellow"/>
                <w:u w:val="single"/>
              </w:rPr>
            </w:pPr>
            <w:r w:rsidRPr="00770935">
              <w:rPr>
                <w:rFonts w:cs="Times New Roman"/>
                <w:color w:val="ED7D31" w:themeColor="accent2"/>
                <w:szCs w:val="24"/>
                <w:highlight w:val="yellow"/>
              </w:rPr>
              <w:t xml:space="preserve">Part one of the test to be meet is a requirement of all authorities involved in the Asbo Application to </w:t>
            </w:r>
          </w:p>
          <w:p w14:paraId="3FCE09F1" w14:textId="77777777" w:rsidR="00953701" w:rsidRPr="00770935" w:rsidRDefault="00953701" w:rsidP="00953701">
            <w:pPr>
              <w:numPr>
                <w:ilvl w:val="0"/>
                <w:numId w:val="375"/>
              </w:numPr>
              <w:contextualSpacing/>
              <w:mirrorIndents/>
              <w:rPr>
                <w:rFonts w:cs="Times New Roman"/>
                <w:color w:val="ED7D31" w:themeColor="accent2"/>
                <w:szCs w:val="24"/>
                <w:highlight w:val="yellow"/>
              </w:rPr>
            </w:pPr>
            <w:r w:rsidRPr="00770935">
              <w:rPr>
                <w:rFonts w:cs="Times New Roman"/>
                <w:color w:val="ED7D31" w:themeColor="accent2"/>
                <w:szCs w:val="24"/>
                <w:highlight w:val="yellow"/>
              </w:rPr>
              <w:t>is satisfied. Section 1(1) states:</w:t>
            </w:r>
          </w:p>
          <w:p w14:paraId="5E6027B5" w14:textId="77777777" w:rsidR="00953701" w:rsidRPr="00770935" w:rsidRDefault="00953701" w:rsidP="00953701">
            <w:pPr>
              <w:numPr>
                <w:ilvl w:val="0"/>
                <w:numId w:val="375"/>
              </w:numPr>
              <w:contextualSpacing/>
              <w:mirrorIndents/>
              <w:rPr>
                <w:rFonts w:cs="Times New Roman"/>
                <w:color w:val="ED7D31" w:themeColor="accent2"/>
                <w:szCs w:val="24"/>
                <w:highlight w:val="yellow"/>
              </w:rPr>
            </w:pPr>
            <w:r w:rsidRPr="00770935">
              <w:rPr>
                <w:rFonts w:cs="Times New Roman"/>
                <w:color w:val="ED7D31" w:themeColor="accent2"/>
                <w:szCs w:val="24"/>
                <w:highlight w:val="yellow"/>
              </w:rPr>
              <w:t>Everything that The Crown Prosecution Case handler a Robert Talalay wrote is Deception at its best offered.</w:t>
            </w:r>
          </w:p>
          <w:p w14:paraId="29E03DB2" w14:textId="77777777" w:rsidR="00953701" w:rsidRPr="00770935" w:rsidRDefault="00953701" w:rsidP="00953701">
            <w:pPr>
              <w:numPr>
                <w:ilvl w:val="0"/>
                <w:numId w:val="415"/>
              </w:numPr>
              <w:contextualSpacing/>
              <w:mirrorIndents/>
              <w:rPr>
                <w:rFonts w:cs="Times New Roman"/>
                <w:color w:val="ED7D31" w:themeColor="accent2"/>
                <w:szCs w:val="24"/>
                <w:highlight w:val="yellow"/>
              </w:rPr>
            </w:pPr>
            <w:r w:rsidRPr="00770935">
              <w:rPr>
                <w:rFonts w:cs="Times New Roman"/>
                <w:color w:val="ED7D31" w:themeColor="accent2"/>
                <w:szCs w:val="24"/>
                <w:highlight w:val="yellow"/>
              </w:rPr>
              <w:t>“</w:t>
            </w:r>
            <w:r w:rsidRPr="00770935">
              <w:rPr>
                <w:rFonts w:cs="Times New Roman"/>
                <w:color w:val="ED7D31" w:themeColor="accent2"/>
                <w:szCs w:val="24"/>
                <w:highlight w:val="yellow"/>
                <w:u w:val="single"/>
              </w:rPr>
              <w:t>No Evidence of a Past Durations of Times Relating to Any Arrests of My Person for A Similar Natured Offence.</w:t>
            </w:r>
            <w:r w:rsidRPr="00770935">
              <w:rPr>
                <w:rFonts w:cs="Times New Roman"/>
                <w:color w:val="ED7D31" w:themeColor="accent2"/>
                <w:szCs w:val="24"/>
                <w:highlight w:val="yellow"/>
              </w:rPr>
              <w:t>”</w:t>
            </w:r>
          </w:p>
          <w:p w14:paraId="1AABA192" w14:textId="77777777" w:rsidR="00953701" w:rsidRPr="00770935" w:rsidRDefault="00953701" w:rsidP="00953701">
            <w:pPr>
              <w:numPr>
                <w:ilvl w:val="0"/>
                <w:numId w:val="375"/>
              </w:numPr>
              <w:contextualSpacing/>
              <w:mirrorIndents/>
              <w:rPr>
                <w:rFonts w:cs="Times New Roman"/>
                <w:color w:val="ED7D31" w:themeColor="accent2"/>
                <w:szCs w:val="24"/>
                <w:highlight w:val="yellow"/>
              </w:rPr>
            </w:pPr>
            <w:r w:rsidRPr="00770935">
              <w:rPr>
                <w:rFonts w:cs="Times New Roman"/>
                <w:color w:val="ED7D31" w:themeColor="accent2"/>
                <w:szCs w:val="24"/>
                <w:highlight w:val="yellow"/>
              </w:rPr>
              <w:t xml:space="preserve">The Reasons as To Why the Enfield Council and Metropolitan Police and The Crown Prosecution Team Did Not Use the New Crime and Policing Act </w:t>
            </w:r>
            <w:r w:rsidRPr="00770935">
              <w:rPr>
                <w:rFonts w:cs="Times New Roman"/>
                <w:b/>
                <w:bCs/>
                <w:color w:val="ED7D31" w:themeColor="accent2"/>
                <w:szCs w:val="24"/>
                <w:highlight w:val="yellow"/>
                <w:u w:val="single"/>
              </w:rPr>
              <w:t>2014</w:t>
            </w:r>
            <w:r w:rsidRPr="00770935">
              <w:rPr>
                <w:rFonts w:cs="Times New Roman"/>
                <w:color w:val="ED7D31" w:themeColor="accent2"/>
                <w:szCs w:val="24"/>
                <w:highlight w:val="yellow"/>
              </w:rPr>
              <w:t xml:space="preserve"> was to deliberately conspire to mislead any person in what the laws are set out to establish.</w:t>
            </w:r>
          </w:p>
          <w:p w14:paraId="45621197" w14:textId="77777777" w:rsidR="00953701" w:rsidRPr="00770935" w:rsidRDefault="00953701" w:rsidP="00953701">
            <w:pPr>
              <w:numPr>
                <w:ilvl w:val="0"/>
                <w:numId w:val="362"/>
              </w:numPr>
              <w:contextualSpacing/>
              <w:mirrorIndents/>
              <w:rPr>
                <w:rFonts w:cs="Times New Roman"/>
                <w:color w:val="ED7D31" w:themeColor="accent2"/>
                <w:szCs w:val="24"/>
                <w:highlight w:val="yellow"/>
              </w:rPr>
            </w:pPr>
            <w:r w:rsidRPr="00770935">
              <w:rPr>
                <w:rFonts w:cs="Times New Roman"/>
                <w:color w:val="ED7D31" w:themeColor="accent2"/>
                <w:szCs w:val="24"/>
                <w:highlight w:val="yellow"/>
              </w:rPr>
              <w:t xml:space="preserve">The </w:t>
            </w:r>
            <w:r w:rsidRPr="00770935">
              <w:rPr>
                <w:rFonts w:cs="Times New Roman"/>
                <w:b/>
                <w:bCs/>
                <w:color w:val="ED7D31" w:themeColor="accent2"/>
                <w:szCs w:val="24"/>
                <w:highlight w:val="yellow"/>
                <w:u w:val="single"/>
              </w:rPr>
              <w:t>1998</w:t>
            </w:r>
            <w:r w:rsidRPr="00770935">
              <w:rPr>
                <w:rFonts w:cs="Times New Roman"/>
                <w:color w:val="ED7D31" w:themeColor="accent2"/>
                <w:szCs w:val="24"/>
                <w:highlight w:val="yellow"/>
              </w:rPr>
              <w:t xml:space="preserve"> Crime and Disorder Act provides a definition of antisocial behaviour as. 'Acting in a manner that caused or was.</w:t>
            </w:r>
          </w:p>
          <w:p w14:paraId="5E49A67E" w14:textId="77777777" w:rsidR="00953701" w:rsidRPr="00770935" w:rsidRDefault="00953701" w:rsidP="00953701">
            <w:pPr>
              <w:numPr>
                <w:ilvl w:val="0"/>
                <w:numId w:val="362"/>
              </w:numPr>
              <w:contextualSpacing/>
              <w:mirrorIndents/>
              <w:rPr>
                <w:rFonts w:cs="Times New Roman"/>
                <w:color w:val="ED7D31" w:themeColor="accent2"/>
                <w:szCs w:val="24"/>
                <w:highlight w:val="yellow"/>
              </w:rPr>
            </w:pPr>
            <w:r w:rsidRPr="00770935">
              <w:rPr>
                <w:rFonts w:cs="Times New Roman"/>
                <w:color w:val="ED7D31" w:themeColor="accent2"/>
                <w:szCs w:val="24"/>
                <w:highlight w:val="yellow"/>
              </w:rPr>
              <w:t>Civil liberties groups argue that Asbo’s mark an unacceptable blurring of criminal and civil law because while they are issued on a civil burden of proof (the "balance of probabilities"), a breach can incur criminal penalties.</w:t>
            </w:r>
          </w:p>
          <w:p w14:paraId="4A852B68" w14:textId="77777777" w:rsidR="00953701" w:rsidRPr="00953701" w:rsidRDefault="00953701" w:rsidP="00953701">
            <w:pPr>
              <w:ind w:left="360"/>
              <w:contextualSpacing/>
              <w:mirrorIndents/>
              <w:rPr>
                <w:rFonts w:cs="Times New Roman"/>
                <w:b/>
                <w:bCs/>
                <w:szCs w:val="24"/>
                <w:highlight w:val="yellow"/>
                <w:u w:val="single"/>
              </w:rPr>
            </w:pPr>
          </w:p>
          <w:p w14:paraId="71DF0361" w14:textId="77777777" w:rsidR="00953701" w:rsidRPr="00956F1A"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highlight w:val="yellow"/>
                <w:lang w:eastAsia="en-GB"/>
                <w14:ligatures w14:val="none"/>
              </w:rPr>
            </w:pPr>
            <w:r w:rsidRPr="00956F1A">
              <w:rPr>
                <w:rFonts w:eastAsia="Times New Roman" w:cs="Times New Roman"/>
                <w:color w:val="374151"/>
                <w:kern w:val="0"/>
                <w:szCs w:val="24"/>
                <w:highlight w:val="yellow"/>
                <w:lang w:eastAsia="en-GB"/>
                <w14:ligatures w14:val="none"/>
              </w:rPr>
              <w:t xml:space="preserve">Legal Framework 11) </w:t>
            </w:r>
          </w:p>
          <w:p w14:paraId="13918ED6"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6F1A">
              <w:rPr>
                <w:rFonts w:eastAsia="Times New Roman" w:cs="Times New Roman"/>
                <w:color w:val="374151"/>
                <w:kern w:val="0"/>
                <w:szCs w:val="24"/>
                <w:highlight w:val="yellow"/>
                <w:lang w:eastAsia="en-GB"/>
                <w14:ligatures w14:val="none"/>
              </w:rPr>
              <w:t xml:space="preserve">• The prosecutor, Robert Talalay, relied on the now repealed </w:t>
            </w:r>
            <w:r w:rsidRPr="00956F1A">
              <w:rPr>
                <w:rFonts w:eastAsia="Times New Roman" w:cs="Times New Roman"/>
                <w:b/>
                <w:bCs/>
                <w:color w:val="374151"/>
                <w:kern w:val="0"/>
                <w:szCs w:val="24"/>
                <w:highlight w:val="yellow"/>
                <w:u w:val="single"/>
                <w:lang w:eastAsia="en-GB"/>
                <w14:ligatures w14:val="none"/>
              </w:rPr>
              <w:t>1998</w:t>
            </w:r>
            <w:r w:rsidRPr="00956F1A">
              <w:rPr>
                <w:rFonts w:eastAsia="Times New Roman" w:cs="Times New Roman"/>
                <w:color w:val="374151"/>
                <w:kern w:val="0"/>
                <w:szCs w:val="24"/>
                <w:highlight w:val="yellow"/>
                <w:lang w:eastAsia="en-GB"/>
                <w14:ligatures w14:val="none"/>
              </w:rPr>
              <w:t xml:space="preserve"> Act rather than the </w:t>
            </w:r>
            <w:r w:rsidRPr="00956F1A">
              <w:rPr>
                <w:rFonts w:eastAsia="Times New Roman" w:cs="Times New Roman"/>
                <w:b/>
                <w:bCs/>
                <w:color w:val="374151"/>
                <w:kern w:val="0"/>
                <w:szCs w:val="24"/>
                <w:highlight w:val="yellow"/>
                <w:u w:val="single"/>
                <w:lang w:eastAsia="en-GB"/>
                <w14:ligatures w14:val="none"/>
              </w:rPr>
              <w:t>2014</w:t>
            </w:r>
            <w:r w:rsidRPr="00956F1A">
              <w:rPr>
                <w:rFonts w:eastAsia="Times New Roman" w:cs="Times New Roman"/>
                <w:color w:val="374151"/>
                <w:kern w:val="0"/>
                <w:szCs w:val="24"/>
                <w:highlight w:val="yellow"/>
                <w:lang w:eastAsia="en-GB"/>
                <w14:ligatures w14:val="none"/>
              </w:rPr>
              <w:t xml:space="preserve"> Act.</w:t>
            </w:r>
          </w:p>
          <w:p w14:paraId="52215F1D" w14:textId="77777777" w:rsidR="00953701" w:rsidRPr="00953701" w:rsidRDefault="00953701" w:rsidP="00953701">
            <w:pPr>
              <w:ind w:left="360"/>
              <w:contextualSpacing/>
              <w:mirrorIndents/>
              <w:rPr>
                <w:rFonts w:cs="Times New Roman"/>
                <w:b/>
                <w:bCs/>
                <w:szCs w:val="24"/>
                <w:highlight w:val="yellow"/>
                <w:u w:val="single"/>
              </w:rPr>
            </w:pPr>
          </w:p>
          <w:p w14:paraId="654ABE4A" w14:textId="77777777" w:rsidR="00953701" w:rsidRPr="004D09A9" w:rsidRDefault="00953701" w:rsidP="00953701">
            <w:pPr>
              <w:numPr>
                <w:ilvl w:val="0"/>
                <w:numId w:val="982"/>
              </w:numPr>
              <w:contextualSpacing/>
              <w:mirrorIndents/>
              <w:rPr>
                <w:rFonts w:cs="Times New Roman"/>
                <w:b/>
                <w:bCs/>
                <w:szCs w:val="24"/>
                <w:highlight w:val="magenta"/>
                <w:u w:val="single"/>
              </w:rPr>
            </w:pPr>
            <w:r w:rsidRPr="004D09A9">
              <w:rPr>
                <w:rFonts w:cs="Times New Roman"/>
                <w:b/>
                <w:bCs/>
                <w:szCs w:val="24"/>
                <w:highlight w:val="magenta"/>
                <w:u w:val="single"/>
              </w:rPr>
              <w:t>Legal Framework 12)</w:t>
            </w:r>
          </w:p>
          <w:p w14:paraId="7F730627" w14:textId="77777777" w:rsidR="00953701" w:rsidRPr="004D09A9" w:rsidRDefault="00953701" w:rsidP="00953701">
            <w:pPr>
              <w:numPr>
                <w:ilvl w:val="0"/>
                <w:numId w:val="380"/>
              </w:numPr>
              <w:contextualSpacing/>
              <w:mirrorIndents/>
              <w:rPr>
                <w:rFonts w:cs="Times New Roman"/>
                <w:szCs w:val="24"/>
                <w:highlight w:val="magenta"/>
              </w:rPr>
            </w:pPr>
            <w:r w:rsidRPr="004D09A9">
              <w:rPr>
                <w:rFonts w:cs="Times New Roman"/>
                <w:szCs w:val="24"/>
                <w:highlight w:val="magenta"/>
              </w:rPr>
              <w:t>“</w:t>
            </w:r>
            <w:r w:rsidRPr="004D09A9">
              <w:rPr>
                <w:rFonts w:cs="Times New Roman"/>
                <w:i/>
                <w:iCs/>
                <w:szCs w:val="24"/>
                <w:highlight w:val="magenta"/>
                <w:u w:val="single"/>
              </w:rPr>
              <w:t>It is for the Respondent to satisfy the court to the criminal standard</w:t>
            </w:r>
            <w:r w:rsidRPr="004D09A9">
              <w:rPr>
                <w:rFonts w:cs="Times New Roman"/>
                <w:szCs w:val="24"/>
                <w:highlight w:val="magenta"/>
                <w:u w:val="single"/>
              </w:rPr>
              <w:t>.</w:t>
            </w:r>
            <w:r w:rsidRPr="004D09A9">
              <w:rPr>
                <w:rFonts w:cs="Times New Roman"/>
                <w:szCs w:val="24"/>
                <w:highlight w:val="magenta"/>
              </w:rPr>
              <w:t>”</w:t>
            </w:r>
          </w:p>
          <w:p w14:paraId="7AC00E3C" w14:textId="77777777" w:rsidR="00953701" w:rsidRPr="004D09A9" w:rsidRDefault="00953701" w:rsidP="00953701">
            <w:pPr>
              <w:numPr>
                <w:ilvl w:val="0"/>
                <w:numId w:val="363"/>
              </w:numPr>
              <w:contextualSpacing/>
              <w:mirrorIndents/>
              <w:rPr>
                <w:rFonts w:cs="Times New Roman"/>
                <w:b/>
                <w:bCs/>
                <w:szCs w:val="24"/>
                <w:highlight w:val="magenta"/>
                <w:u w:val="single"/>
              </w:rPr>
            </w:pPr>
            <w:r w:rsidRPr="004D09A9">
              <w:rPr>
                <w:rFonts w:cs="Times New Roman"/>
                <w:szCs w:val="24"/>
                <w:highlight w:val="magenta"/>
              </w:rPr>
              <w:t>It is for the Respondent to satisfy the court to the criminal standard that the Now Claimant acted in a manner that caused or was likely to cause</w:t>
            </w:r>
            <w:r w:rsidRPr="004D09A9">
              <w:rPr>
                <w:rFonts w:cs="Times New Roman"/>
                <w:b/>
                <w:bCs/>
                <w:szCs w:val="24"/>
                <w:highlight w:val="magenta"/>
              </w:rPr>
              <w:t xml:space="preserve"> harassment, alarm, or distress</w:t>
            </w:r>
            <w:r w:rsidRPr="004D09A9">
              <w:rPr>
                <w:rFonts w:cs="Times New Roman"/>
                <w:szCs w:val="24"/>
                <w:highlight w:val="magenta"/>
              </w:rPr>
              <w:t xml:space="preserve"> to one or more persons not of the same household as himself but no persons from any other households would attend court for the Now Claimants Legal team to Contend against. </w:t>
            </w:r>
          </w:p>
          <w:p w14:paraId="34EF0E9B" w14:textId="77777777" w:rsidR="00953701" w:rsidRPr="004D09A9" w:rsidRDefault="00953701" w:rsidP="00953701">
            <w:pPr>
              <w:numPr>
                <w:ilvl w:val="0"/>
                <w:numId w:val="363"/>
              </w:numPr>
              <w:contextualSpacing/>
              <w:mirrorIndents/>
              <w:rPr>
                <w:rFonts w:cs="Times New Roman"/>
                <w:szCs w:val="24"/>
                <w:highlight w:val="magenta"/>
              </w:rPr>
            </w:pPr>
            <w:r w:rsidRPr="004D09A9">
              <w:rPr>
                <w:rFonts w:cs="Times New Roman"/>
                <w:szCs w:val="24"/>
                <w:highlight w:val="magenta"/>
              </w:rPr>
              <w:t>The criminal standard would mean that officers warned, fined, or arrested a person but officers never done any of the past tense to the Now Claimant.</w:t>
            </w:r>
          </w:p>
          <w:p w14:paraId="52101F0F" w14:textId="77777777" w:rsidR="00953701" w:rsidRPr="004D09A9" w:rsidRDefault="00953701" w:rsidP="00953701">
            <w:pPr>
              <w:numPr>
                <w:ilvl w:val="0"/>
                <w:numId w:val="363"/>
              </w:numPr>
              <w:contextualSpacing/>
              <w:mirrorIndents/>
              <w:rPr>
                <w:rFonts w:cs="Times New Roman"/>
                <w:szCs w:val="24"/>
                <w:highlight w:val="magenta"/>
              </w:rPr>
            </w:pPr>
            <w:r w:rsidRPr="004D09A9">
              <w:rPr>
                <w:rFonts w:cs="Times New Roman"/>
                <w:szCs w:val="24"/>
                <w:highlight w:val="magenta"/>
              </w:rPr>
              <w:t xml:space="preserve">The balance of probabilities only applies to civil law matters. </w:t>
            </w:r>
          </w:p>
          <w:p w14:paraId="4F84589E" w14:textId="77777777" w:rsidR="00953701" w:rsidRPr="004D09A9" w:rsidRDefault="00953701" w:rsidP="00953701">
            <w:pPr>
              <w:numPr>
                <w:ilvl w:val="0"/>
                <w:numId w:val="363"/>
              </w:numPr>
              <w:contextualSpacing/>
              <w:mirrorIndents/>
              <w:rPr>
                <w:rFonts w:cs="Times New Roman"/>
                <w:szCs w:val="24"/>
                <w:highlight w:val="magenta"/>
              </w:rPr>
            </w:pPr>
            <w:r w:rsidRPr="004D09A9">
              <w:rPr>
                <w:rFonts w:cs="Times New Roman"/>
                <w:szCs w:val="24"/>
                <w:highlight w:val="magenta"/>
              </w:rPr>
              <w:t xml:space="preserve">You will have heard of the more-famous criminal law standard of proof: beyond reasonable doubt. </w:t>
            </w:r>
          </w:p>
          <w:p w14:paraId="23487AE5" w14:textId="77777777" w:rsidR="00953701" w:rsidRPr="004D09A9" w:rsidRDefault="00953701" w:rsidP="00953701">
            <w:pPr>
              <w:numPr>
                <w:ilvl w:val="0"/>
                <w:numId w:val="363"/>
              </w:numPr>
              <w:contextualSpacing/>
              <w:mirrorIndents/>
              <w:rPr>
                <w:rFonts w:cs="Times New Roman"/>
                <w:szCs w:val="24"/>
                <w:highlight w:val="magenta"/>
              </w:rPr>
            </w:pPr>
            <w:r w:rsidRPr="004D09A9">
              <w:rPr>
                <w:rFonts w:cs="Times New Roman"/>
                <w:szCs w:val="24"/>
                <w:highlight w:val="magenta"/>
              </w:rPr>
              <w:t>Just as it sounds, it is a much higher standard of proof than the balance of probabilities civil law has to meet.</w:t>
            </w:r>
          </w:p>
          <w:p w14:paraId="2E9F6056" w14:textId="77777777" w:rsidR="00953701" w:rsidRPr="004D09A9" w:rsidRDefault="00953701" w:rsidP="00953701">
            <w:pPr>
              <w:ind w:left="360"/>
              <w:contextualSpacing/>
              <w:mirrorIndents/>
              <w:rPr>
                <w:rFonts w:cs="Times New Roman"/>
                <w:b/>
                <w:bCs/>
                <w:szCs w:val="24"/>
                <w:highlight w:val="magenta"/>
                <w:u w:val="single"/>
              </w:rPr>
            </w:pPr>
          </w:p>
          <w:p w14:paraId="333F7F1C" w14:textId="77777777" w:rsidR="00953701" w:rsidRPr="004D09A9" w:rsidRDefault="00953701" w:rsidP="00953701">
            <w:pPr>
              <w:numPr>
                <w:ilvl w:val="0"/>
                <w:numId w:val="982"/>
              </w:numPr>
              <w:contextualSpacing/>
              <w:mirrorIndents/>
              <w:rPr>
                <w:rFonts w:cs="Times New Roman"/>
                <w:b/>
                <w:bCs/>
                <w:szCs w:val="24"/>
                <w:highlight w:val="magenta"/>
                <w:u w:val="single"/>
              </w:rPr>
            </w:pPr>
            <w:r w:rsidRPr="004D09A9">
              <w:rPr>
                <w:rFonts w:cs="Times New Roman"/>
                <w:b/>
                <w:bCs/>
                <w:szCs w:val="24"/>
                <w:highlight w:val="magenta"/>
                <w:u w:val="single"/>
              </w:rPr>
              <w:t>Published By the</w:t>
            </w:r>
            <w:r w:rsidRPr="004D09A9">
              <w:rPr>
                <w:rFonts w:cs="Times New Roman"/>
                <w:szCs w:val="24"/>
                <w:highlight w:val="magenta"/>
              </w:rPr>
              <w:t>: - “</w:t>
            </w:r>
            <w:r w:rsidRPr="004D09A9">
              <w:rPr>
                <w:rFonts w:cs="Times New Roman"/>
                <w:szCs w:val="24"/>
                <w:highlight w:val="magenta"/>
                <w:u w:val="single"/>
              </w:rPr>
              <w:t xml:space="preserve">Home Office Communication Directorate </w:t>
            </w:r>
            <w:r w:rsidRPr="004D09A9">
              <w:rPr>
                <w:rFonts w:cs="Times New Roman"/>
                <w:b/>
                <w:bCs/>
                <w:szCs w:val="24"/>
                <w:highlight w:val="magenta"/>
                <w:u w:val="single"/>
              </w:rPr>
              <w:t>March 2003</w:t>
            </w:r>
            <w:r w:rsidRPr="004D09A9">
              <w:rPr>
                <w:rFonts w:cs="Times New Roman"/>
                <w:szCs w:val="24"/>
                <w:highlight w:val="magenta"/>
                <w:u w:val="single"/>
              </w:rPr>
              <w:t>.</w:t>
            </w:r>
            <w:r w:rsidRPr="004D09A9">
              <w:rPr>
                <w:rFonts w:cs="Times New Roman"/>
                <w:szCs w:val="24"/>
                <w:highlight w:val="magenta"/>
              </w:rPr>
              <w:t>”</w:t>
            </w:r>
          </w:p>
          <w:p w14:paraId="25FC3408" w14:textId="77777777" w:rsidR="00953701" w:rsidRPr="004D09A9" w:rsidRDefault="00953701" w:rsidP="00953701">
            <w:pPr>
              <w:numPr>
                <w:ilvl w:val="0"/>
                <w:numId w:val="381"/>
              </w:numPr>
              <w:contextualSpacing/>
              <w:mirrorIndents/>
              <w:rPr>
                <w:rFonts w:cs="Times New Roman"/>
                <w:szCs w:val="24"/>
                <w:highlight w:val="magenta"/>
              </w:rPr>
            </w:pPr>
            <w:r w:rsidRPr="004D09A9">
              <w:rPr>
                <w:rFonts w:cs="Times New Roman"/>
                <w:b/>
                <w:bCs/>
                <w:szCs w:val="24"/>
                <w:highlight w:val="magenta"/>
                <w:u w:val="single"/>
              </w:rPr>
              <w:t>The Document Below IS Headlined As</w:t>
            </w:r>
            <w:r w:rsidRPr="004D09A9">
              <w:rPr>
                <w:rFonts w:cs="Times New Roman"/>
                <w:szCs w:val="24"/>
                <w:highlight w:val="magenta"/>
              </w:rPr>
              <w:t>: - “</w:t>
            </w:r>
            <w:r w:rsidRPr="004D09A9">
              <w:rPr>
                <w:rFonts w:cs="Times New Roman"/>
                <w:szCs w:val="24"/>
                <w:highlight w:val="magenta"/>
                <w:u w:val="single"/>
              </w:rPr>
              <w:t>A Guide to Anti-Social Behaviour Orders and Acceptable Behaviour Contracts.</w:t>
            </w:r>
            <w:r w:rsidRPr="004D09A9">
              <w:rPr>
                <w:rFonts w:cs="Times New Roman"/>
                <w:szCs w:val="24"/>
                <w:highlight w:val="magenta"/>
              </w:rPr>
              <w:t>”</w:t>
            </w:r>
          </w:p>
          <w:p w14:paraId="5764EF19" w14:textId="77777777" w:rsidR="00953701" w:rsidRPr="004D09A9" w:rsidRDefault="00953701" w:rsidP="00953701">
            <w:pPr>
              <w:ind w:left="227"/>
              <w:mirrorIndents/>
              <w:rPr>
                <w:rFonts w:cs="Times New Roman"/>
                <w:szCs w:val="24"/>
                <w:highlight w:val="magenta"/>
              </w:rPr>
            </w:pPr>
            <w:r w:rsidRPr="004D09A9">
              <w:rPr>
                <w:rFonts w:cs="Times New Roman"/>
                <w:szCs w:val="24"/>
                <w:highlight w:val="magenta"/>
              </w:rPr>
              <w:t>--</w:t>
            </w:r>
          </w:p>
          <w:p w14:paraId="563563E7" w14:textId="77777777" w:rsidR="00953701" w:rsidRPr="004D09A9" w:rsidRDefault="00953701" w:rsidP="00953701">
            <w:pPr>
              <w:numPr>
                <w:ilvl w:val="0"/>
                <w:numId w:val="376"/>
              </w:numPr>
              <w:contextualSpacing/>
              <w:mirrorIndents/>
              <w:rPr>
                <w:rFonts w:cs="Times New Roman"/>
                <w:szCs w:val="24"/>
                <w:highlight w:val="magenta"/>
              </w:rPr>
            </w:pPr>
            <w:r w:rsidRPr="004D09A9">
              <w:rPr>
                <w:rFonts w:cs="Times New Roman"/>
                <w:szCs w:val="24"/>
                <w:highlight w:val="magenta"/>
              </w:rPr>
              <w:t xml:space="preserve">ASBOs are civil orders that exist to protect the public from behaviour that causes or is likely to cause harassment, alarm, or distress. </w:t>
            </w:r>
          </w:p>
          <w:p w14:paraId="59467C3E" w14:textId="77777777" w:rsidR="00953701" w:rsidRPr="004D09A9" w:rsidRDefault="00953701" w:rsidP="00953701">
            <w:pPr>
              <w:numPr>
                <w:ilvl w:val="0"/>
                <w:numId w:val="376"/>
              </w:numPr>
              <w:contextualSpacing/>
              <w:mirrorIndents/>
              <w:rPr>
                <w:rFonts w:cs="Times New Roman"/>
                <w:szCs w:val="24"/>
                <w:highlight w:val="magenta"/>
              </w:rPr>
            </w:pPr>
            <w:r w:rsidRPr="004D09A9">
              <w:rPr>
                <w:rFonts w:cs="Times New Roman"/>
                <w:szCs w:val="24"/>
                <w:highlight w:val="magenta"/>
              </w:rPr>
              <w:t>An order contains conditions prohibiting the offender from specific anti-social acts or entering: - “</w:t>
            </w:r>
            <w:r w:rsidRPr="004D09A9">
              <w:rPr>
                <w:rFonts w:cs="Times New Roman"/>
                <w:szCs w:val="24"/>
                <w:highlight w:val="magenta"/>
                <w:u w:val="single"/>
              </w:rPr>
              <w:t>Defined Areas</w:t>
            </w:r>
            <w:r w:rsidRPr="004D09A9">
              <w:rPr>
                <w:rFonts w:cs="Times New Roman"/>
                <w:szCs w:val="24"/>
                <w:highlight w:val="magenta"/>
              </w:rPr>
              <w:t>” and is: - “</w:t>
            </w:r>
            <w:r w:rsidRPr="004D09A9">
              <w:rPr>
                <w:rFonts w:cs="Times New Roman"/>
                <w:szCs w:val="24"/>
                <w:highlight w:val="magenta"/>
                <w:u w:val="single"/>
              </w:rPr>
              <w:t>Effective for A Minimum of Two Years.</w:t>
            </w:r>
            <w:r w:rsidRPr="004D09A9">
              <w:rPr>
                <w:rFonts w:cs="Times New Roman"/>
                <w:szCs w:val="24"/>
                <w:highlight w:val="magenta"/>
              </w:rPr>
              <w:t xml:space="preserve">” </w:t>
            </w:r>
          </w:p>
          <w:p w14:paraId="001942E0" w14:textId="77777777" w:rsidR="00953701" w:rsidRPr="004D09A9" w:rsidRDefault="00953701" w:rsidP="00953701">
            <w:pPr>
              <w:numPr>
                <w:ilvl w:val="0"/>
                <w:numId w:val="376"/>
              </w:numPr>
              <w:contextualSpacing/>
              <w:mirrorIndents/>
              <w:rPr>
                <w:rFonts w:cs="Times New Roman"/>
                <w:szCs w:val="24"/>
                <w:highlight w:val="magenta"/>
              </w:rPr>
            </w:pPr>
            <w:r w:rsidRPr="004D09A9">
              <w:rPr>
                <w:rFonts w:cs="Times New Roman"/>
                <w:szCs w:val="24"/>
                <w:highlight w:val="magenta"/>
              </w:rPr>
              <w:t>The orders are not criminal penalties and: - “</w:t>
            </w:r>
            <w:r w:rsidRPr="004D09A9">
              <w:rPr>
                <w:rFonts w:cs="Times New Roman"/>
                <w:szCs w:val="24"/>
                <w:highlight w:val="magenta"/>
                <w:u w:val="single"/>
              </w:rPr>
              <w:t>Are Not Intended to Punish the Offender.</w:t>
            </w:r>
            <w:r w:rsidRPr="004D09A9">
              <w:rPr>
                <w:rFonts w:cs="Times New Roman"/>
                <w:szCs w:val="24"/>
                <w:highlight w:val="magenta"/>
              </w:rPr>
              <w:t xml:space="preserve">” </w:t>
            </w:r>
          </w:p>
          <w:p w14:paraId="64273183" w14:textId="77777777" w:rsidR="00953701" w:rsidRPr="004D09A9" w:rsidRDefault="00953701" w:rsidP="00953701">
            <w:pPr>
              <w:numPr>
                <w:ilvl w:val="0"/>
                <w:numId w:val="376"/>
              </w:numPr>
              <w:contextualSpacing/>
              <w:mirrorIndents/>
              <w:rPr>
                <w:rFonts w:cs="Times New Roman"/>
                <w:szCs w:val="24"/>
                <w:highlight w:val="magenta"/>
              </w:rPr>
            </w:pPr>
            <w:r w:rsidRPr="004D09A9">
              <w:rPr>
                <w:rFonts w:cs="Times New Roman"/>
                <w:szCs w:val="24"/>
                <w:highlight w:val="magenta"/>
              </w:rPr>
              <w:t>Officials should not view an Order as a last resort option.</w:t>
            </w:r>
          </w:p>
          <w:p w14:paraId="4EA359E3" w14:textId="77777777" w:rsidR="00953701" w:rsidRPr="004D09A9" w:rsidRDefault="00953701" w:rsidP="00953701">
            <w:pPr>
              <w:ind w:left="227"/>
              <w:mirrorIndents/>
              <w:rPr>
                <w:rFonts w:cs="Times New Roman"/>
                <w:szCs w:val="24"/>
                <w:highlight w:val="magenta"/>
              </w:rPr>
            </w:pPr>
          </w:p>
          <w:p w14:paraId="6BBC4522" w14:textId="77777777" w:rsidR="00953701" w:rsidRPr="004D09A9" w:rsidRDefault="00953701" w:rsidP="00953701">
            <w:pPr>
              <w:ind w:left="227"/>
              <w:mirrorIndents/>
              <w:rPr>
                <w:rFonts w:cs="Times New Roman"/>
                <w:szCs w:val="24"/>
                <w:highlight w:val="magenta"/>
              </w:rPr>
            </w:pPr>
          </w:p>
          <w:p w14:paraId="4A8F248E" w14:textId="77777777" w:rsidR="00953701" w:rsidRPr="004D09A9"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highlight w:val="magenta"/>
                <w:lang w:eastAsia="en-GB"/>
                <w14:ligatures w14:val="none"/>
              </w:rPr>
            </w:pPr>
            <w:r w:rsidRPr="004D09A9">
              <w:rPr>
                <w:rFonts w:eastAsia="Times New Roman" w:cs="Times New Roman"/>
                <w:color w:val="374151"/>
                <w:kern w:val="0"/>
                <w:szCs w:val="24"/>
                <w:highlight w:val="magenta"/>
                <w:lang w:eastAsia="en-GB"/>
                <w14:ligatures w14:val="none"/>
              </w:rPr>
              <w:t>• The Now Claimant submitted evidence in support of his claims.</w:t>
            </w:r>
          </w:p>
          <w:p w14:paraId="707A4455" w14:textId="77777777" w:rsidR="00953701" w:rsidRPr="004D09A9"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ind w:left="0"/>
              <w:rPr>
                <w:rFonts w:eastAsia="Times New Roman" w:cs="Times New Roman"/>
                <w:color w:val="374151"/>
                <w:kern w:val="0"/>
                <w:szCs w:val="24"/>
                <w:highlight w:val="magenta"/>
                <w:lang w:eastAsia="en-GB"/>
                <w14:ligatures w14:val="none"/>
              </w:rPr>
            </w:pPr>
            <w:r w:rsidRPr="004D09A9">
              <w:rPr>
                <w:rFonts w:eastAsia="Times New Roman" w:cs="Times New Roman"/>
                <w:color w:val="374151"/>
                <w:kern w:val="0"/>
                <w:szCs w:val="24"/>
                <w:highlight w:val="magenta"/>
                <w:lang w:eastAsia="en-GB"/>
                <w14:ligatures w14:val="none"/>
              </w:rPr>
              <w:t>Simon Cordell's Response to the Crown Prosecution Team Skeleton Argument provides a detailed overview of the issues surrounding the ASBO application and the Now Claimant's appeal. It highlights various grounds for appeal, questions the authenticity and accuracy of evidence presented, and raises concerns about potential bias and misconduct on the part of the Crown Prosecution Team. The response emphasizes the importance of upholding justice and protecting the rights of individuals within the legal system.</w:t>
            </w:r>
          </w:p>
          <w:p w14:paraId="1D9C6E89" w14:textId="77777777" w:rsidR="00953701" w:rsidRPr="004D09A9" w:rsidRDefault="00953701" w:rsidP="00953701">
            <w:pPr>
              <w:ind w:left="0"/>
              <w:rPr>
                <w:rFonts w:cs="Times New Roman"/>
                <w:szCs w:val="24"/>
                <w:highlight w:val="magenta"/>
              </w:rPr>
            </w:pPr>
          </w:p>
          <w:p w14:paraId="154948C7" w14:textId="77777777" w:rsidR="00953701" w:rsidRPr="004D09A9" w:rsidRDefault="00953701" w:rsidP="00953701">
            <w:pPr>
              <w:ind w:left="0"/>
              <w:rPr>
                <w:rFonts w:cs="Times New Roman"/>
                <w:szCs w:val="24"/>
                <w:highlight w:val="magenta"/>
              </w:rPr>
            </w:pPr>
          </w:p>
          <w:p w14:paraId="3779A6F3" w14:textId="77777777" w:rsidR="00953701" w:rsidRPr="004D09A9" w:rsidRDefault="00953701" w:rsidP="00953701">
            <w:pPr>
              <w:ind w:left="0"/>
              <w:rPr>
                <w:rFonts w:cs="Times New Roman"/>
                <w:szCs w:val="24"/>
                <w:highlight w:val="magenta"/>
              </w:rPr>
            </w:pPr>
          </w:p>
          <w:p w14:paraId="51069C02" w14:textId="77777777" w:rsidR="00953701" w:rsidRPr="004D09A9" w:rsidRDefault="00953701" w:rsidP="00953701">
            <w:pPr>
              <w:numPr>
                <w:ilvl w:val="0"/>
                <w:numId w:val="364"/>
              </w:numPr>
              <w:contextualSpacing/>
              <w:mirrorIndents/>
              <w:rPr>
                <w:rFonts w:cs="Times New Roman"/>
                <w:szCs w:val="24"/>
                <w:highlight w:val="magenta"/>
              </w:rPr>
            </w:pPr>
            <w:r w:rsidRPr="004D09A9">
              <w:rPr>
                <w:rFonts w:cs="Times New Roman"/>
                <w:b/>
                <w:bCs/>
                <w:szCs w:val="24"/>
                <w:highlight w:val="magenta"/>
                <w:u w:val="single"/>
              </w:rPr>
              <w:t>Stand-Alone Applications for ASBOs</w:t>
            </w:r>
            <w:r w:rsidRPr="004D09A9">
              <w:rPr>
                <w:rFonts w:cs="Times New Roman"/>
                <w:szCs w:val="24"/>
                <w:highlight w:val="magenta"/>
              </w:rPr>
              <w:t xml:space="preserve"> the Government and victims make to the: - “</w:t>
            </w:r>
            <w:r w:rsidRPr="004D09A9">
              <w:rPr>
                <w:rFonts w:cs="Times New Roman"/>
                <w:szCs w:val="24"/>
                <w:highlight w:val="magenta"/>
                <w:u w:val="single"/>
              </w:rPr>
              <w:t>Magistrates’ Court Acting in Its Civil Capacity.</w:t>
            </w:r>
            <w:r w:rsidRPr="004D09A9">
              <w:rPr>
                <w:rFonts w:cs="Times New Roman"/>
                <w:szCs w:val="24"/>
                <w:highlight w:val="magenta"/>
              </w:rPr>
              <w:t xml:space="preserve">” </w:t>
            </w:r>
          </w:p>
          <w:p w14:paraId="059BC981" w14:textId="77777777" w:rsidR="00953701" w:rsidRPr="004D09A9" w:rsidRDefault="00953701" w:rsidP="00953701">
            <w:pPr>
              <w:numPr>
                <w:ilvl w:val="0"/>
                <w:numId w:val="403"/>
              </w:numPr>
              <w:contextualSpacing/>
              <w:mirrorIndents/>
              <w:rPr>
                <w:rFonts w:cs="Times New Roman"/>
                <w:szCs w:val="24"/>
                <w:highlight w:val="magenta"/>
              </w:rPr>
            </w:pPr>
            <w:r w:rsidRPr="004D09A9">
              <w:rPr>
                <w:rFonts w:cs="Times New Roman"/>
                <w:szCs w:val="24"/>
                <w:highlight w:val="magenta"/>
              </w:rPr>
              <w:t xml:space="preserve">The Stand-Alone Asbo Application Official &amp; Civil Persons can apply for: - </w:t>
            </w:r>
            <w:r w:rsidRPr="004D09A9">
              <w:rPr>
                <w:rFonts w:cs="Times New Roman"/>
                <w:szCs w:val="24"/>
                <w:highlight w:val="magenta"/>
                <w:u w:val="single"/>
              </w:rPr>
              <w:t>in The County Court</w:t>
            </w:r>
            <w:r w:rsidRPr="004D09A9">
              <w:rPr>
                <w:rFonts w:cs="Times New Roman"/>
                <w:szCs w:val="24"/>
                <w:highlight w:val="magenta"/>
              </w:rPr>
              <w:t>;” and request: - “</w:t>
            </w:r>
            <w:r w:rsidRPr="004D09A9">
              <w:rPr>
                <w:rFonts w:cs="Times New Roman"/>
                <w:szCs w:val="24"/>
                <w:highlight w:val="magenta"/>
                <w:u w:val="single"/>
              </w:rPr>
              <w:t>Without the Need for A Formal Application</w:t>
            </w:r>
            <w:r w:rsidRPr="004D09A9">
              <w:rPr>
                <w:rFonts w:cs="Times New Roman"/>
                <w:szCs w:val="24"/>
                <w:highlight w:val="magenta"/>
              </w:rPr>
              <w:t>” if: - “</w:t>
            </w:r>
            <w:r w:rsidRPr="004D09A9">
              <w:rPr>
                <w:rFonts w:cs="Times New Roman"/>
                <w:szCs w:val="24"/>
                <w:highlight w:val="magenta"/>
                <w:u w:val="single"/>
              </w:rPr>
              <w:t>A Defendant Is Convicted of An Offence in The Criminal Courts.</w:t>
            </w:r>
            <w:r w:rsidRPr="004D09A9">
              <w:rPr>
                <w:rFonts w:cs="Times New Roman"/>
                <w:szCs w:val="24"/>
                <w:highlight w:val="magenta"/>
              </w:rPr>
              <w:t xml:space="preserve">” </w:t>
            </w:r>
          </w:p>
          <w:p w14:paraId="448E05FF" w14:textId="77777777" w:rsidR="00953701" w:rsidRPr="004D09A9" w:rsidRDefault="00953701" w:rsidP="00953701">
            <w:pPr>
              <w:numPr>
                <w:ilvl w:val="0"/>
                <w:numId w:val="403"/>
              </w:numPr>
              <w:contextualSpacing/>
              <w:mirrorIndents/>
              <w:rPr>
                <w:rFonts w:cs="Times New Roman"/>
                <w:szCs w:val="24"/>
                <w:highlight w:val="magenta"/>
              </w:rPr>
            </w:pPr>
            <w:r w:rsidRPr="004D09A9">
              <w:rPr>
                <w:rFonts w:cs="Times New Roman"/>
                <w:szCs w:val="24"/>
                <w:highlight w:val="magenta"/>
              </w:rPr>
              <w:t>“</w:t>
            </w:r>
            <w:r w:rsidRPr="004D09A9">
              <w:rPr>
                <w:rFonts w:cs="Times New Roman"/>
                <w:szCs w:val="24"/>
                <w:highlight w:val="magenta"/>
                <w:u w:val="single"/>
              </w:rPr>
              <w:t>It Remains a Civil Order Irrespective of The Issuing Court.</w:t>
            </w:r>
            <w:r w:rsidRPr="004D09A9">
              <w:rPr>
                <w:rFonts w:cs="Times New Roman"/>
                <w:szCs w:val="24"/>
                <w:highlight w:val="magenta"/>
              </w:rPr>
              <w:t>”</w:t>
            </w:r>
          </w:p>
          <w:p w14:paraId="1788E0F4" w14:textId="77777777" w:rsidR="00953701" w:rsidRPr="004D09A9" w:rsidRDefault="00953701" w:rsidP="00953701">
            <w:pPr>
              <w:ind w:left="227"/>
              <w:mirrorIndents/>
              <w:rPr>
                <w:rFonts w:cs="Times New Roman"/>
                <w:b/>
                <w:bCs/>
                <w:szCs w:val="24"/>
                <w:highlight w:val="magenta"/>
                <w:u w:val="single"/>
              </w:rPr>
            </w:pPr>
          </w:p>
          <w:p w14:paraId="792AB7E5" w14:textId="77777777" w:rsidR="00953701" w:rsidRPr="004D09A9" w:rsidRDefault="00953701" w:rsidP="00953701">
            <w:pPr>
              <w:numPr>
                <w:ilvl w:val="0"/>
                <w:numId w:val="403"/>
              </w:numPr>
              <w:contextualSpacing/>
              <w:mirrorIndents/>
              <w:rPr>
                <w:rFonts w:cs="Times New Roman"/>
                <w:szCs w:val="24"/>
                <w:highlight w:val="magenta"/>
              </w:rPr>
            </w:pPr>
            <w:r w:rsidRPr="004D09A9">
              <w:rPr>
                <w:rFonts w:cs="Times New Roman"/>
                <w:szCs w:val="24"/>
                <w:highlight w:val="magenta"/>
              </w:rPr>
              <w:t>The: - “</w:t>
            </w:r>
            <w:r w:rsidRPr="004D09A9">
              <w:rPr>
                <w:rFonts w:cs="Times New Roman"/>
                <w:szCs w:val="24"/>
                <w:highlight w:val="magenta"/>
                <w:u w:val="single"/>
              </w:rPr>
              <w:t>Civil Status of Asbo’s</w:t>
            </w:r>
            <w:r w:rsidRPr="004D09A9">
              <w:rPr>
                <w:rFonts w:cs="Times New Roman"/>
                <w:szCs w:val="24"/>
                <w:highlight w:val="magenta"/>
              </w:rPr>
              <w:t>” has: - “</w:t>
            </w:r>
            <w:r w:rsidRPr="004D09A9">
              <w:rPr>
                <w:rFonts w:cs="Times New Roman"/>
                <w:szCs w:val="24"/>
                <w:highlight w:val="magenta"/>
                <w:u w:val="single"/>
              </w:rPr>
              <w:t>Implications</w:t>
            </w:r>
            <w:r w:rsidRPr="004D09A9">
              <w:rPr>
                <w:rFonts w:cs="Times New Roman"/>
                <w:szCs w:val="24"/>
                <w:highlight w:val="magenta"/>
              </w:rPr>
              <w:t>” for the: - “</w:t>
            </w:r>
            <w:r w:rsidRPr="004D09A9">
              <w:rPr>
                <w:rFonts w:cs="Times New Roman"/>
                <w:szCs w:val="24"/>
                <w:highlight w:val="magenta"/>
                <w:u w:val="single"/>
              </w:rPr>
              <w:t>Type of Court Proceedings at Which Applications Are Heard.</w:t>
            </w:r>
            <w:r w:rsidRPr="004D09A9">
              <w:rPr>
                <w:rFonts w:cs="Times New Roman"/>
                <w:szCs w:val="24"/>
                <w:highlight w:val="magenta"/>
              </w:rPr>
              <w:t xml:space="preserve">” </w:t>
            </w:r>
          </w:p>
          <w:p w14:paraId="76DDC26D" w14:textId="77777777" w:rsidR="00953701" w:rsidRPr="004D09A9" w:rsidRDefault="00953701" w:rsidP="00953701">
            <w:pPr>
              <w:numPr>
                <w:ilvl w:val="0"/>
                <w:numId w:val="403"/>
              </w:numPr>
              <w:contextualSpacing/>
              <w:mirrorIndents/>
              <w:rPr>
                <w:rFonts w:cs="Times New Roman"/>
                <w:szCs w:val="24"/>
                <w:highlight w:val="magenta"/>
                <w:u w:val="single"/>
              </w:rPr>
            </w:pPr>
            <w:r w:rsidRPr="004D09A9">
              <w:rPr>
                <w:rFonts w:cs="Times New Roman"/>
                <w:b/>
                <w:bCs/>
                <w:szCs w:val="24"/>
                <w:highlight w:val="magenta"/>
                <w:u w:val="single"/>
              </w:rPr>
              <w:t xml:space="preserve">The civil nature </w:t>
            </w:r>
            <w:r w:rsidRPr="004D09A9">
              <w:rPr>
                <w:rFonts w:cs="Times New Roman"/>
                <w:szCs w:val="24"/>
                <w:highlight w:val="magenta"/>
                <w:u w:val="single"/>
              </w:rPr>
              <w:t>of the order means that the courts can here hearsay and professional witness evidence but they cannot rely solely on hearsay.</w:t>
            </w:r>
          </w:p>
          <w:p w14:paraId="3478C1B7" w14:textId="77777777" w:rsidR="00953701" w:rsidRPr="004D09A9" w:rsidRDefault="00953701" w:rsidP="00953701">
            <w:pPr>
              <w:numPr>
                <w:ilvl w:val="0"/>
                <w:numId w:val="403"/>
              </w:numPr>
              <w:contextualSpacing/>
              <w:mirrorIndents/>
              <w:rPr>
                <w:rFonts w:cs="Times New Roman"/>
                <w:b/>
                <w:bCs/>
                <w:szCs w:val="24"/>
                <w:highlight w:val="magenta"/>
                <w:u w:val="single"/>
              </w:rPr>
            </w:pPr>
            <w:r w:rsidRPr="004D09A9">
              <w:rPr>
                <w:rFonts w:cs="Times New Roman"/>
                <w:szCs w:val="24"/>
                <w:highlight w:val="magenta"/>
              </w:rPr>
              <w:t xml:space="preserve">This is an extremely important feature of ASBOs because those subjected to the anti-social behaviour or those reporting the behaviour the Government can protected </w:t>
            </w:r>
            <w:r w:rsidRPr="004D09A9">
              <w:rPr>
                <w:rFonts w:cs="Times New Roman"/>
                <w:b/>
                <w:bCs/>
                <w:szCs w:val="24"/>
                <w:highlight w:val="magenta"/>
                <w:u w:val="single"/>
              </w:rPr>
              <w:t>(see page 28).</w:t>
            </w:r>
          </w:p>
          <w:p w14:paraId="17AC5589" w14:textId="77777777" w:rsidR="00953701" w:rsidRPr="004D09A9" w:rsidRDefault="00953701" w:rsidP="00953701">
            <w:pPr>
              <w:ind w:left="227"/>
              <w:mirrorIndents/>
              <w:rPr>
                <w:rFonts w:cs="Times New Roman"/>
                <w:b/>
                <w:bCs/>
                <w:szCs w:val="24"/>
                <w:highlight w:val="magenta"/>
                <w:u w:val="single"/>
              </w:rPr>
            </w:pPr>
          </w:p>
          <w:p w14:paraId="495A2A42" w14:textId="77777777" w:rsidR="00953701" w:rsidRPr="004D09A9" w:rsidRDefault="00953701" w:rsidP="00953701">
            <w:pPr>
              <w:ind w:left="227"/>
              <w:mirrorIndents/>
              <w:rPr>
                <w:rFonts w:cs="Times New Roman"/>
                <w:b/>
                <w:bCs/>
                <w:szCs w:val="24"/>
                <w:highlight w:val="magenta"/>
                <w:u w:val="single"/>
              </w:rPr>
            </w:pPr>
            <w:r w:rsidRPr="004D09A9">
              <w:rPr>
                <w:rFonts w:cs="Times New Roman"/>
                <w:b/>
                <w:bCs/>
                <w:szCs w:val="24"/>
                <w:highlight w:val="magenta"/>
                <w:u w:val="single"/>
              </w:rPr>
              <w:t>Legal definition of anti-social behaviour for the purpose of obtaining an order</w:t>
            </w:r>
          </w:p>
          <w:p w14:paraId="2313F660" w14:textId="77777777" w:rsidR="00953701" w:rsidRPr="004D09A9" w:rsidRDefault="00953701" w:rsidP="00953701">
            <w:pPr>
              <w:numPr>
                <w:ilvl w:val="0"/>
                <w:numId w:val="407"/>
              </w:numPr>
              <w:ind w:left="587"/>
              <w:contextualSpacing/>
              <w:mirrorIndents/>
              <w:rPr>
                <w:rFonts w:cs="Times New Roman"/>
                <w:szCs w:val="24"/>
                <w:highlight w:val="magenta"/>
              </w:rPr>
            </w:pPr>
            <w:r w:rsidRPr="004D09A9">
              <w:rPr>
                <w:rFonts w:cs="Times New Roman"/>
                <w:szCs w:val="24"/>
                <w:highlight w:val="magenta"/>
              </w:rPr>
              <w:t xml:space="preserve">Under the terms of the Crime and Disorder Act </w:t>
            </w:r>
            <w:r w:rsidRPr="004D09A9">
              <w:rPr>
                <w:rFonts w:cs="Times New Roman"/>
                <w:b/>
                <w:bCs/>
                <w:szCs w:val="24"/>
                <w:highlight w:val="magenta"/>
                <w:u w:val="single"/>
              </w:rPr>
              <w:t>1998</w:t>
            </w:r>
            <w:r w:rsidRPr="004D09A9">
              <w:rPr>
                <w:rFonts w:cs="Times New Roman"/>
                <w:szCs w:val="24"/>
                <w:highlight w:val="magenta"/>
              </w:rPr>
              <w:t xml:space="preserve"> the agency applying for the order must show that:</w:t>
            </w:r>
          </w:p>
          <w:p w14:paraId="4FDF96E4" w14:textId="77777777" w:rsidR="00953701" w:rsidRPr="004D09A9" w:rsidRDefault="00953701" w:rsidP="00953701">
            <w:pPr>
              <w:numPr>
                <w:ilvl w:val="0"/>
                <w:numId w:val="407"/>
              </w:numPr>
              <w:ind w:left="587"/>
              <w:contextualSpacing/>
              <w:mirrorIndents/>
              <w:rPr>
                <w:rFonts w:cs="Times New Roman"/>
                <w:b/>
                <w:bCs/>
                <w:szCs w:val="24"/>
                <w:highlight w:val="magenta"/>
              </w:rPr>
            </w:pPr>
            <w:r w:rsidRPr="004D09A9">
              <w:rPr>
                <w:rFonts w:cs="Times New Roman"/>
                <w:szCs w:val="24"/>
                <w:highlight w:val="magenta"/>
              </w:rPr>
              <w:t xml:space="preserve">the defendant behaved in an anti-social manner </w:t>
            </w:r>
            <w:r w:rsidRPr="004D09A9">
              <w:rPr>
                <w:rFonts w:cs="Times New Roman"/>
                <w:b/>
                <w:bCs/>
                <w:szCs w:val="24"/>
                <w:highlight w:val="magenta"/>
              </w:rPr>
              <w:t>and</w:t>
            </w:r>
          </w:p>
          <w:p w14:paraId="4FAC96BF" w14:textId="77777777" w:rsidR="00953701" w:rsidRPr="004D09A9" w:rsidRDefault="00953701" w:rsidP="00953701">
            <w:pPr>
              <w:numPr>
                <w:ilvl w:val="0"/>
                <w:numId w:val="407"/>
              </w:numPr>
              <w:ind w:left="587"/>
              <w:contextualSpacing/>
              <w:mirrorIndents/>
              <w:rPr>
                <w:rFonts w:cs="Times New Roman"/>
                <w:szCs w:val="24"/>
                <w:highlight w:val="magenta"/>
              </w:rPr>
            </w:pPr>
            <w:r w:rsidRPr="004D09A9">
              <w:rPr>
                <w:rFonts w:cs="Times New Roman"/>
                <w:szCs w:val="24"/>
                <w:highlight w:val="magenta"/>
              </w:rPr>
              <w:t>an order is necessary for the protection of persons from further anti-social behaviour by the defendant.</w:t>
            </w:r>
          </w:p>
          <w:p w14:paraId="2B200923" w14:textId="77777777" w:rsidR="00953701" w:rsidRPr="004D09A9" w:rsidRDefault="00953701" w:rsidP="00953701">
            <w:pPr>
              <w:ind w:left="-133"/>
              <w:mirrorIndents/>
              <w:rPr>
                <w:rFonts w:cs="Times New Roman"/>
                <w:szCs w:val="24"/>
                <w:highlight w:val="magenta"/>
              </w:rPr>
            </w:pPr>
          </w:p>
          <w:p w14:paraId="070B3ED6" w14:textId="77777777" w:rsidR="00953701" w:rsidRPr="004D09A9" w:rsidRDefault="00953701" w:rsidP="00953701">
            <w:pPr>
              <w:numPr>
                <w:ilvl w:val="0"/>
                <w:numId w:val="407"/>
              </w:numPr>
              <w:ind w:left="587"/>
              <w:contextualSpacing/>
              <w:mirrorIndents/>
              <w:rPr>
                <w:rFonts w:cs="Times New Roman"/>
                <w:szCs w:val="24"/>
                <w:highlight w:val="magenta"/>
              </w:rPr>
            </w:pPr>
            <w:r w:rsidRPr="004D09A9">
              <w:rPr>
                <w:rFonts w:cs="Times New Roman"/>
                <w:szCs w:val="24"/>
                <w:highlight w:val="magenta"/>
              </w:rPr>
              <w:t>This is the “</w:t>
            </w:r>
            <w:r w:rsidRPr="004D09A9">
              <w:rPr>
                <w:rFonts w:cs="Times New Roman"/>
                <w:szCs w:val="24"/>
                <w:highlight w:val="magenta"/>
                <w:u w:val="single"/>
              </w:rPr>
              <w:t>Two Stage Test.</w:t>
            </w:r>
            <w:r w:rsidRPr="004D09A9">
              <w:rPr>
                <w:rFonts w:cs="Times New Roman"/>
                <w:szCs w:val="24"/>
                <w:highlight w:val="magenta"/>
              </w:rPr>
              <w:t>” Section 1(1) of the Act defines acting in an “</w:t>
            </w:r>
            <w:r w:rsidRPr="004D09A9">
              <w:rPr>
                <w:rFonts w:cs="Times New Roman"/>
                <w:szCs w:val="24"/>
                <w:highlight w:val="magenta"/>
                <w:u w:val="single"/>
              </w:rPr>
              <w:t>Anti-Social Manne</w:t>
            </w:r>
            <w:r w:rsidRPr="004D09A9">
              <w:rPr>
                <w:rFonts w:cs="Times New Roman"/>
                <w:szCs w:val="24"/>
                <w:highlight w:val="magenta"/>
              </w:rPr>
              <w:t>r” as “</w:t>
            </w:r>
            <w:r w:rsidRPr="004D09A9">
              <w:rPr>
                <w:rFonts w:cs="Times New Roman"/>
                <w:szCs w:val="24"/>
                <w:highlight w:val="magenta"/>
                <w:u w:val="single"/>
              </w:rPr>
              <w:t>A Manner That Caused or Was Likely to Cause Harassment, Alarm or Distress to One Or More Persons Not of The Same Household</w:t>
            </w:r>
            <w:r w:rsidRPr="004D09A9">
              <w:rPr>
                <w:rFonts w:cs="Times New Roman"/>
                <w:szCs w:val="24"/>
                <w:highlight w:val="magenta"/>
              </w:rPr>
              <w:t>” as the perpetrator. The definition is intentionally wide ranging in its definition of use by official persons to allow for the orders they use to withstand the test of time against case brought to the Court but this does not mean that it defines all categories brought to the court correctly, as has happened in the case of the Now Claimant raised in this document.</w:t>
            </w:r>
          </w:p>
          <w:p w14:paraId="55765748" w14:textId="77777777" w:rsidR="00953701" w:rsidRPr="004D09A9" w:rsidRDefault="00953701" w:rsidP="00953701">
            <w:pPr>
              <w:ind w:left="-133"/>
              <w:mirrorIndents/>
              <w:rPr>
                <w:rFonts w:cs="Times New Roman"/>
                <w:szCs w:val="24"/>
                <w:highlight w:val="magenta"/>
              </w:rPr>
            </w:pPr>
          </w:p>
          <w:p w14:paraId="37FF4032" w14:textId="77777777" w:rsidR="00953701" w:rsidRPr="004D09A9" w:rsidRDefault="00953701" w:rsidP="00953701">
            <w:pPr>
              <w:numPr>
                <w:ilvl w:val="0"/>
                <w:numId w:val="407"/>
              </w:numPr>
              <w:ind w:left="587"/>
              <w:contextualSpacing/>
              <w:mirrorIndents/>
              <w:rPr>
                <w:rFonts w:cs="Times New Roman"/>
                <w:szCs w:val="24"/>
                <w:highlight w:val="magenta"/>
              </w:rPr>
            </w:pPr>
            <w:r w:rsidRPr="004D09A9">
              <w:rPr>
                <w:rFonts w:cs="Times New Roman"/>
                <w:szCs w:val="24"/>
                <w:highlight w:val="magenta"/>
              </w:rPr>
              <w:t>The expression “</w:t>
            </w:r>
            <w:r w:rsidRPr="004D09A9">
              <w:rPr>
                <w:rFonts w:cs="Times New Roman"/>
                <w:szCs w:val="24"/>
                <w:highlight w:val="magenta"/>
                <w:u w:val="single"/>
              </w:rPr>
              <w:t>Likely to Cause</w:t>
            </w:r>
            <w:r w:rsidRPr="004D09A9">
              <w:rPr>
                <w:rFonts w:cs="Times New Roman"/>
                <w:szCs w:val="24"/>
                <w:highlight w:val="magenta"/>
              </w:rPr>
              <w:t>” has the effect that someone other than a victim of the anti-social behaviour can give evidence of its occurrence. “</w:t>
            </w:r>
            <w:r w:rsidRPr="004D09A9">
              <w:rPr>
                <w:rFonts w:cs="Times New Roman"/>
                <w:szCs w:val="24"/>
                <w:highlight w:val="magenta"/>
                <w:u w:val="single"/>
              </w:rPr>
              <w:t>This is intended specifically to validate the use of professionals as witnesses where those targeted by the behaviour feel unable to come forward, for example, for fear of reprisals or intimidation.</w:t>
            </w:r>
            <w:r w:rsidRPr="004D09A9">
              <w:rPr>
                <w:rFonts w:cs="Times New Roman"/>
                <w:szCs w:val="24"/>
                <w:highlight w:val="magenta"/>
              </w:rPr>
              <w:t>”</w:t>
            </w:r>
          </w:p>
          <w:p w14:paraId="564E8C3D" w14:textId="77777777" w:rsidR="00953701" w:rsidRPr="004D09A9" w:rsidRDefault="00953701" w:rsidP="00953701">
            <w:pPr>
              <w:ind w:left="227"/>
              <w:mirrorIndents/>
              <w:rPr>
                <w:rFonts w:cs="Times New Roman"/>
                <w:szCs w:val="24"/>
                <w:highlight w:val="magenta"/>
              </w:rPr>
            </w:pPr>
          </w:p>
          <w:p w14:paraId="1E66E457" w14:textId="77777777" w:rsidR="00953701" w:rsidRPr="004D09A9" w:rsidRDefault="00953701" w:rsidP="00953701">
            <w:pPr>
              <w:ind w:left="227"/>
              <w:mirrorIndents/>
              <w:rPr>
                <w:rFonts w:cs="Times New Roman"/>
                <w:b/>
                <w:bCs/>
                <w:szCs w:val="24"/>
                <w:highlight w:val="magenta"/>
                <w:u w:val="single"/>
              </w:rPr>
            </w:pPr>
            <w:r w:rsidRPr="004D09A9">
              <w:rPr>
                <w:rFonts w:cs="Times New Roman"/>
                <w:b/>
                <w:bCs/>
                <w:szCs w:val="24"/>
                <w:highlight w:val="magenta"/>
                <w:u w:val="single"/>
              </w:rPr>
              <w:lastRenderedPageBreak/>
              <w:t>Standard of Proof</w:t>
            </w:r>
          </w:p>
          <w:p w14:paraId="6C52B1D3" w14:textId="77777777" w:rsidR="00953701" w:rsidRPr="004D09A9" w:rsidRDefault="00953701" w:rsidP="00953701">
            <w:pPr>
              <w:numPr>
                <w:ilvl w:val="0"/>
                <w:numId w:val="406"/>
              </w:numPr>
              <w:ind w:left="587"/>
              <w:contextualSpacing/>
              <w:mirrorIndents/>
              <w:rPr>
                <w:rFonts w:cs="Times New Roman"/>
                <w:szCs w:val="24"/>
                <w:highlight w:val="magenta"/>
              </w:rPr>
            </w:pPr>
            <w:r w:rsidRPr="004D09A9">
              <w:rPr>
                <w:rFonts w:cs="Times New Roman"/>
                <w:szCs w:val="24"/>
                <w:highlight w:val="magenta"/>
              </w:rPr>
              <w:t>The House of Lords confirmed in the case of McCann3 that ASBOs were civil orders and set out the law on the standard of proof as follows: “</w:t>
            </w:r>
            <w:r w:rsidRPr="004D09A9">
              <w:rPr>
                <w:rFonts w:cs="Times New Roman"/>
                <w:szCs w:val="24"/>
                <w:highlight w:val="magenta"/>
                <w:u w:val="single"/>
              </w:rPr>
              <w:t>They [Magistrates] Must in All Cases Under Section 1 Apply the Criminal Standard… It Will Be Sufficient for The Magistrates, When Applying Section 1(1)(A) To Be Sure That the Defendant Has Acted in An Anti-Social Manner, Which Is to Say in A Manner Which Caused or Was Likely to Cause Harassment, Alarm, Or Distress to One Or More Persons Not of The Same Household as Himself.”</w:t>
            </w:r>
            <w:r w:rsidRPr="004D09A9">
              <w:rPr>
                <w:rFonts w:cs="Times New Roman"/>
                <w:szCs w:val="24"/>
                <w:highlight w:val="magenta"/>
              </w:rPr>
              <w:t xml:space="preserve"> (Lord Steyn, paragraph 37)</w:t>
            </w:r>
          </w:p>
          <w:p w14:paraId="3B7CCBC9" w14:textId="77777777" w:rsidR="00953701" w:rsidRPr="004D09A9" w:rsidRDefault="00953701" w:rsidP="00953701">
            <w:pPr>
              <w:ind w:left="94"/>
              <w:mirrorIndents/>
              <w:rPr>
                <w:rFonts w:cs="Times New Roman"/>
                <w:szCs w:val="24"/>
                <w:highlight w:val="magenta"/>
              </w:rPr>
            </w:pPr>
          </w:p>
          <w:p w14:paraId="3DA2B9A8" w14:textId="77777777" w:rsidR="00953701" w:rsidRPr="004D09A9" w:rsidRDefault="00953701" w:rsidP="00953701">
            <w:pPr>
              <w:numPr>
                <w:ilvl w:val="0"/>
                <w:numId w:val="406"/>
              </w:numPr>
              <w:ind w:left="587"/>
              <w:contextualSpacing/>
              <w:mirrorIndents/>
              <w:rPr>
                <w:rFonts w:cs="Times New Roman"/>
                <w:szCs w:val="24"/>
                <w:highlight w:val="magenta"/>
              </w:rPr>
            </w:pPr>
            <w:r w:rsidRPr="004D09A9">
              <w:rPr>
                <w:rFonts w:cs="Times New Roman"/>
                <w:szCs w:val="24"/>
                <w:highlight w:val="magenta"/>
              </w:rPr>
              <w:t>This means that the criminal standard of proof applies to the past acts of anti-social behaviour alleged against the defendant.</w:t>
            </w:r>
          </w:p>
          <w:p w14:paraId="26B9417E" w14:textId="77777777" w:rsidR="00953701" w:rsidRPr="004D09A9" w:rsidRDefault="00953701" w:rsidP="00953701">
            <w:pPr>
              <w:ind w:left="94"/>
              <w:mirrorIndents/>
              <w:rPr>
                <w:rFonts w:cs="Times New Roman"/>
                <w:szCs w:val="24"/>
                <w:highlight w:val="magenta"/>
              </w:rPr>
            </w:pPr>
          </w:p>
          <w:p w14:paraId="2C1241FC" w14:textId="77777777" w:rsidR="00953701" w:rsidRPr="004D09A9" w:rsidRDefault="00953701" w:rsidP="00953701">
            <w:pPr>
              <w:numPr>
                <w:ilvl w:val="0"/>
                <w:numId w:val="406"/>
              </w:numPr>
              <w:ind w:left="587"/>
              <w:contextualSpacing/>
              <w:mirrorIndents/>
              <w:rPr>
                <w:rFonts w:cs="Times New Roman"/>
                <w:i/>
                <w:iCs/>
                <w:szCs w:val="24"/>
                <w:highlight w:val="magenta"/>
              </w:rPr>
            </w:pPr>
            <w:r w:rsidRPr="004D09A9">
              <w:rPr>
                <w:rFonts w:cs="Times New Roman"/>
                <w:i/>
                <w:iCs/>
                <w:szCs w:val="24"/>
                <w:highlight w:val="magenta"/>
              </w:rPr>
              <w:t xml:space="preserve">House of Lords, Clingham (formerly C (a minor)) v Royal Borough of Kensington and Chelsea (on Appeal from a Divisional Court of the Queen’s Bench Division); Regina v Crown Court at Manchester Ex p McCann (FC) and Others (FC), October </w:t>
            </w:r>
            <w:r w:rsidRPr="004D09A9">
              <w:rPr>
                <w:rFonts w:cs="Times New Roman"/>
                <w:b/>
                <w:bCs/>
                <w:i/>
                <w:iCs/>
                <w:szCs w:val="24"/>
                <w:highlight w:val="magenta"/>
                <w:u w:val="single"/>
              </w:rPr>
              <w:t>2002</w:t>
            </w:r>
          </w:p>
          <w:p w14:paraId="537A37C3" w14:textId="77777777" w:rsidR="00953701" w:rsidRPr="004D09A9" w:rsidRDefault="00953701" w:rsidP="00953701">
            <w:pPr>
              <w:ind w:left="-133"/>
              <w:mirrorIndents/>
              <w:rPr>
                <w:rFonts w:cs="Times New Roman"/>
                <w:b/>
                <w:bCs/>
                <w:szCs w:val="24"/>
                <w:highlight w:val="magenta"/>
                <w:u w:val="single"/>
              </w:rPr>
            </w:pPr>
          </w:p>
          <w:p w14:paraId="12BA1E2B" w14:textId="77777777" w:rsidR="00953701" w:rsidRPr="004D09A9" w:rsidRDefault="00953701" w:rsidP="00953701">
            <w:pPr>
              <w:numPr>
                <w:ilvl w:val="0"/>
                <w:numId w:val="406"/>
              </w:numPr>
              <w:ind w:left="587"/>
              <w:contextualSpacing/>
              <w:mirrorIndents/>
              <w:rPr>
                <w:rFonts w:cs="Times New Roman"/>
                <w:szCs w:val="24"/>
                <w:highlight w:val="magenta"/>
              </w:rPr>
            </w:pPr>
            <w:r w:rsidRPr="004D09A9">
              <w:rPr>
                <w:rFonts w:cs="Times New Roman"/>
                <w:szCs w:val="24"/>
                <w:highlight w:val="magenta"/>
              </w:rPr>
              <w:t>However, Lord Steyn went on to explain, “</w:t>
            </w:r>
            <w:r w:rsidRPr="004D09A9">
              <w:rPr>
                <w:rFonts w:cs="Times New Roman"/>
                <w:szCs w:val="24"/>
                <w:highlight w:val="magenta"/>
                <w:u w:val="single"/>
              </w:rPr>
              <w:t>The Inquiry Under Section 1(1)(B), Namely That Such an Order Is Necessary to Protect Persons from Further Anti-Social Acts by Him, Does Not Involve a Standard of Proof: It Is an Exercise of Judgement or Evaluation</w:t>
            </w:r>
            <w:r w:rsidRPr="004D09A9">
              <w:rPr>
                <w:rFonts w:cs="Times New Roman"/>
                <w:szCs w:val="24"/>
                <w:highlight w:val="magenta"/>
              </w:rPr>
              <w:t>.”</w:t>
            </w:r>
          </w:p>
          <w:p w14:paraId="0924016F" w14:textId="77777777" w:rsidR="00953701" w:rsidRPr="004D09A9" w:rsidRDefault="00953701" w:rsidP="00953701">
            <w:pPr>
              <w:numPr>
                <w:ilvl w:val="0"/>
                <w:numId w:val="406"/>
              </w:numPr>
              <w:ind w:left="587"/>
              <w:contextualSpacing/>
              <w:mirrorIndents/>
              <w:rPr>
                <w:rFonts w:cs="Times New Roman"/>
                <w:szCs w:val="24"/>
                <w:highlight w:val="magenta"/>
              </w:rPr>
            </w:pPr>
            <w:r w:rsidRPr="004D09A9">
              <w:rPr>
                <w:rFonts w:cs="Times New Roman"/>
                <w:szCs w:val="24"/>
                <w:highlight w:val="magenta"/>
              </w:rPr>
              <w:t>The Lord Steyn noted that it is the: - “</w:t>
            </w:r>
            <w:r w:rsidRPr="004D09A9">
              <w:rPr>
                <w:rFonts w:cs="Times New Roman"/>
                <w:szCs w:val="24"/>
                <w:highlight w:val="magenta"/>
                <w:u w:val="single"/>
              </w:rPr>
              <w:t>Effect or Likely Effect</w:t>
            </w:r>
            <w:r w:rsidRPr="004D09A9">
              <w:rPr>
                <w:rFonts w:cs="Times New Roman"/>
                <w:szCs w:val="24"/>
                <w:highlight w:val="magenta"/>
              </w:rPr>
              <w:t>” of the behaviour on other people that determines whether the behaviour is anti-social. The agency applying for the order does not have to prove an intention on the part of the defendant to cause harassment, alarm, or distress.</w:t>
            </w:r>
          </w:p>
          <w:p w14:paraId="4557C070" w14:textId="77777777" w:rsidR="00953701" w:rsidRPr="004D09A9" w:rsidRDefault="00953701" w:rsidP="00953701">
            <w:pPr>
              <w:ind w:left="94"/>
              <w:mirrorIndents/>
              <w:rPr>
                <w:rFonts w:cs="Times New Roman"/>
                <w:szCs w:val="24"/>
                <w:highlight w:val="magenta"/>
              </w:rPr>
            </w:pPr>
          </w:p>
          <w:p w14:paraId="527E5C9B" w14:textId="77777777" w:rsidR="00953701" w:rsidRPr="004D09A9" w:rsidRDefault="00953701" w:rsidP="00953701">
            <w:pPr>
              <w:numPr>
                <w:ilvl w:val="0"/>
                <w:numId w:val="406"/>
              </w:numPr>
              <w:ind w:left="587"/>
              <w:contextualSpacing/>
              <w:mirrorIndents/>
              <w:rPr>
                <w:rFonts w:cs="Times New Roman"/>
                <w:szCs w:val="24"/>
                <w:highlight w:val="magenta"/>
              </w:rPr>
            </w:pPr>
            <w:r w:rsidRPr="004D09A9">
              <w:rPr>
                <w:rFonts w:cs="Times New Roman"/>
                <w:szCs w:val="24"/>
                <w:highlight w:val="magenta"/>
              </w:rPr>
              <w:t xml:space="preserve">The Court will, however, disregard any behaviour shown to be reasonable in the circumstances under section 1(5) of the </w:t>
            </w:r>
            <w:r w:rsidRPr="004D09A9">
              <w:rPr>
                <w:rFonts w:cs="Times New Roman"/>
                <w:b/>
                <w:bCs/>
                <w:szCs w:val="24"/>
                <w:highlight w:val="magenta"/>
                <w:u w:val="single"/>
              </w:rPr>
              <w:t>1998</w:t>
            </w:r>
            <w:r w:rsidRPr="004D09A9">
              <w:rPr>
                <w:rFonts w:cs="Times New Roman"/>
                <w:szCs w:val="24"/>
                <w:highlight w:val="magenta"/>
              </w:rPr>
              <w:t xml:space="preserve"> Act.</w:t>
            </w:r>
          </w:p>
          <w:p w14:paraId="54B390EE" w14:textId="77777777" w:rsidR="00953701" w:rsidRDefault="00953701" w:rsidP="00953701">
            <w:pPr>
              <w:ind w:left="0"/>
              <w:mirrorIndents/>
              <w:rPr>
                <w:rFonts w:cs="Times New Roman"/>
                <w:b/>
                <w:bCs/>
                <w:szCs w:val="24"/>
                <w:highlight w:val="green"/>
                <w:u w:val="single"/>
              </w:rPr>
            </w:pPr>
          </w:p>
          <w:p w14:paraId="36CF388F" w14:textId="77777777" w:rsidR="00BA5A13" w:rsidRDefault="00BA5A13" w:rsidP="00953701">
            <w:pPr>
              <w:ind w:left="0"/>
              <w:mirrorIndents/>
              <w:rPr>
                <w:rFonts w:cs="Times New Roman"/>
                <w:b/>
                <w:bCs/>
                <w:szCs w:val="24"/>
                <w:highlight w:val="green"/>
                <w:u w:val="single"/>
              </w:rPr>
            </w:pPr>
          </w:p>
          <w:p w14:paraId="598481F1" w14:textId="77777777" w:rsidR="00BA5A13" w:rsidRDefault="00BA5A13" w:rsidP="00953701">
            <w:pPr>
              <w:ind w:left="0"/>
              <w:mirrorIndents/>
              <w:rPr>
                <w:rFonts w:cs="Times New Roman"/>
                <w:b/>
                <w:bCs/>
                <w:szCs w:val="24"/>
                <w:highlight w:val="green"/>
                <w:u w:val="single"/>
              </w:rPr>
            </w:pPr>
          </w:p>
          <w:p w14:paraId="1EF20E2E" w14:textId="77777777" w:rsidR="00BA5A13" w:rsidRDefault="00BA5A13" w:rsidP="00953701">
            <w:pPr>
              <w:ind w:left="0"/>
              <w:mirrorIndents/>
              <w:rPr>
                <w:rFonts w:cs="Times New Roman"/>
                <w:b/>
                <w:bCs/>
                <w:szCs w:val="24"/>
                <w:highlight w:val="green"/>
                <w:u w:val="single"/>
              </w:rPr>
            </w:pPr>
          </w:p>
          <w:p w14:paraId="4D7B49B8" w14:textId="77777777" w:rsidR="00BA5A13" w:rsidRDefault="00BA5A13" w:rsidP="00953701">
            <w:pPr>
              <w:ind w:left="0"/>
              <w:mirrorIndents/>
              <w:rPr>
                <w:rFonts w:cs="Times New Roman"/>
                <w:b/>
                <w:bCs/>
                <w:szCs w:val="24"/>
                <w:highlight w:val="green"/>
                <w:u w:val="single"/>
              </w:rPr>
            </w:pPr>
          </w:p>
          <w:p w14:paraId="4BBD6AAB" w14:textId="77777777" w:rsidR="00BA5A13" w:rsidRDefault="00BA5A13" w:rsidP="00953701">
            <w:pPr>
              <w:ind w:left="0"/>
              <w:mirrorIndents/>
              <w:rPr>
                <w:rFonts w:cs="Times New Roman"/>
                <w:b/>
                <w:bCs/>
                <w:szCs w:val="24"/>
                <w:highlight w:val="green"/>
                <w:u w:val="single"/>
              </w:rPr>
            </w:pPr>
          </w:p>
          <w:p w14:paraId="116F9150" w14:textId="77777777" w:rsidR="00BA5A13" w:rsidRDefault="00BA5A13" w:rsidP="00953701">
            <w:pPr>
              <w:ind w:left="0"/>
              <w:mirrorIndents/>
              <w:rPr>
                <w:rFonts w:cs="Times New Roman"/>
                <w:b/>
                <w:bCs/>
                <w:szCs w:val="24"/>
                <w:highlight w:val="green"/>
                <w:u w:val="single"/>
              </w:rPr>
            </w:pPr>
          </w:p>
          <w:p w14:paraId="5AD6A931" w14:textId="77777777" w:rsidR="00BA5A13" w:rsidRDefault="00BA5A13" w:rsidP="00953701">
            <w:pPr>
              <w:ind w:left="0"/>
              <w:mirrorIndents/>
              <w:rPr>
                <w:rFonts w:cs="Times New Roman"/>
                <w:b/>
                <w:bCs/>
                <w:szCs w:val="24"/>
                <w:highlight w:val="green"/>
                <w:u w:val="single"/>
              </w:rPr>
            </w:pPr>
          </w:p>
          <w:p w14:paraId="56D9FD13" w14:textId="77777777" w:rsidR="00BA5A13" w:rsidRDefault="00BA5A13" w:rsidP="00953701">
            <w:pPr>
              <w:ind w:left="0"/>
              <w:mirrorIndents/>
              <w:rPr>
                <w:rFonts w:cs="Times New Roman"/>
                <w:b/>
                <w:bCs/>
                <w:szCs w:val="24"/>
                <w:highlight w:val="green"/>
                <w:u w:val="single"/>
              </w:rPr>
            </w:pPr>
          </w:p>
          <w:p w14:paraId="26FD67EC" w14:textId="77777777" w:rsidR="00BA5A13" w:rsidRDefault="00BA5A13" w:rsidP="00953701">
            <w:pPr>
              <w:ind w:left="0"/>
              <w:mirrorIndents/>
              <w:rPr>
                <w:rFonts w:cs="Times New Roman"/>
                <w:b/>
                <w:bCs/>
                <w:szCs w:val="24"/>
                <w:highlight w:val="green"/>
                <w:u w:val="single"/>
              </w:rPr>
            </w:pPr>
          </w:p>
          <w:p w14:paraId="2DB24002" w14:textId="77777777" w:rsidR="00BA5A13" w:rsidRDefault="00BA5A13" w:rsidP="00953701">
            <w:pPr>
              <w:ind w:left="0"/>
              <w:mirrorIndents/>
              <w:rPr>
                <w:rFonts w:cs="Times New Roman"/>
                <w:b/>
                <w:bCs/>
                <w:szCs w:val="24"/>
                <w:highlight w:val="green"/>
                <w:u w:val="single"/>
              </w:rPr>
            </w:pPr>
          </w:p>
          <w:p w14:paraId="1B34EC32" w14:textId="77777777" w:rsidR="00BA5A13" w:rsidRDefault="00BA5A13" w:rsidP="00953701">
            <w:pPr>
              <w:ind w:left="0"/>
              <w:mirrorIndents/>
              <w:rPr>
                <w:rFonts w:cs="Times New Roman"/>
                <w:b/>
                <w:bCs/>
                <w:szCs w:val="24"/>
                <w:highlight w:val="green"/>
                <w:u w:val="single"/>
              </w:rPr>
            </w:pPr>
          </w:p>
          <w:p w14:paraId="78364873" w14:textId="77777777" w:rsidR="00BA5A13" w:rsidRDefault="00BA5A13" w:rsidP="00953701">
            <w:pPr>
              <w:ind w:left="0"/>
              <w:mirrorIndents/>
              <w:rPr>
                <w:rFonts w:cs="Times New Roman"/>
                <w:b/>
                <w:bCs/>
                <w:szCs w:val="24"/>
                <w:highlight w:val="green"/>
                <w:u w:val="single"/>
              </w:rPr>
            </w:pPr>
          </w:p>
          <w:p w14:paraId="1BB1543B" w14:textId="77777777" w:rsidR="00BA5A13" w:rsidRPr="00953701" w:rsidRDefault="00BA5A13" w:rsidP="00953701">
            <w:pPr>
              <w:ind w:left="0"/>
              <w:mirrorIndents/>
              <w:rPr>
                <w:rFonts w:cs="Times New Roman"/>
                <w:b/>
                <w:bCs/>
                <w:szCs w:val="24"/>
                <w:highlight w:val="green"/>
                <w:u w:val="single"/>
              </w:rPr>
            </w:pPr>
          </w:p>
          <w:p w14:paraId="07CBE683" w14:textId="77777777" w:rsidR="00953701" w:rsidRPr="00BA5A13" w:rsidRDefault="00953701" w:rsidP="00953701">
            <w:pPr>
              <w:ind w:left="227"/>
              <w:mirrorIndents/>
              <w:rPr>
                <w:rFonts w:cs="Times New Roman"/>
                <w:b/>
                <w:bCs/>
                <w:szCs w:val="24"/>
                <w:u w:val="single"/>
              </w:rPr>
            </w:pPr>
            <w:r w:rsidRPr="00BA5A13">
              <w:rPr>
                <w:rFonts w:cs="Times New Roman"/>
                <w:szCs w:val="24"/>
                <w:u w:val="single"/>
              </w:rPr>
              <w:t>“</w:t>
            </w:r>
            <w:r w:rsidRPr="00BA5A13">
              <w:rPr>
                <w:rFonts w:cs="Times New Roman"/>
                <w:b/>
                <w:bCs/>
                <w:szCs w:val="24"/>
                <w:u w:val="single"/>
              </w:rPr>
              <w:t>The Second Limb of The Asbo Test!</w:t>
            </w:r>
            <w:r w:rsidRPr="00BA5A13">
              <w:rPr>
                <w:rFonts w:cs="Times New Roman"/>
                <w:szCs w:val="24"/>
                <w:u w:val="single"/>
              </w:rPr>
              <w:t>”</w:t>
            </w:r>
          </w:p>
          <w:p w14:paraId="3456E038" w14:textId="77777777" w:rsidR="00953701" w:rsidRPr="00BA5A13" w:rsidRDefault="00953701" w:rsidP="00953701">
            <w:pPr>
              <w:ind w:left="227"/>
              <w:mirrorIndents/>
              <w:rPr>
                <w:rFonts w:cs="Times New Roman"/>
                <w:b/>
                <w:bCs/>
                <w:szCs w:val="24"/>
                <w:u w:val="single"/>
              </w:rPr>
            </w:pPr>
            <w:r w:rsidRPr="004D09A9">
              <w:rPr>
                <w:rFonts w:cs="Times New Roman"/>
                <w:b/>
                <w:bCs/>
                <w:szCs w:val="24"/>
                <w:highlight w:val="magenta"/>
                <w:u w:val="single"/>
              </w:rPr>
              <w:t>Legal Framework 13)</w:t>
            </w:r>
          </w:p>
          <w:p w14:paraId="03E499C4" w14:textId="77777777" w:rsidR="00953701" w:rsidRPr="00953701" w:rsidRDefault="00953701" w:rsidP="00953701">
            <w:pPr>
              <w:numPr>
                <w:ilvl w:val="0"/>
                <w:numId w:val="405"/>
              </w:numPr>
              <w:contextualSpacing/>
              <w:mirrorIndents/>
              <w:rPr>
                <w:rFonts w:cs="Times New Roman"/>
                <w:b/>
                <w:bCs/>
                <w:szCs w:val="24"/>
                <w:highlight w:val="green"/>
                <w:u w:val="single"/>
              </w:rPr>
            </w:pPr>
            <w:r w:rsidRPr="00953701">
              <w:rPr>
                <w:rFonts w:cs="Times New Roman"/>
                <w:szCs w:val="24"/>
                <w:highlight w:val="green"/>
              </w:rPr>
              <w:t>The second limb of the Asbo test “</w:t>
            </w:r>
            <w:r w:rsidRPr="00953701">
              <w:rPr>
                <w:rFonts w:cs="Times New Roman"/>
                <w:szCs w:val="24"/>
                <w:highlight w:val="green"/>
                <w:u w:val="single"/>
              </w:rPr>
              <w:t>Does Not Involve a Standard of Proof: It Is an Exercise of Judgment or Evaluation</w:t>
            </w:r>
            <w:r w:rsidRPr="00953701">
              <w:rPr>
                <w:rFonts w:cs="Times New Roman"/>
                <w:szCs w:val="24"/>
                <w:highlight w:val="green"/>
              </w:rPr>
              <w:t xml:space="preserve">” (R (McCann) v Manchester Crown Court </w:t>
            </w:r>
            <w:r w:rsidRPr="00953701">
              <w:rPr>
                <w:rFonts w:cs="Times New Roman"/>
                <w:b/>
                <w:bCs/>
                <w:szCs w:val="24"/>
                <w:highlight w:val="green"/>
              </w:rPr>
              <w:t>[</w:t>
            </w:r>
            <w:r w:rsidRPr="00953701">
              <w:rPr>
                <w:rFonts w:cs="Times New Roman"/>
                <w:b/>
                <w:bCs/>
                <w:szCs w:val="24"/>
                <w:highlight w:val="green"/>
                <w:u w:val="single"/>
              </w:rPr>
              <w:t>2003</w:t>
            </w:r>
            <w:r w:rsidRPr="00953701">
              <w:rPr>
                <w:rFonts w:cs="Times New Roman"/>
                <w:b/>
                <w:bCs/>
                <w:szCs w:val="24"/>
                <w:highlight w:val="green"/>
              </w:rPr>
              <w:t>] l A.C. 787 at [371).</w:t>
            </w:r>
          </w:p>
          <w:p w14:paraId="73EBAA60" w14:textId="77777777" w:rsidR="00953701" w:rsidRPr="00953701" w:rsidRDefault="00953701" w:rsidP="00953701">
            <w:pPr>
              <w:ind w:left="227"/>
              <w:mirrorIndents/>
              <w:rPr>
                <w:rFonts w:cs="Times New Roman"/>
                <w:b/>
                <w:bCs/>
                <w:szCs w:val="24"/>
                <w:highlight w:val="green"/>
                <w:u w:val="single"/>
              </w:rPr>
            </w:pPr>
          </w:p>
          <w:p w14:paraId="32F40B3A" w14:textId="77777777" w:rsidR="00953701" w:rsidRPr="00953701" w:rsidRDefault="00953701" w:rsidP="00953701">
            <w:pPr>
              <w:ind w:left="227"/>
              <w:mirrorIndents/>
              <w:rPr>
                <w:rFonts w:cs="Times New Roman"/>
                <w:b/>
                <w:bCs/>
                <w:szCs w:val="24"/>
                <w:highlight w:val="green"/>
                <w:u w:val="single"/>
              </w:rPr>
            </w:pPr>
            <w:r w:rsidRPr="004D09A9">
              <w:rPr>
                <w:rFonts w:cs="Times New Roman"/>
                <w:b/>
                <w:bCs/>
                <w:szCs w:val="24"/>
                <w:highlight w:val="magenta"/>
                <w:u w:val="single"/>
              </w:rPr>
              <w:t>Legal Framework 14)</w:t>
            </w:r>
            <w:r w:rsidRPr="004D09A9">
              <w:rPr>
                <w:rFonts w:cs="Times New Roman"/>
                <w:b/>
                <w:bCs/>
                <w:szCs w:val="24"/>
                <w:u w:val="single"/>
              </w:rPr>
              <w:t xml:space="preserve"> </w:t>
            </w:r>
            <w:r w:rsidRPr="00953701">
              <w:rPr>
                <w:rFonts w:cs="Times New Roman"/>
                <w:b/>
                <w:bCs/>
                <w:szCs w:val="24"/>
                <w:highlight w:val="green"/>
                <w:u w:val="single"/>
              </w:rPr>
              <w:t>a) and b) and c) and d)</w:t>
            </w:r>
          </w:p>
          <w:p w14:paraId="575F8EB4" w14:textId="77777777" w:rsidR="00953701" w:rsidRPr="00953701" w:rsidRDefault="00953701" w:rsidP="00953701">
            <w:pPr>
              <w:numPr>
                <w:ilvl w:val="0"/>
                <w:numId w:val="404"/>
              </w:numPr>
              <w:contextualSpacing/>
              <w:mirrorIndents/>
              <w:rPr>
                <w:rFonts w:cs="Times New Roman"/>
                <w:szCs w:val="24"/>
                <w:highlight w:val="green"/>
              </w:rPr>
            </w:pPr>
            <w:r w:rsidRPr="00953701">
              <w:rPr>
                <w:rFonts w:cs="Times New Roman"/>
                <w:szCs w:val="24"/>
                <w:highlight w:val="green"/>
              </w:rPr>
              <w:lastRenderedPageBreak/>
              <w:t xml:space="preserve">The Crown Prosecution Asbo Case handler a Robert Talalay also, submitted in case law: - </w:t>
            </w:r>
            <w:r w:rsidRPr="00953701">
              <w:rPr>
                <w:rFonts w:cs="Times New Roman"/>
                <w:b/>
                <w:bCs/>
                <w:i/>
                <w:iCs/>
                <w:szCs w:val="24"/>
                <w:highlight w:val="green"/>
                <w:u w:val="single"/>
              </w:rPr>
              <w:t>R v Dean lioness</w:t>
            </w:r>
            <w:r w:rsidRPr="00953701">
              <w:rPr>
                <w:rFonts w:cs="Times New Roman"/>
                <w:szCs w:val="24"/>
                <w:highlight w:val="green"/>
                <w:u w:val="single"/>
              </w:rPr>
              <w:t xml:space="preserve"> [</w:t>
            </w:r>
            <w:r w:rsidRPr="00953701">
              <w:rPr>
                <w:rFonts w:cs="Times New Roman"/>
                <w:b/>
                <w:bCs/>
                <w:szCs w:val="24"/>
                <w:highlight w:val="green"/>
                <w:u w:val="single"/>
              </w:rPr>
              <w:t>2006</w:t>
            </w:r>
            <w:r w:rsidRPr="00953701">
              <w:rPr>
                <w:rFonts w:cs="Times New Roman"/>
                <w:szCs w:val="24"/>
                <w:highlight w:val="green"/>
                <w:u w:val="single"/>
              </w:rPr>
              <w:t>]</w:t>
            </w:r>
            <w:r w:rsidRPr="00953701">
              <w:rPr>
                <w:rFonts w:cs="Times New Roman"/>
                <w:szCs w:val="24"/>
                <w:highlight w:val="green"/>
              </w:rPr>
              <w:t xml:space="preserve"> 1 Cr. App. II. (S.) 120, were the Court of Appeal provided general guidance as to the creation of prohibitions forming an ASBO, and </w:t>
            </w:r>
          </w:p>
          <w:p w14:paraId="07F2790B" w14:textId="77777777" w:rsidR="00953701" w:rsidRPr="00953701" w:rsidRDefault="00953701" w:rsidP="00953701">
            <w:pPr>
              <w:numPr>
                <w:ilvl w:val="0"/>
                <w:numId w:val="404"/>
              </w:numPr>
              <w:contextualSpacing/>
              <w:mirrorIndents/>
              <w:rPr>
                <w:rFonts w:cs="Times New Roman"/>
                <w:szCs w:val="24"/>
                <w:highlight w:val="green"/>
              </w:rPr>
            </w:pPr>
            <w:r w:rsidRPr="00953701">
              <w:rPr>
                <w:rFonts w:cs="Times New Roman"/>
                <w:szCs w:val="24"/>
                <w:highlight w:val="green"/>
              </w:rPr>
              <w:t>Within their guidance the court ruled the following occurrences as prohibited: -</w:t>
            </w:r>
          </w:p>
          <w:p w14:paraId="7C1A52D0" w14:textId="77777777" w:rsidR="00953701" w:rsidRPr="00953701" w:rsidRDefault="00953701" w:rsidP="00953701">
            <w:pPr>
              <w:numPr>
                <w:ilvl w:val="0"/>
                <w:numId w:val="404"/>
              </w:numPr>
              <w:contextualSpacing/>
              <w:mirrorIndents/>
              <w:rPr>
                <w:rFonts w:cs="Times New Roman"/>
                <w:szCs w:val="24"/>
                <w:highlight w:val="green"/>
              </w:rPr>
            </w:pPr>
            <w:r w:rsidRPr="00953701">
              <w:rPr>
                <w:rFonts w:cs="Times New Roman"/>
                <w:szCs w:val="24"/>
                <w:highlight w:val="green"/>
              </w:rPr>
              <w:t xml:space="preserve">For Asbo Prohibitions not to be harshly Tailored against the Now Claimant as they were. </w:t>
            </w:r>
          </w:p>
          <w:p w14:paraId="18E80221" w14:textId="77777777" w:rsidR="00953701" w:rsidRPr="00953701" w:rsidRDefault="00953701" w:rsidP="00953701">
            <w:pPr>
              <w:numPr>
                <w:ilvl w:val="0"/>
                <w:numId w:val="404"/>
              </w:numPr>
              <w:contextualSpacing/>
              <w:mirrorIndents/>
              <w:rPr>
                <w:rFonts w:cs="Times New Roman"/>
                <w:szCs w:val="24"/>
                <w:highlight w:val="green"/>
              </w:rPr>
            </w:pPr>
            <w:r w:rsidRPr="00953701">
              <w:rPr>
                <w:rFonts w:cs="Times New Roman"/>
                <w:szCs w:val="24"/>
                <w:highlight w:val="green"/>
              </w:rPr>
              <w:t>Asbo Prohibitions set out against a defendant to be necessary, but they were not.</w:t>
            </w:r>
          </w:p>
          <w:p w14:paraId="17A67C8A" w14:textId="77777777" w:rsidR="00953701" w:rsidRPr="00953701" w:rsidRDefault="00953701" w:rsidP="00953701">
            <w:pPr>
              <w:numPr>
                <w:ilvl w:val="0"/>
                <w:numId w:val="404"/>
              </w:numPr>
              <w:contextualSpacing/>
              <w:mirrorIndents/>
              <w:rPr>
                <w:rFonts w:cs="Times New Roman"/>
                <w:szCs w:val="24"/>
                <w:highlight w:val="green"/>
              </w:rPr>
            </w:pPr>
            <w:r w:rsidRPr="00953701">
              <w:rPr>
                <w:rFonts w:cs="Times New Roman"/>
                <w:szCs w:val="24"/>
                <w:highlight w:val="green"/>
              </w:rPr>
              <w:t>The prosecuting team Asbo and its probations were based on illegal Criminal Activities rather than civil case law.</w:t>
            </w:r>
          </w:p>
          <w:p w14:paraId="690477B9" w14:textId="77777777" w:rsidR="00953701" w:rsidRPr="00953701" w:rsidRDefault="00953701" w:rsidP="00953701">
            <w:pPr>
              <w:numPr>
                <w:ilvl w:val="0"/>
                <w:numId w:val="404"/>
              </w:numPr>
              <w:contextualSpacing/>
              <w:mirrorIndents/>
              <w:rPr>
                <w:rFonts w:cs="Times New Roman"/>
                <w:szCs w:val="24"/>
                <w:highlight w:val="green"/>
              </w:rPr>
            </w:pPr>
            <w:r w:rsidRPr="00953701">
              <w:rPr>
                <w:rFonts w:cs="Times New Roman"/>
                <w:szCs w:val="24"/>
                <w:highlight w:val="green"/>
              </w:rPr>
              <w:t xml:space="preserve">The Asbo Application Penalised the Now Claimant as if he were a hardened Criminal when he Did not Commit any Crime and Government Law prohibits these actions. </w:t>
            </w:r>
          </w:p>
          <w:p w14:paraId="6B71D9E2" w14:textId="77777777" w:rsidR="00953701" w:rsidRPr="00953701" w:rsidRDefault="00953701" w:rsidP="00953701">
            <w:pPr>
              <w:numPr>
                <w:ilvl w:val="0"/>
                <w:numId w:val="404"/>
              </w:numPr>
              <w:contextualSpacing/>
              <w:mirrorIndents/>
              <w:rPr>
                <w:rFonts w:cs="Times New Roman"/>
                <w:szCs w:val="24"/>
                <w:highlight w:val="green"/>
              </w:rPr>
            </w:pPr>
            <w:r w:rsidRPr="00953701">
              <w:rPr>
                <w:rFonts w:cs="Times New Roman"/>
                <w:szCs w:val="24"/>
                <w:highlight w:val="green"/>
              </w:rPr>
              <w:t>The Risk the Enfield Council and Metropolitan police state they Identified the Now Claimant committing did not occur and the probations the Enfield Council and Metropolitan police commissioned are and were too widespread as they did not correspond to the correct extent of the geological locations of the incidents that they contained in the Asbo Application and therefore the proportions were unbalanced in degree.</w:t>
            </w:r>
          </w:p>
          <w:p w14:paraId="09C09F9A" w14:textId="77777777" w:rsidR="00953701" w:rsidRPr="00953701" w:rsidRDefault="00953701" w:rsidP="00953701">
            <w:pPr>
              <w:numPr>
                <w:ilvl w:val="0"/>
                <w:numId w:val="404"/>
              </w:numPr>
              <w:contextualSpacing/>
              <w:mirrorIndents/>
              <w:rPr>
                <w:rFonts w:cs="Times New Roman"/>
                <w:szCs w:val="24"/>
                <w:highlight w:val="green"/>
              </w:rPr>
            </w:pPr>
            <w:r w:rsidRPr="00953701">
              <w:rPr>
                <w:rFonts w:cs="Times New Roman"/>
                <w:szCs w:val="24"/>
                <w:highlight w:val="green"/>
              </w:rPr>
              <w:t>The Asbo Terms Must Be Proportionate So as To Be Commensurate with but they were not. [37],</w:t>
            </w:r>
          </w:p>
          <w:p w14:paraId="3DB78B05" w14:textId="77777777" w:rsidR="00953701" w:rsidRPr="00953701" w:rsidRDefault="00953701" w:rsidP="00953701">
            <w:pPr>
              <w:ind w:left="227"/>
              <w:mirrorIndents/>
              <w:rPr>
                <w:rFonts w:cs="Times New Roman"/>
                <w:b/>
                <w:bCs/>
                <w:szCs w:val="24"/>
                <w:highlight w:val="green"/>
                <w:u w:val="single"/>
              </w:rPr>
            </w:pPr>
          </w:p>
          <w:p w14:paraId="455D21DF" w14:textId="77777777" w:rsidR="00953701" w:rsidRPr="004D09A9" w:rsidRDefault="00953701" w:rsidP="00953701">
            <w:pPr>
              <w:ind w:left="227"/>
              <w:mirrorIndents/>
              <w:rPr>
                <w:rFonts w:cs="Times New Roman"/>
                <w:b/>
                <w:bCs/>
                <w:szCs w:val="24"/>
                <w:highlight w:val="magenta"/>
                <w:u w:val="single"/>
              </w:rPr>
            </w:pPr>
            <w:r w:rsidRPr="004D09A9">
              <w:rPr>
                <w:rFonts w:cs="Times New Roman"/>
                <w:b/>
                <w:bCs/>
                <w:szCs w:val="24"/>
                <w:highlight w:val="magenta"/>
                <w:u w:val="single"/>
              </w:rPr>
              <w:t>Submissions 15)</w:t>
            </w:r>
          </w:p>
          <w:p w14:paraId="20E946CC" w14:textId="77777777" w:rsidR="00953701" w:rsidRPr="00953701" w:rsidRDefault="00953701" w:rsidP="00953701">
            <w:pPr>
              <w:numPr>
                <w:ilvl w:val="0"/>
                <w:numId w:val="408"/>
              </w:numPr>
              <w:contextualSpacing/>
              <w:mirrorIndents/>
              <w:rPr>
                <w:rFonts w:cs="Times New Roman"/>
                <w:szCs w:val="24"/>
                <w:highlight w:val="green"/>
              </w:rPr>
            </w:pPr>
            <w:r w:rsidRPr="00953701">
              <w:rPr>
                <w:rFonts w:cs="Times New Roman"/>
                <w:szCs w:val="24"/>
                <w:highlight w:val="green"/>
                <w:u w:val="single"/>
              </w:rPr>
              <w:t xml:space="preserve">The first limb of the test under S. 1 (l)(a) of the </w:t>
            </w:r>
            <w:r w:rsidRPr="00953701">
              <w:rPr>
                <w:rFonts w:cs="Times New Roman"/>
                <w:b/>
                <w:bCs/>
                <w:szCs w:val="24"/>
                <w:highlight w:val="green"/>
                <w:u w:val="single"/>
              </w:rPr>
              <w:t>Crime and Disorder Act 1998</w:t>
            </w:r>
          </w:p>
          <w:p w14:paraId="304DD155" w14:textId="77777777" w:rsidR="00953701" w:rsidRPr="00953701" w:rsidRDefault="00953701" w:rsidP="00953701">
            <w:pPr>
              <w:numPr>
                <w:ilvl w:val="0"/>
                <w:numId w:val="408"/>
              </w:numPr>
              <w:contextualSpacing/>
              <w:mirrorIndents/>
              <w:rPr>
                <w:rFonts w:cs="Times New Roman"/>
                <w:szCs w:val="24"/>
                <w:highlight w:val="green"/>
              </w:rPr>
            </w:pPr>
            <w:r w:rsidRPr="00953701">
              <w:rPr>
                <w:rFonts w:cs="Times New Roman"/>
                <w:i/>
                <w:iCs/>
                <w:szCs w:val="24"/>
                <w:highlight w:val="green"/>
              </w:rPr>
              <w:t xml:space="preserve">The organisation of large-scale raves, whether or not they fall within the </w:t>
            </w:r>
            <w:r w:rsidRPr="00953701">
              <w:rPr>
                <w:rFonts w:cs="Times New Roman"/>
                <w:b/>
                <w:bCs/>
                <w:i/>
                <w:iCs/>
                <w:szCs w:val="24"/>
                <w:highlight w:val="green"/>
                <w:u w:val="single"/>
              </w:rPr>
              <w:t xml:space="preserve">parameters of s.63 of the Criminal justice </w:t>
            </w:r>
            <w:r w:rsidRPr="00953701">
              <w:rPr>
                <w:rFonts w:cs="Times New Roman"/>
                <w:i/>
                <w:iCs/>
                <w:szCs w:val="24"/>
                <w:highlight w:val="green"/>
              </w:rPr>
              <w:t xml:space="preserve">and Public Order Act </w:t>
            </w:r>
            <w:r w:rsidRPr="00953701">
              <w:rPr>
                <w:rFonts w:cs="Times New Roman"/>
                <w:b/>
                <w:bCs/>
                <w:i/>
                <w:iCs/>
                <w:szCs w:val="24"/>
                <w:highlight w:val="green"/>
                <w:u w:val="single"/>
              </w:rPr>
              <w:t>1994</w:t>
            </w:r>
            <w:r w:rsidRPr="00953701">
              <w:rPr>
                <w:rFonts w:cs="Times New Roman"/>
                <w:i/>
                <w:iCs/>
                <w:szCs w:val="24"/>
                <w:highlight w:val="green"/>
              </w:rPr>
              <w:t xml:space="preserve"> and whether on private property or common land, fall within the definition of anti-social behaviour.</w:t>
            </w:r>
          </w:p>
          <w:p w14:paraId="34647FD3" w14:textId="77777777" w:rsidR="00953701" w:rsidRPr="00953701" w:rsidRDefault="00953701" w:rsidP="00953701">
            <w:pPr>
              <w:ind w:left="227"/>
              <w:mirrorIndents/>
              <w:rPr>
                <w:rFonts w:cs="Times New Roman"/>
                <w:szCs w:val="24"/>
                <w:highlight w:val="green"/>
              </w:rPr>
            </w:pPr>
          </w:p>
          <w:p w14:paraId="0E88823E" w14:textId="77777777" w:rsidR="00953701" w:rsidRPr="00953701" w:rsidRDefault="00953701" w:rsidP="00953701">
            <w:pPr>
              <w:ind w:left="227"/>
              <w:mirrorIndents/>
              <w:rPr>
                <w:rFonts w:cs="Times New Roman"/>
                <w:b/>
                <w:bCs/>
                <w:szCs w:val="24"/>
                <w:highlight w:val="green"/>
                <w:u w:val="single"/>
              </w:rPr>
            </w:pPr>
            <w:r w:rsidRPr="00953701">
              <w:rPr>
                <w:rFonts w:cs="Times New Roman"/>
                <w:b/>
                <w:bCs/>
                <w:szCs w:val="24"/>
                <w:highlight w:val="green"/>
                <w:u w:val="single"/>
              </w:rPr>
              <w:t>Bringing The Laws, the Prosecutor and Court Used Together and How They Work.</w:t>
            </w:r>
          </w:p>
          <w:p w14:paraId="25F94E08" w14:textId="77777777" w:rsidR="00953701" w:rsidRPr="00953701" w:rsidRDefault="00953701" w:rsidP="00953701">
            <w:pPr>
              <w:ind w:left="227"/>
              <w:mirrorIndents/>
              <w:rPr>
                <w:rFonts w:cs="Times New Roman"/>
                <w:b/>
                <w:bCs/>
                <w:szCs w:val="24"/>
                <w:highlight w:val="green"/>
                <w:u w:val="single"/>
              </w:rPr>
            </w:pPr>
            <w:r w:rsidRPr="00953701">
              <w:rPr>
                <w:rFonts w:cs="Times New Roman"/>
                <w:b/>
                <w:bCs/>
                <w:szCs w:val="24"/>
                <w:highlight w:val="green"/>
                <w:u w:val="single"/>
              </w:rPr>
              <w:t>The Criminal Justice and Public Order Act 1994 Section 63.</w:t>
            </w:r>
          </w:p>
          <w:p w14:paraId="683343A6" w14:textId="77777777" w:rsidR="00953701" w:rsidRPr="00953701" w:rsidRDefault="00953701" w:rsidP="00953701">
            <w:pPr>
              <w:numPr>
                <w:ilvl w:val="0"/>
                <w:numId w:val="410"/>
              </w:numPr>
              <w:contextualSpacing/>
              <w:mirrorIndents/>
              <w:rPr>
                <w:rFonts w:cs="Times New Roman"/>
                <w:szCs w:val="24"/>
                <w:highlight w:val="green"/>
              </w:rPr>
            </w:pPr>
            <w:r w:rsidRPr="00953701">
              <w:rPr>
                <w:rFonts w:cs="Times New Roman"/>
                <w:szCs w:val="24"/>
                <w:highlight w:val="green"/>
              </w:rPr>
              <w:t>For an illegal rave to take place it must be on open air land, and this includes whether the land is private or not.</w:t>
            </w:r>
          </w:p>
          <w:p w14:paraId="11B720BB" w14:textId="77777777" w:rsidR="00953701" w:rsidRPr="00953701" w:rsidRDefault="00953701" w:rsidP="00953701">
            <w:pPr>
              <w:numPr>
                <w:ilvl w:val="0"/>
                <w:numId w:val="410"/>
              </w:numPr>
              <w:contextualSpacing/>
              <w:mirrorIndents/>
              <w:rPr>
                <w:rFonts w:cs="Times New Roman"/>
                <w:szCs w:val="24"/>
                <w:highlight w:val="green"/>
              </w:rPr>
            </w:pPr>
            <w:r w:rsidRPr="00953701">
              <w:rPr>
                <w:rFonts w:cs="Times New Roman"/>
                <w:szCs w:val="24"/>
                <w:highlight w:val="green"/>
              </w:rPr>
              <w:t>The Government and its servants are not to use the words: - “</w:t>
            </w:r>
            <w:r w:rsidRPr="00953701">
              <w:rPr>
                <w:rFonts w:cs="Times New Roman"/>
                <w:szCs w:val="24"/>
                <w:highlight w:val="green"/>
                <w:u w:val="single"/>
              </w:rPr>
              <w:t>Illegal Rave</w:t>
            </w:r>
            <w:r w:rsidRPr="00953701">
              <w:rPr>
                <w:rFonts w:cs="Times New Roman"/>
                <w:szCs w:val="24"/>
                <w:highlight w:val="green"/>
              </w:rPr>
              <w:t>” by law when accounting for indoor events.</w:t>
            </w:r>
          </w:p>
          <w:p w14:paraId="396F6F37" w14:textId="77777777" w:rsidR="00953701" w:rsidRPr="00953701" w:rsidRDefault="00953701" w:rsidP="00953701">
            <w:pPr>
              <w:numPr>
                <w:ilvl w:val="0"/>
                <w:numId w:val="410"/>
              </w:numPr>
              <w:contextualSpacing/>
              <w:mirrorIndents/>
              <w:rPr>
                <w:rFonts w:cs="Times New Roman"/>
                <w:szCs w:val="24"/>
                <w:highlight w:val="green"/>
              </w:rPr>
            </w:pPr>
            <w:r w:rsidRPr="00953701">
              <w:rPr>
                <w:rFonts w:cs="Times New Roman"/>
                <w:szCs w:val="24"/>
                <w:highlight w:val="green"/>
              </w:rPr>
              <w:t xml:space="preserve">In the Asbo Case pages none of the accused event’s was on open air land as required by Section 63 of the Criminal Justice and Public Order Act </w:t>
            </w:r>
            <w:r w:rsidRPr="00953701">
              <w:rPr>
                <w:rFonts w:cs="Times New Roman"/>
                <w:b/>
                <w:bCs/>
                <w:szCs w:val="24"/>
                <w:highlight w:val="green"/>
                <w:u w:val="single"/>
              </w:rPr>
              <w:t>1994</w:t>
            </w:r>
            <w:r w:rsidRPr="00953701">
              <w:rPr>
                <w:rFonts w:cs="Times New Roman"/>
                <w:b/>
                <w:bCs/>
                <w:szCs w:val="24"/>
                <w:highlight w:val="green"/>
              </w:rPr>
              <w:t>.</w:t>
            </w:r>
          </w:p>
          <w:p w14:paraId="030A5D30" w14:textId="77777777" w:rsidR="00953701" w:rsidRPr="00953701" w:rsidRDefault="00953701" w:rsidP="00953701">
            <w:pPr>
              <w:numPr>
                <w:ilvl w:val="0"/>
                <w:numId w:val="410"/>
              </w:numPr>
              <w:contextualSpacing/>
              <w:mirrorIndents/>
              <w:rPr>
                <w:rFonts w:cs="Times New Roman"/>
                <w:szCs w:val="24"/>
                <w:highlight w:val="green"/>
              </w:rPr>
            </w:pPr>
            <w:r w:rsidRPr="00953701">
              <w:rPr>
                <w:rFonts w:cs="Times New Roman"/>
                <w:szCs w:val="24"/>
                <w:highlight w:val="green"/>
              </w:rPr>
              <w:t xml:space="preserve">The Enfield Council and Metropolitan Police and the Crown Prosecution Team wrongly prosecuted and then penalised the Now Claimant under section 63 Criminal Justice and Public Order Act </w:t>
            </w:r>
            <w:r w:rsidRPr="00953701">
              <w:rPr>
                <w:rFonts w:cs="Times New Roman"/>
                <w:b/>
                <w:bCs/>
                <w:szCs w:val="24"/>
                <w:highlight w:val="green"/>
                <w:u w:val="single"/>
              </w:rPr>
              <w:t>1994</w:t>
            </w:r>
            <w:r w:rsidRPr="00953701">
              <w:rPr>
                <w:rFonts w:cs="Times New Roman"/>
                <w:b/>
                <w:bCs/>
                <w:szCs w:val="24"/>
                <w:highlight w:val="green"/>
              </w:rPr>
              <w:t xml:space="preserve"> </w:t>
            </w:r>
            <w:r w:rsidRPr="00953701">
              <w:rPr>
                <w:rFonts w:cs="Times New Roman"/>
                <w:szCs w:val="24"/>
                <w:highlight w:val="green"/>
              </w:rPr>
              <w:t>as printed in the Asbo on page</w:t>
            </w:r>
            <w:r w:rsidRPr="00953701">
              <w:rPr>
                <w:rFonts w:cs="Times New Roman"/>
                <w:b/>
                <w:bCs/>
                <w:szCs w:val="24"/>
                <w:highlight w:val="green"/>
              </w:rPr>
              <w:t xml:space="preserve"> 7.</w:t>
            </w:r>
          </w:p>
          <w:p w14:paraId="3FA5A380" w14:textId="77777777" w:rsidR="00953701" w:rsidRPr="00953701" w:rsidRDefault="00000000" w:rsidP="00953701">
            <w:pPr>
              <w:numPr>
                <w:ilvl w:val="0"/>
                <w:numId w:val="245"/>
              </w:numPr>
              <w:contextualSpacing/>
              <w:mirrorIndents/>
              <w:rPr>
                <w:rFonts w:cs="Times New Roman"/>
                <w:color w:val="0000FF"/>
                <w:szCs w:val="24"/>
                <w:highlight w:val="green"/>
              </w:rPr>
            </w:pPr>
            <w:hyperlink r:id="rId5" w:history="1">
              <w:r w:rsidR="00953701" w:rsidRPr="00953701">
                <w:rPr>
                  <w:rFonts w:cs="Times New Roman"/>
                  <w:color w:val="0000FF"/>
                  <w:szCs w:val="24"/>
                  <w:highlight w:val="green"/>
                  <w:u w:val="single"/>
                </w:rPr>
                <w:t>https://serverone.hopto.org/A)%20New%20Website%20</w:t>
              </w:r>
              <w:r w:rsidR="00953701" w:rsidRPr="00953701">
                <w:rPr>
                  <w:rFonts w:cs="Times New Roman"/>
                  <w:color w:val="0000FF"/>
                  <w:szCs w:val="24"/>
                  <w:highlight w:val="green"/>
                  <w:u w:val="single"/>
                </w:rPr>
                <w:br/>
                <w:t>Page%204%20Flip%20Books%20%20x4colums.html</w:t>
              </w:r>
            </w:hyperlink>
          </w:p>
          <w:p w14:paraId="507E2DA8" w14:textId="77777777" w:rsidR="00953701" w:rsidRPr="00953701" w:rsidRDefault="00953701" w:rsidP="00953701">
            <w:pPr>
              <w:numPr>
                <w:ilvl w:val="0"/>
                <w:numId w:val="409"/>
              </w:numPr>
              <w:contextualSpacing/>
              <w:mirrorIndents/>
              <w:rPr>
                <w:rFonts w:cs="Times New Roman"/>
                <w:szCs w:val="24"/>
                <w:highlight w:val="green"/>
              </w:rPr>
            </w:pPr>
            <w:r w:rsidRPr="00953701">
              <w:rPr>
                <w:rFonts w:cs="Times New Roman"/>
                <w:szCs w:val="24"/>
                <w:highlight w:val="green"/>
              </w:rPr>
              <w:t>Through the Asbo Application there is no evidence that supports the Crown Prosecution Case proving the Now Claimant planned to or did play music during the night.</w:t>
            </w:r>
          </w:p>
          <w:p w14:paraId="13AA73CE" w14:textId="77777777" w:rsidR="00953701" w:rsidRPr="00953701" w:rsidRDefault="00953701" w:rsidP="00953701">
            <w:pPr>
              <w:numPr>
                <w:ilvl w:val="0"/>
                <w:numId w:val="409"/>
              </w:numPr>
              <w:contextualSpacing/>
              <w:mirrorIndents/>
              <w:rPr>
                <w:rFonts w:cs="Times New Roman"/>
                <w:szCs w:val="24"/>
                <w:highlight w:val="green"/>
              </w:rPr>
            </w:pPr>
            <w:r w:rsidRPr="00953701">
              <w:rPr>
                <w:rFonts w:cs="Times New Roman"/>
                <w:szCs w:val="24"/>
                <w:highlight w:val="green"/>
              </w:rPr>
              <w:t>The Criminal Justice and Public Order Act</w:t>
            </w:r>
            <w:r w:rsidRPr="00953701">
              <w:rPr>
                <w:rFonts w:cs="Times New Roman"/>
                <w:b/>
                <w:bCs/>
                <w:szCs w:val="24"/>
                <w:highlight w:val="green"/>
              </w:rPr>
              <w:t xml:space="preserve"> </w:t>
            </w:r>
            <w:r w:rsidRPr="00953701">
              <w:rPr>
                <w:rFonts w:cs="Times New Roman"/>
                <w:b/>
                <w:bCs/>
                <w:szCs w:val="24"/>
                <w:highlight w:val="green"/>
                <w:u w:val="single"/>
              </w:rPr>
              <w:t>1994</w:t>
            </w:r>
            <w:r w:rsidRPr="00953701">
              <w:rPr>
                <w:rFonts w:cs="Times New Roman"/>
                <w:szCs w:val="24"/>
                <w:highlight w:val="green"/>
              </w:rPr>
              <w:t xml:space="preserve"> Section 63 also, States</w:t>
            </w:r>
          </w:p>
          <w:p w14:paraId="0D295D49" w14:textId="77777777" w:rsidR="00953701" w:rsidRPr="00953701" w:rsidRDefault="00953701" w:rsidP="00953701">
            <w:pPr>
              <w:numPr>
                <w:ilvl w:val="0"/>
                <w:numId w:val="409"/>
              </w:numPr>
              <w:contextualSpacing/>
              <w:mirrorIndents/>
              <w:rPr>
                <w:rFonts w:cs="Times New Roman"/>
                <w:szCs w:val="24"/>
                <w:highlight w:val="green"/>
              </w:rPr>
            </w:pPr>
            <w:r w:rsidRPr="00953701">
              <w:rPr>
                <w:rFonts w:cs="Times New Roman"/>
                <w:szCs w:val="24"/>
                <w:highlight w:val="green"/>
              </w:rPr>
              <w:t>The Victims and/or officers must experience loud music due to the alleged incident but</w:t>
            </w:r>
          </w:p>
          <w:p w14:paraId="06EC7CE2" w14:textId="77777777" w:rsidR="00953701" w:rsidRPr="00953701" w:rsidRDefault="00953701" w:rsidP="00953701">
            <w:pPr>
              <w:numPr>
                <w:ilvl w:val="0"/>
                <w:numId w:val="409"/>
              </w:numPr>
              <w:contextualSpacing/>
              <w:mirrorIndents/>
              <w:rPr>
                <w:rFonts w:cs="Times New Roman"/>
                <w:szCs w:val="24"/>
                <w:highlight w:val="green"/>
              </w:rPr>
            </w:pPr>
            <w:r w:rsidRPr="00953701">
              <w:rPr>
                <w:rFonts w:cs="Times New Roman"/>
                <w:szCs w:val="24"/>
                <w:highlight w:val="green"/>
              </w:rPr>
              <w:t>The prosecuting team needs to prove the duration and the time at which a person plays music as this evidence is a crucial factor to prove Section 63.</w:t>
            </w:r>
          </w:p>
          <w:p w14:paraId="397FA8E4" w14:textId="77777777" w:rsidR="00953701" w:rsidRPr="00953701" w:rsidRDefault="00953701" w:rsidP="00953701">
            <w:pPr>
              <w:numPr>
                <w:ilvl w:val="0"/>
                <w:numId w:val="409"/>
              </w:numPr>
              <w:contextualSpacing/>
              <w:mirrorIndents/>
              <w:rPr>
                <w:rFonts w:cs="Times New Roman"/>
                <w:szCs w:val="24"/>
                <w:highlight w:val="green"/>
              </w:rPr>
            </w:pPr>
            <w:r w:rsidRPr="00953701">
              <w:rPr>
                <w:rFonts w:cs="Times New Roman"/>
                <w:szCs w:val="24"/>
                <w:highlight w:val="green"/>
              </w:rPr>
              <w:t xml:space="preserve">Where a gathering must extend over days, in law believe is not merely enough for a conviction. </w:t>
            </w:r>
          </w:p>
          <w:p w14:paraId="717F14E8" w14:textId="77777777" w:rsidR="00953701" w:rsidRPr="00953701" w:rsidRDefault="00953701" w:rsidP="00953701">
            <w:pPr>
              <w:numPr>
                <w:ilvl w:val="0"/>
                <w:numId w:val="409"/>
              </w:numPr>
              <w:contextualSpacing/>
              <w:mirrorIndents/>
              <w:rPr>
                <w:rFonts w:cs="Times New Roman"/>
                <w:szCs w:val="24"/>
                <w:highlight w:val="green"/>
              </w:rPr>
            </w:pPr>
            <w:r w:rsidRPr="00953701">
              <w:rPr>
                <w:rFonts w:cs="Times New Roman"/>
                <w:szCs w:val="24"/>
                <w:highlight w:val="green"/>
              </w:rPr>
              <w:t xml:space="preserve">No raves or private parties were setup within the following 24hrs of any police directions given and this happened even aloe the police never confiscated any equipment. </w:t>
            </w:r>
          </w:p>
          <w:p w14:paraId="3351FF91" w14:textId="77777777" w:rsidR="00953701" w:rsidRPr="00953701" w:rsidRDefault="00953701" w:rsidP="00953701">
            <w:pPr>
              <w:ind w:left="227"/>
              <w:mirrorIndents/>
              <w:rPr>
                <w:rFonts w:cs="Times New Roman"/>
                <w:b/>
                <w:bCs/>
                <w:szCs w:val="24"/>
                <w:highlight w:val="green"/>
                <w:u w:val="single"/>
              </w:rPr>
            </w:pPr>
          </w:p>
          <w:p w14:paraId="6BC63E1B" w14:textId="77777777" w:rsidR="00953701" w:rsidRPr="00953701" w:rsidRDefault="00953701" w:rsidP="00953701">
            <w:pPr>
              <w:ind w:left="227"/>
              <w:mirrorIndents/>
              <w:rPr>
                <w:rFonts w:cs="Times New Roman"/>
                <w:b/>
                <w:bCs/>
                <w:szCs w:val="24"/>
                <w:highlight w:val="green"/>
                <w:u w:val="single"/>
              </w:rPr>
            </w:pPr>
            <w:r w:rsidRPr="00953701">
              <w:rPr>
                <w:rFonts w:cs="Times New Roman"/>
                <w:b/>
                <w:bCs/>
                <w:szCs w:val="24"/>
                <w:highlight w:val="green"/>
                <w:u w:val="single"/>
              </w:rPr>
              <w:t>The Licencing Act 2003.</w:t>
            </w:r>
          </w:p>
          <w:p w14:paraId="2F49893F" w14:textId="77777777" w:rsidR="00953701" w:rsidRPr="00953701" w:rsidRDefault="00953701" w:rsidP="00953701">
            <w:pPr>
              <w:numPr>
                <w:ilvl w:val="0"/>
                <w:numId w:val="411"/>
              </w:numPr>
              <w:contextualSpacing/>
              <w:mirrorIndents/>
              <w:rPr>
                <w:rFonts w:cs="Times New Roman"/>
                <w:szCs w:val="24"/>
                <w:highlight w:val="green"/>
              </w:rPr>
            </w:pPr>
            <w:r w:rsidRPr="00953701">
              <w:rPr>
                <w:rFonts w:cs="Times New Roman"/>
                <w:szCs w:val="24"/>
                <w:highlight w:val="green"/>
              </w:rPr>
              <w:lastRenderedPageBreak/>
              <w:t>Exhibited Below is</w:t>
            </w:r>
            <w:r w:rsidRPr="00953701">
              <w:rPr>
                <w:rFonts w:cs="Times New Roman"/>
                <w:b/>
                <w:bCs/>
                <w:szCs w:val="24"/>
                <w:highlight w:val="green"/>
              </w:rPr>
              <w:t xml:space="preserve"> Exhibit</w:t>
            </w:r>
            <w:r w:rsidRPr="00953701">
              <w:rPr>
                <w:rFonts w:cs="Times New Roman"/>
                <w:szCs w:val="24"/>
                <w:highlight w:val="green"/>
              </w:rPr>
              <w:t xml:space="preserve"> ***** which is an attribute of the licencing Act </w:t>
            </w:r>
            <w:r w:rsidRPr="00953701">
              <w:rPr>
                <w:rFonts w:cs="Times New Roman"/>
                <w:b/>
                <w:bCs/>
                <w:szCs w:val="24"/>
                <w:highlight w:val="green"/>
                <w:u w:val="single"/>
              </w:rPr>
              <w:t>2003</w:t>
            </w:r>
            <w:r w:rsidRPr="00953701">
              <w:rPr>
                <w:rFonts w:cs="Times New Roman"/>
                <w:szCs w:val="24"/>
                <w:highlight w:val="green"/>
              </w:rPr>
              <w:t xml:space="preserve"> which prohibits certain outdoor events from not being licenced.</w:t>
            </w:r>
          </w:p>
          <w:p w14:paraId="3322FE0B" w14:textId="77777777" w:rsidR="00953701" w:rsidRPr="00953701" w:rsidRDefault="00953701" w:rsidP="00953701">
            <w:pPr>
              <w:numPr>
                <w:ilvl w:val="0"/>
                <w:numId w:val="411"/>
              </w:numPr>
              <w:contextualSpacing/>
              <w:mirrorIndents/>
              <w:rPr>
                <w:rFonts w:cs="Times New Roman"/>
                <w:szCs w:val="24"/>
                <w:highlight w:val="green"/>
              </w:rPr>
            </w:pPr>
            <w:r w:rsidRPr="00953701">
              <w:rPr>
                <w:rFonts w:cs="Times New Roman"/>
                <w:szCs w:val="24"/>
                <w:highlight w:val="green"/>
              </w:rPr>
              <w:t xml:space="preserve">If an organisers event falls into the permeators of an event that the licencing Act </w:t>
            </w:r>
            <w:r w:rsidRPr="00953701">
              <w:rPr>
                <w:rFonts w:cs="Times New Roman"/>
                <w:b/>
                <w:bCs/>
                <w:szCs w:val="24"/>
                <w:highlight w:val="green"/>
                <w:u w:val="single"/>
              </w:rPr>
              <w:t>2003</w:t>
            </w:r>
            <w:r w:rsidRPr="00953701">
              <w:rPr>
                <w:rFonts w:cs="Times New Roman"/>
                <w:szCs w:val="24"/>
                <w:highlight w:val="green"/>
              </w:rPr>
              <w:t xml:space="preserve"> requires for them to regulate and the organisers do not obtain a license then that event is an: - “</w:t>
            </w:r>
            <w:r w:rsidRPr="00953701">
              <w:rPr>
                <w:rFonts w:cs="Times New Roman"/>
                <w:szCs w:val="24"/>
                <w:highlight w:val="green"/>
                <w:u w:val="single"/>
              </w:rPr>
              <w:t>Illegal Rave,</w:t>
            </w:r>
            <w:r w:rsidRPr="00953701">
              <w:rPr>
                <w:rFonts w:cs="Times New Roman"/>
                <w:szCs w:val="24"/>
                <w:highlight w:val="green"/>
              </w:rPr>
              <w:t>” that is taking a place and without Legal Authorisation.</w:t>
            </w:r>
          </w:p>
          <w:p w14:paraId="6078C2C3" w14:textId="77777777" w:rsidR="00953701" w:rsidRPr="00953701" w:rsidRDefault="00953701" w:rsidP="00953701">
            <w:pPr>
              <w:numPr>
                <w:ilvl w:val="0"/>
                <w:numId w:val="411"/>
              </w:numPr>
              <w:contextualSpacing/>
              <w:mirrorIndents/>
              <w:rPr>
                <w:rFonts w:cs="Times New Roman"/>
                <w:szCs w:val="24"/>
                <w:highlight w:val="green"/>
              </w:rPr>
            </w:pPr>
            <w:r w:rsidRPr="00953701">
              <w:rPr>
                <w:rFonts w:cs="Times New Roman"/>
                <w:szCs w:val="24"/>
                <w:highlight w:val="green"/>
              </w:rPr>
              <w:t xml:space="preserve">The </w:t>
            </w:r>
            <w:r w:rsidRPr="00953701">
              <w:rPr>
                <w:rFonts w:cs="Times New Roman"/>
                <w:b/>
                <w:bCs/>
                <w:szCs w:val="24"/>
                <w:highlight w:val="green"/>
                <w:u w:val="single"/>
              </w:rPr>
              <w:t>2003</w:t>
            </w:r>
            <w:r w:rsidRPr="00953701">
              <w:rPr>
                <w:rFonts w:cs="Times New Roman"/>
                <w:szCs w:val="24"/>
                <w:highlight w:val="green"/>
              </w:rPr>
              <w:t xml:space="preserve"> licencing Act also, provides for entertainment in buildings to be abstained as a regulated provision when providing entertainment in spathic circumstances.</w:t>
            </w:r>
          </w:p>
          <w:p w14:paraId="13D499B8" w14:textId="77777777" w:rsidR="00953701" w:rsidRPr="00953701" w:rsidRDefault="00953701" w:rsidP="00953701">
            <w:pPr>
              <w:numPr>
                <w:ilvl w:val="0"/>
                <w:numId w:val="411"/>
              </w:numPr>
              <w:contextualSpacing/>
              <w:mirrorIndents/>
              <w:rPr>
                <w:rFonts w:cs="Times New Roman"/>
                <w:szCs w:val="24"/>
                <w:highlight w:val="green"/>
              </w:rPr>
            </w:pPr>
            <w:r w:rsidRPr="00953701">
              <w:rPr>
                <w:rFonts w:cs="Times New Roman"/>
                <w:szCs w:val="24"/>
                <w:highlight w:val="green"/>
              </w:rPr>
              <w:t xml:space="preserve">In the licencing act </w:t>
            </w:r>
            <w:r w:rsidRPr="00953701">
              <w:rPr>
                <w:rFonts w:cs="Times New Roman"/>
                <w:b/>
                <w:bCs/>
                <w:szCs w:val="24"/>
                <w:highlight w:val="green"/>
                <w:u w:val="single"/>
              </w:rPr>
              <w:t>2003</w:t>
            </w:r>
            <w:r w:rsidRPr="00953701">
              <w:rPr>
                <w:rFonts w:cs="Times New Roman"/>
                <w:szCs w:val="24"/>
                <w:highlight w:val="green"/>
              </w:rPr>
              <w:t xml:space="preserve"> the Government clearly explain that in door events are licensable activity’s and prosecutable under the Licensing Act </w:t>
            </w:r>
            <w:r w:rsidRPr="00953701">
              <w:rPr>
                <w:rFonts w:cs="Times New Roman"/>
                <w:b/>
                <w:bCs/>
                <w:szCs w:val="24"/>
                <w:highlight w:val="green"/>
                <w:u w:val="single"/>
              </w:rPr>
              <w:t>2003</w:t>
            </w:r>
            <w:r w:rsidRPr="00953701">
              <w:rPr>
                <w:rFonts w:cs="Times New Roman"/>
                <w:szCs w:val="24"/>
                <w:highlight w:val="green"/>
              </w:rPr>
              <w:t xml:space="preserve"> but only if the organiser has a view of making a profit and the officers apprehend the circumstances in an official investigation.</w:t>
            </w:r>
          </w:p>
          <w:p w14:paraId="5E19EA61" w14:textId="77777777" w:rsidR="00953701" w:rsidRPr="00953701" w:rsidRDefault="00953701" w:rsidP="00953701">
            <w:pPr>
              <w:numPr>
                <w:ilvl w:val="0"/>
                <w:numId w:val="411"/>
              </w:numPr>
              <w:contextualSpacing/>
              <w:mirrorIndents/>
              <w:rPr>
                <w:rFonts w:cs="Times New Roman"/>
                <w:szCs w:val="24"/>
                <w:highlight w:val="green"/>
              </w:rPr>
            </w:pPr>
            <w:r w:rsidRPr="00953701">
              <w:rPr>
                <w:rFonts w:cs="Times New Roman"/>
                <w:szCs w:val="24"/>
                <w:highlight w:val="green"/>
              </w:rPr>
              <w:t xml:space="preserve">The Enfield Council and Metropolitan Police gave the Crown Prosecutor a Asbo Case that showed no intentions of the Now Claimant being ambiguous to make profit and the Asbo File Pages the Enfield Council and Metropolitan Police submitted they filled wrongly for laws that cover outdoor event and not indoor events that the Government may or may not require any organiser to be licenced for under the </w:t>
            </w:r>
            <w:r w:rsidRPr="00953701">
              <w:rPr>
                <w:rFonts w:cs="Times New Roman"/>
                <w:b/>
                <w:bCs/>
                <w:szCs w:val="24"/>
                <w:highlight w:val="green"/>
                <w:u w:val="single"/>
              </w:rPr>
              <w:t>Licencing Act 2003.</w:t>
            </w:r>
          </w:p>
          <w:p w14:paraId="23417078" w14:textId="77777777" w:rsidR="00953701" w:rsidRPr="00953701" w:rsidRDefault="00953701" w:rsidP="00953701">
            <w:pPr>
              <w:numPr>
                <w:ilvl w:val="0"/>
                <w:numId w:val="411"/>
              </w:numPr>
              <w:contextualSpacing/>
              <w:mirrorIndents/>
              <w:rPr>
                <w:rFonts w:cs="Times New Roman"/>
                <w:szCs w:val="24"/>
                <w:highlight w:val="green"/>
              </w:rPr>
            </w:pPr>
            <w:r w:rsidRPr="00953701">
              <w:rPr>
                <w:rFonts w:cs="Times New Roman"/>
                <w:szCs w:val="24"/>
                <w:highlight w:val="green"/>
              </w:rPr>
              <w:t xml:space="preserve">A private party that is on private land and that is not in the open air is a civil dispute &amp; for the Council to give warning for whereas trespass is also a civil dispute but can become an arrestable offence under Section 63 of the Criminal Justice and Public Order Act </w:t>
            </w:r>
            <w:r w:rsidRPr="00953701">
              <w:rPr>
                <w:rFonts w:cs="Times New Roman"/>
                <w:b/>
                <w:bCs/>
                <w:szCs w:val="24"/>
                <w:highlight w:val="green"/>
                <w:u w:val="single"/>
              </w:rPr>
              <w:t>1994</w:t>
            </w:r>
            <w:r w:rsidRPr="00953701">
              <w:rPr>
                <w:rFonts w:cs="Times New Roman"/>
                <w:b/>
                <w:bCs/>
                <w:szCs w:val="24"/>
                <w:highlight w:val="green"/>
              </w:rPr>
              <w:t>.</w:t>
            </w:r>
          </w:p>
          <w:p w14:paraId="20846E48" w14:textId="77777777" w:rsidR="00953701" w:rsidRPr="00953701" w:rsidRDefault="00953701" w:rsidP="00953701">
            <w:pPr>
              <w:numPr>
                <w:ilvl w:val="0"/>
                <w:numId w:val="411"/>
              </w:numPr>
              <w:contextualSpacing/>
              <w:mirrorIndents/>
              <w:rPr>
                <w:rFonts w:cs="Times New Roman"/>
                <w:szCs w:val="24"/>
                <w:highlight w:val="green"/>
              </w:rPr>
            </w:pPr>
            <w:r w:rsidRPr="00953701">
              <w:rPr>
                <w:rFonts w:cs="Times New Roman"/>
                <w:szCs w:val="24"/>
                <w:highlight w:val="green"/>
              </w:rPr>
              <w:t>The organisation of a private party on private land while in a building does not amount to an illegal rave.</w:t>
            </w:r>
          </w:p>
          <w:p w14:paraId="13878CF6" w14:textId="77777777" w:rsidR="00953701" w:rsidRPr="00953701" w:rsidRDefault="00953701" w:rsidP="00953701">
            <w:pPr>
              <w:ind w:left="227"/>
              <w:mirrorIndents/>
              <w:rPr>
                <w:rFonts w:cs="Times New Roman"/>
                <w:szCs w:val="24"/>
                <w:highlight w:val="green"/>
              </w:rPr>
            </w:pPr>
          </w:p>
          <w:p w14:paraId="523773CF" w14:textId="77777777" w:rsidR="00953701" w:rsidRPr="00953701" w:rsidRDefault="00953701" w:rsidP="00953701">
            <w:pPr>
              <w:ind w:left="227"/>
              <w:mirrorIndents/>
              <w:rPr>
                <w:rFonts w:cs="Times New Roman"/>
                <w:b/>
                <w:bCs/>
                <w:szCs w:val="24"/>
                <w:highlight w:val="green"/>
                <w:u w:val="single"/>
              </w:rPr>
            </w:pPr>
            <w:r w:rsidRPr="00953701">
              <w:rPr>
                <w:rFonts w:cs="Times New Roman"/>
                <w:b/>
                <w:bCs/>
                <w:szCs w:val="24"/>
                <w:highlight w:val="green"/>
                <w:u w:val="single"/>
              </w:rPr>
              <w:t>Please See [EXHIBIT J37</w:t>
            </w:r>
            <w:r w:rsidRPr="00953701">
              <w:rPr>
                <w:rFonts w:cs="Times New Roman"/>
                <w:b/>
                <w:bCs/>
                <w:szCs w:val="24"/>
                <w:highlight w:val="green"/>
              </w:rPr>
              <w:t>]</w:t>
            </w:r>
          </w:p>
          <w:p w14:paraId="3462C01D" w14:textId="77777777" w:rsidR="00953701" w:rsidRPr="00953701" w:rsidRDefault="00953701" w:rsidP="00953701">
            <w:pPr>
              <w:ind w:left="227"/>
              <w:mirrorIndents/>
              <w:rPr>
                <w:rFonts w:cs="Times New Roman"/>
                <w:szCs w:val="24"/>
                <w:highlight w:val="green"/>
              </w:rPr>
            </w:pPr>
          </w:p>
          <w:p w14:paraId="4B70F24D" w14:textId="77777777" w:rsidR="00953701" w:rsidRPr="00953701" w:rsidRDefault="00953701" w:rsidP="00953701">
            <w:pPr>
              <w:ind w:left="227"/>
              <w:mirrorIndents/>
              <w:rPr>
                <w:rFonts w:cs="Times New Roman"/>
                <w:b/>
                <w:bCs/>
                <w:szCs w:val="24"/>
                <w:highlight w:val="green"/>
                <w:u w:val="single"/>
              </w:rPr>
            </w:pPr>
            <w:r w:rsidRPr="00953701">
              <w:rPr>
                <w:rFonts w:cs="Times New Roman"/>
                <w:b/>
                <w:bCs/>
                <w:szCs w:val="24"/>
                <w:highlight w:val="green"/>
                <w:u w:val="single"/>
              </w:rPr>
              <w:t>A Snippet from the Licencing Act 2003</w:t>
            </w:r>
          </w:p>
          <w:p w14:paraId="470C3EAD" w14:textId="77777777" w:rsidR="00953701" w:rsidRPr="00953701" w:rsidRDefault="00953701" w:rsidP="00953701">
            <w:pPr>
              <w:ind w:left="227"/>
              <w:mirrorIndents/>
              <w:rPr>
                <w:rFonts w:cs="Times New Roman"/>
                <w:b/>
                <w:bCs/>
                <w:szCs w:val="24"/>
                <w:highlight w:val="green"/>
                <w:u w:val="single"/>
              </w:rPr>
            </w:pPr>
          </w:p>
          <w:p w14:paraId="3BCD505C" w14:textId="77777777" w:rsidR="00953701" w:rsidRPr="00953701" w:rsidRDefault="00953701" w:rsidP="00953701">
            <w:pPr>
              <w:ind w:left="227"/>
              <w:mirrorIndents/>
              <w:rPr>
                <w:rFonts w:cs="Times New Roman"/>
                <w:b/>
                <w:bCs/>
                <w:szCs w:val="24"/>
                <w:highlight w:val="green"/>
                <w:u w:val="single"/>
              </w:rPr>
            </w:pPr>
          </w:p>
          <w:p w14:paraId="4E90A746" w14:textId="77777777" w:rsidR="00953701" w:rsidRPr="00953701" w:rsidRDefault="00953701" w:rsidP="00953701">
            <w:pPr>
              <w:ind w:left="227"/>
              <w:mirrorIndents/>
              <w:rPr>
                <w:rFonts w:cs="Times New Roman"/>
                <w:b/>
                <w:bCs/>
                <w:szCs w:val="24"/>
                <w:highlight w:val="green"/>
                <w:u w:val="single"/>
              </w:rPr>
            </w:pPr>
            <w:r w:rsidRPr="00953701">
              <w:rPr>
                <w:rFonts w:cs="Times New Roman"/>
                <w:b/>
                <w:bCs/>
                <w:szCs w:val="24"/>
                <w:highlight w:val="green"/>
                <w:u w:val="single"/>
              </w:rPr>
              <w:t>This part is a table: --</w:t>
            </w:r>
          </w:p>
          <w:p w14:paraId="1E6DF7B5" w14:textId="77777777" w:rsidR="00953701" w:rsidRPr="00953701" w:rsidRDefault="00953701" w:rsidP="00953701">
            <w:pPr>
              <w:ind w:left="0"/>
              <w:rPr>
                <w:rFonts w:cs="Times New Roman"/>
                <w:szCs w:val="24"/>
                <w:highlight w:val="green"/>
              </w:rPr>
            </w:pPr>
          </w:p>
          <w:tbl>
            <w:tblPr>
              <w:tblW w:w="898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15" w:type="dxa"/>
                <w:left w:w="15" w:type="dxa"/>
                <w:bottom w:w="15" w:type="dxa"/>
                <w:right w:w="15" w:type="dxa"/>
              </w:tblCellMar>
              <w:tblLook w:val="04A0" w:firstRow="1" w:lastRow="0" w:firstColumn="1" w:lastColumn="0" w:noHBand="0" w:noVBand="1"/>
            </w:tblPr>
            <w:tblGrid>
              <w:gridCol w:w="1798"/>
              <w:gridCol w:w="2809"/>
              <w:gridCol w:w="2033"/>
              <w:gridCol w:w="2340"/>
            </w:tblGrid>
            <w:tr w:rsidR="00953701" w:rsidRPr="00953701" w14:paraId="0271E114" w14:textId="77777777" w:rsidTr="005B3998">
              <w:trPr>
                <w:trHeight w:val="694"/>
                <w:jc w:val="center"/>
              </w:trPr>
              <w:tc>
                <w:tcPr>
                  <w:tcW w:w="8980" w:type="dxa"/>
                  <w:gridSpan w:val="4"/>
                  <w:tcMar>
                    <w:top w:w="0" w:type="dxa"/>
                    <w:left w:w="108" w:type="dxa"/>
                    <w:bottom w:w="0" w:type="dxa"/>
                    <w:right w:w="108" w:type="dxa"/>
                  </w:tcMar>
                </w:tcPr>
                <w:p w14:paraId="7BC494F8" w14:textId="77777777" w:rsidR="00953701" w:rsidRPr="00953701" w:rsidRDefault="00953701" w:rsidP="00953701">
                  <w:pPr>
                    <w:spacing w:line="240" w:lineRule="auto"/>
                    <w:ind w:left="0" w:firstLine="0"/>
                    <w:mirrorIndents/>
                    <w:rPr>
                      <w:rFonts w:cs="Times New Roman"/>
                      <w:b/>
                      <w:bCs/>
                      <w:szCs w:val="24"/>
                      <w:u w:val="single"/>
                    </w:rPr>
                  </w:pPr>
                </w:p>
                <w:p w14:paraId="3F93F377" w14:textId="77777777" w:rsidR="00953701" w:rsidRPr="00953701" w:rsidRDefault="00953701" w:rsidP="00953701">
                  <w:pPr>
                    <w:spacing w:line="240" w:lineRule="auto"/>
                    <w:ind w:left="0" w:firstLine="0"/>
                    <w:mirrorIndents/>
                    <w:jc w:val="center"/>
                    <w:rPr>
                      <w:rFonts w:cs="Times New Roman"/>
                      <w:b/>
                      <w:bCs/>
                      <w:szCs w:val="24"/>
                      <w:u w:val="single"/>
                    </w:rPr>
                  </w:pPr>
                  <w:r w:rsidRPr="00953701">
                    <w:rPr>
                      <w:rFonts w:cs="Times New Roman"/>
                      <w:b/>
                      <w:bCs/>
                      <w:szCs w:val="24"/>
                      <w:u w:val="single"/>
                    </w:rPr>
                    <w:t>PROVIDED FOR THE PURPOSE OF ENTERTAINMENT</w:t>
                  </w:r>
                </w:p>
                <w:p w14:paraId="29F0025C" w14:textId="77777777" w:rsidR="00953701" w:rsidRPr="00953701" w:rsidRDefault="00953701" w:rsidP="00953701">
                  <w:pPr>
                    <w:spacing w:line="240" w:lineRule="auto"/>
                    <w:ind w:left="0" w:firstLine="0"/>
                    <w:mirrorIndents/>
                    <w:jc w:val="center"/>
                    <w:rPr>
                      <w:rFonts w:cs="Times New Roman"/>
                      <w:b/>
                      <w:bCs/>
                      <w:szCs w:val="24"/>
                      <w:u w:val="single"/>
                    </w:rPr>
                  </w:pPr>
                  <w:r w:rsidRPr="00953701">
                    <w:rPr>
                      <w:rFonts w:cs="Times New Roman"/>
                      <w:b/>
                      <w:bCs/>
                      <w:szCs w:val="24"/>
                      <w:u w:val="single"/>
                    </w:rPr>
                    <w:t>APPENDIX 4</w:t>
                  </w:r>
                </w:p>
                <w:p w14:paraId="77974D00" w14:textId="77777777" w:rsidR="00953701" w:rsidRPr="00953701" w:rsidRDefault="00953701" w:rsidP="00953701">
                  <w:pPr>
                    <w:spacing w:line="240" w:lineRule="auto"/>
                    <w:ind w:left="0" w:firstLine="0"/>
                    <w:mirrorIndents/>
                    <w:rPr>
                      <w:rFonts w:cs="Times New Roman"/>
                      <w:b/>
                      <w:bCs/>
                      <w:szCs w:val="24"/>
                      <w:u w:val="single"/>
                    </w:rPr>
                  </w:pPr>
                </w:p>
              </w:tc>
            </w:tr>
            <w:tr w:rsidR="00953701" w:rsidRPr="00953701" w14:paraId="3DF198A5" w14:textId="77777777" w:rsidTr="005B3998">
              <w:trPr>
                <w:trHeight w:val="694"/>
                <w:jc w:val="center"/>
              </w:trPr>
              <w:tc>
                <w:tcPr>
                  <w:tcW w:w="8980" w:type="dxa"/>
                  <w:gridSpan w:val="4"/>
                  <w:tcMar>
                    <w:top w:w="0" w:type="dxa"/>
                    <w:left w:w="108" w:type="dxa"/>
                    <w:bottom w:w="0" w:type="dxa"/>
                    <w:right w:w="108" w:type="dxa"/>
                  </w:tcMar>
                </w:tcPr>
                <w:p w14:paraId="65D47B47" w14:textId="77777777" w:rsidR="00953701" w:rsidRPr="00953701" w:rsidRDefault="00953701" w:rsidP="00953701">
                  <w:pPr>
                    <w:spacing w:line="240" w:lineRule="auto"/>
                    <w:ind w:left="0" w:firstLine="0"/>
                    <w:mirrorIndents/>
                    <w:rPr>
                      <w:rFonts w:cs="Times New Roman"/>
                      <w:b/>
                      <w:bCs/>
                      <w:szCs w:val="24"/>
                      <w:u w:val="single"/>
                    </w:rPr>
                  </w:pPr>
                </w:p>
                <w:p w14:paraId="238A49C9" w14:textId="77777777" w:rsidR="00953701" w:rsidRPr="00953701" w:rsidRDefault="00953701" w:rsidP="00953701">
                  <w:pPr>
                    <w:spacing w:line="240" w:lineRule="auto"/>
                    <w:ind w:left="0" w:firstLine="0"/>
                    <w:mirrorIndents/>
                    <w:rPr>
                      <w:rFonts w:cs="Times New Roman"/>
                      <w:b/>
                      <w:bCs/>
                      <w:szCs w:val="24"/>
                      <w:u w:val="single"/>
                    </w:rPr>
                  </w:pPr>
                  <w:r w:rsidRPr="00953701">
                    <w:rPr>
                      <w:rFonts w:cs="Times New Roman"/>
                      <w:b/>
                      <w:bCs/>
                      <w:szCs w:val="24"/>
                      <w:u w:val="single"/>
                    </w:rPr>
                    <w:t>The Descriptions of Regulated Entertainment:</w:t>
                  </w:r>
                </w:p>
                <w:p w14:paraId="0B3D5939" w14:textId="77777777" w:rsidR="00953701" w:rsidRPr="00953701" w:rsidRDefault="00953701" w:rsidP="00953701">
                  <w:pPr>
                    <w:numPr>
                      <w:ilvl w:val="0"/>
                      <w:numId w:val="412"/>
                    </w:numPr>
                    <w:spacing w:line="240" w:lineRule="auto"/>
                    <w:contextualSpacing/>
                    <w:mirrorIndents/>
                    <w:rPr>
                      <w:rFonts w:cs="Times New Roman"/>
                      <w:szCs w:val="24"/>
                    </w:rPr>
                  </w:pPr>
                  <w:r w:rsidRPr="00953701">
                    <w:rPr>
                      <w:rFonts w:cs="Times New Roman"/>
                      <w:szCs w:val="24"/>
                    </w:rPr>
                    <w:t>Plays “</w:t>
                  </w:r>
                  <w:r w:rsidRPr="00953701">
                    <w:rPr>
                      <w:rFonts w:cs="Times New Roman"/>
                      <w:szCs w:val="24"/>
                      <w:u w:val="single"/>
                    </w:rPr>
                    <w:t>Both Performance and Rehearsal.</w:t>
                  </w:r>
                  <w:r w:rsidRPr="00953701">
                    <w:rPr>
                      <w:rFonts w:cs="Times New Roman"/>
                      <w:szCs w:val="24"/>
                    </w:rPr>
                    <w:t>”</w:t>
                  </w:r>
                </w:p>
                <w:p w14:paraId="4B9491D5" w14:textId="77777777" w:rsidR="00953701" w:rsidRPr="00953701" w:rsidRDefault="00953701" w:rsidP="00953701">
                  <w:pPr>
                    <w:numPr>
                      <w:ilvl w:val="0"/>
                      <w:numId w:val="412"/>
                    </w:numPr>
                    <w:spacing w:line="240" w:lineRule="auto"/>
                    <w:contextualSpacing/>
                    <w:mirrorIndents/>
                    <w:rPr>
                      <w:rFonts w:cs="Times New Roman"/>
                      <w:szCs w:val="24"/>
                    </w:rPr>
                  </w:pPr>
                  <w:r w:rsidRPr="00953701">
                    <w:rPr>
                      <w:rFonts w:cs="Times New Roman"/>
                      <w:szCs w:val="24"/>
                    </w:rPr>
                    <w:t>The showing of films (or any exhibition of moving pictures including videos.)</w:t>
                  </w:r>
                </w:p>
                <w:p w14:paraId="1DAB8614" w14:textId="77777777" w:rsidR="00953701" w:rsidRPr="00953701" w:rsidRDefault="00953701" w:rsidP="00953701">
                  <w:pPr>
                    <w:numPr>
                      <w:ilvl w:val="0"/>
                      <w:numId w:val="412"/>
                    </w:numPr>
                    <w:spacing w:line="240" w:lineRule="auto"/>
                    <w:contextualSpacing/>
                    <w:mirrorIndents/>
                    <w:rPr>
                      <w:rFonts w:cs="Times New Roman"/>
                      <w:szCs w:val="24"/>
                    </w:rPr>
                  </w:pPr>
                  <w:r w:rsidRPr="00953701">
                    <w:rPr>
                      <w:rFonts w:cs="Times New Roman"/>
                      <w:szCs w:val="24"/>
                    </w:rPr>
                    <w:t>All indoor “</w:t>
                  </w:r>
                  <w:r w:rsidRPr="00953701">
                    <w:rPr>
                      <w:rFonts w:cs="Times New Roman"/>
                      <w:szCs w:val="24"/>
                      <w:u w:val="single"/>
                    </w:rPr>
                    <w:t>Inside A Building</w:t>
                  </w:r>
                  <w:r w:rsidRPr="00953701">
                    <w:rPr>
                      <w:rFonts w:cs="Times New Roman"/>
                      <w:szCs w:val="24"/>
                    </w:rPr>
                    <w:t>” sporting events “</w:t>
                  </w:r>
                  <w:r w:rsidRPr="00953701">
                    <w:rPr>
                      <w:rFonts w:cs="Times New Roman"/>
                      <w:szCs w:val="24"/>
                      <w:u w:val="single"/>
                    </w:rPr>
                    <w:t xml:space="preserve">In Which Physical Skill Is the Main Factor </w:t>
                  </w:r>
                  <w:r w:rsidRPr="00953701">
                    <w:rPr>
                      <w:rFonts w:cs="Times New Roman"/>
                      <w:b/>
                      <w:bCs/>
                      <w:szCs w:val="24"/>
                      <w:u w:val="single"/>
                    </w:rPr>
                    <w:t>E.G.,</w:t>
                  </w:r>
                  <w:r w:rsidRPr="00953701">
                    <w:rPr>
                      <w:rFonts w:cs="Times New Roman"/>
                      <w:szCs w:val="24"/>
                      <w:u w:val="single"/>
                    </w:rPr>
                    <w:t xml:space="preserve"> Tennis.</w:t>
                  </w:r>
                  <w:r w:rsidRPr="00953701">
                    <w:rPr>
                      <w:rFonts w:cs="Times New Roman"/>
                      <w:szCs w:val="24"/>
                    </w:rPr>
                    <w:t>”</w:t>
                  </w:r>
                </w:p>
                <w:p w14:paraId="58435DBE" w14:textId="77777777" w:rsidR="00953701" w:rsidRPr="00953701" w:rsidRDefault="00953701" w:rsidP="00953701">
                  <w:pPr>
                    <w:numPr>
                      <w:ilvl w:val="0"/>
                      <w:numId w:val="412"/>
                    </w:numPr>
                    <w:spacing w:line="240" w:lineRule="auto"/>
                    <w:contextualSpacing/>
                    <w:mirrorIndents/>
                    <w:rPr>
                      <w:rFonts w:cs="Times New Roman"/>
                      <w:szCs w:val="24"/>
                    </w:rPr>
                  </w:pPr>
                  <w:r w:rsidRPr="00953701">
                    <w:rPr>
                      <w:rFonts w:cs="Times New Roman"/>
                      <w:szCs w:val="24"/>
                    </w:rPr>
                    <w:t>Outdoor boxing and wrestling matches; “</w:t>
                  </w:r>
                  <w:r w:rsidRPr="00953701">
                    <w:rPr>
                      <w:rFonts w:cs="Times New Roman"/>
                      <w:szCs w:val="24"/>
                      <w:u w:val="single"/>
                    </w:rPr>
                    <w:t>No Other Form of Outdoor Sport Is Regulated.</w:t>
                  </w:r>
                  <w:r w:rsidRPr="00953701">
                    <w:rPr>
                      <w:rFonts w:cs="Times New Roman"/>
                      <w:szCs w:val="24"/>
                    </w:rPr>
                    <w:t>”</w:t>
                  </w:r>
                </w:p>
                <w:p w14:paraId="2B702FDF" w14:textId="77777777" w:rsidR="00953701" w:rsidRPr="00953701" w:rsidRDefault="00953701" w:rsidP="00953701">
                  <w:pPr>
                    <w:numPr>
                      <w:ilvl w:val="0"/>
                      <w:numId w:val="412"/>
                    </w:numPr>
                    <w:spacing w:line="240" w:lineRule="auto"/>
                    <w:contextualSpacing/>
                    <w:mirrorIndents/>
                    <w:rPr>
                      <w:rFonts w:cs="Times New Roman"/>
                      <w:szCs w:val="24"/>
                    </w:rPr>
                  </w:pPr>
                  <w:r w:rsidRPr="00953701">
                    <w:rPr>
                      <w:rFonts w:cs="Times New Roman"/>
                      <w:szCs w:val="24"/>
                    </w:rPr>
                    <w:t>Music “</w:t>
                  </w:r>
                  <w:r w:rsidRPr="00953701">
                    <w:rPr>
                      <w:rFonts w:cs="Times New Roman"/>
                      <w:szCs w:val="24"/>
                      <w:u w:val="single"/>
                    </w:rPr>
                    <w:t>Both for Public Performance of Live Music and Public Playing of Recorded Music.</w:t>
                  </w:r>
                  <w:r w:rsidRPr="00953701">
                    <w:rPr>
                      <w:rFonts w:cs="Times New Roman"/>
                      <w:szCs w:val="24"/>
                    </w:rPr>
                    <w:t>”</w:t>
                  </w:r>
                </w:p>
                <w:p w14:paraId="09E93C6E" w14:textId="77777777" w:rsidR="00953701" w:rsidRPr="00953701" w:rsidRDefault="00953701" w:rsidP="00953701">
                  <w:pPr>
                    <w:numPr>
                      <w:ilvl w:val="0"/>
                      <w:numId w:val="412"/>
                    </w:numPr>
                    <w:spacing w:line="240" w:lineRule="auto"/>
                    <w:contextualSpacing/>
                    <w:mirrorIndents/>
                    <w:rPr>
                      <w:rFonts w:cs="Times New Roman"/>
                      <w:szCs w:val="24"/>
                    </w:rPr>
                  </w:pPr>
                  <w:r w:rsidRPr="00953701">
                    <w:rPr>
                      <w:rFonts w:cs="Times New Roman"/>
                      <w:szCs w:val="24"/>
                    </w:rPr>
                    <w:t>The performance of dance; or</w:t>
                  </w:r>
                </w:p>
                <w:p w14:paraId="53C00733" w14:textId="77777777" w:rsidR="00953701" w:rsidRPr="00953701" w:rsidRDefault="00953701" w:rsidP="00953701">
                  <w:pPr>
                    <w:numPr>
                      <w:ilvl w:val="0"/>
                      <w:numId w:val="412"/>
                    </w:numPr>
                    <w:spacing w:line="240" w:lineRule="auto"/>
                    <w:contextualSpacing/>
                    <w:mirrorIndents/>
                    <w:rPr>
                      <w:rFonts w:cs="Times New Roman"/>
                      <w:szCs w:val="24"/>
                    </w:rPr>
                  </w:pPr>
                  <w:r w:rsidRPr="00953701">
                    <w:rPr>
                      <w:rFonts w:cs="Times New Roman"/>
                      <w:szCs w:val="24"/>
                    </w:rPr>
                    <w:t>Entertainment of a similar description to any of the above.</w:t>
                  </w:r>
                </w:p>
                <w:p w14:paraId="08E1150F" w14:textId="77777777" w:rsidR="00953701" w:rsidRPr="00953701" w:rsidRDefault="00953701" w:rsidP="00953701">
                  <w:pPr>
                    <w:spacing w:line="240" w:lineRule="auto"/>
                    <w:ind w:left="0" w:firstLine="0"/>
                    <w:mirrorIndents/>
                    <w:rPr>
                      <w:rFonts w:cs="Times New Roman"/>
                      <w:szCs w:val="24"/>
                    </w:rPr>
                  </w:pPr>
                </w:p>
              </w:tc>
            </w:tr>
            <w:tr w:rsidR="00953701" w:rsidRPr="00953701" w14:paraId="27E74A65" w14:textId="77777777" w:rsidTr="005B3998">
              <w:trPr>
                <w:trHeight w:val="694"/>
                <w:jc w:val="center"/>
              </w:trPr>
              <w:tc>
                <w:tcPr>
                  <w:tcW w:w="1798" w:type="dxa"/>
                  <w:tcMar>
                    <w:top w:w="0" w:type="dxa"/>
                    <w:left w:w="108" w:type="dxa"/>
                    <w:bottom w:w="0" w:type="dxa"/>
                    <w:right w:w="108" w:type="dxa"/>
                  </w:tcMar>
                  <w:hideMark/>
                </w:tcPr>
                <w:p w14:paraId="7879D49E" w14:textId="77777777" w:rsidR="00953701" w:rsidRPr="00953701" w:rsidRDefault="00953701" w:rsidP="00953701">
                  <w:pPr>
                    <w:spacing w:line="240" w:lineRule="auto"/>
                    <w:ind w:left="0" w:firstLine="0"/>
                    <w:mirrorIndents/>
                    <w:jc w:val="center"/>
                    <w:rPr>
                      <w:rFonts w:cs="Times New Roman"/>
                      <w:szCs w:val="24"/>
                    </w:rPr>
                  </w:pPr>
                  <w:r w:rsidRPr="00953701">
                    <w:rPr>
                      <w:rFonts w:cs="Times New Roman"/>
                      <w:b/>
                      <w:bCs/>
                      <w:szCs w:val="24"/>
                      <w:u w:val="single"/>
                    </w:rPr>
                    <w:t>Venues</w:t>
                  </w:r>
                </w:p>
              </w:tc>
              <w:tc>
                <w:tcPr>
                  <w:tcW w:w="2809" w:type="dxa"/>
                  <w:tcMar>
                    <w:top w:w="0" w:type="dxa"/>
                    <w:left w:w="108" w:type="dxa"/>
                    <w:bottom w:w="0" w:type="dxa"/>
                    <w:right w:w="108" w:type="dxa"/>
                  </w:tcMar>
                  <w:hideMark/>
                </w:tcPr>
                <w:p w14:paraId="74DEBA11" w14:textId="77777777" w:rsidR="00953701" w:rsidRPr="00953701" w:rsidRDefault="00953701" w:rsidP="00953701">
                  <w:pPr>
                    <w:spacing w:line="240" w:lineRule="auto"/>
                    <w:ind w:left="0" w:firstLine="0"/>
                    <w:mirrorIndents/>
                    <w:jc w:val="center"/>
                    <w:rPr>
                      <w:rFonts w:cs="Times New Roman"/>
                      <w:szCs w:val="24"/>
                    </w:rPr>
                  </w:pPr>
                  <w:r w:rsidRPr="00953701">
                    <w:rPr>
                      <w:rFonts w:cs="Times New Roman"/>
                      <w:b/>
                      <w:bCs/>
                      <w:szCs w:val="24"/>
                      <w:u w:val="single"/>
                    </w:rPr>
                    <w:t>Licensable Entertainment</w:t>
                  </w:r>
                </w:p>
              </w:tc>
              <w:tc>
                <w:tcPr>
                  <w:tcW w:w="2033" w:type="dxa"/>
                  <w:tcMar>
                    <w:top w:w="0" w:type="dxa"/>
                    <w:left w:w="108" w:type="dxa"/>
                    <w:bottom w:w="0" w:type="dxa"/>
                    <w:right w:w="108" w:type="dxa"/>
                  </w:tcMar>
                  <w:hideMark/>
                </w:tcPr>
                <w:p w14:paraId="1F950401" w14:textId="77777777" w:rsidR="00953701" w:rsidRPr="00953701" w:rsidRDefault="00953701" w:rsidP="00953701">
                  <w:pPr>
                    <w:spacing w:line="240" w:lineRule="auto"/>
                    <w:ind w:left="0" w:firstLine="0"/>
                    <w:mirrorIndents/>
                    <w:jc w:val="center"/>
                    <w:rPr>
                      <w:rFonts w:cs="Times New Roman"/>
                      <w:szCs w:val="24"/>
                    </w:rPr>
                  </w:pPr>
                  <w:r w:rsidRPr="00953701">
                    <w:rPr>
                      <w:rFonts w:cs="Times New Roman"/>
                      <w:b/>
                      <w:bCs/>
                      <w:szCs w:val="24"/>
                      <w:u w:val="single"/>
                    </w:rPr>
                    <w:t>Not Licensable</w:t>
                  </w:r>
                </w:p>
              </w:tc>
              <w:tc>
                <w:tcPr>
                  <w:tcW w:w="2340" w:type="dxa"/>
                  <w:tcMar>
                    <w:top w:w="0" w:type="dxa"/>
                    <w:left w:w="108" w:type="dxa"/>
                    <w:bottom w:w="0" w:type="dxa"/>
                    <w:right w:w="108" w:type="dxa"/>
                  </w:tcMar>
                  <w:hideMark/>
                </w:tcPr>
                <w:p w14:paraId="32C76E82" w14:textId="77777777" w:rsidR="00953701" w:rsidRPr="00953701" w:rsidRDefault="00953701" w:rsidP="00953701">
                  <w:pPr>
                    <w:spacing w:line="240" w:lineRule="auto"/>
                    <w:ind w:left="0" w:firstLine="0"/>
                    <w:mirrorIndents/>
                    <w:jc w:val="center"/>
                    <w:rPr>
                      <w:rFonts w:cs="Times New Roman"/>
                      <w:szCs w:val="24"/>
                    </w:rPr>
                  </w:pPr>
                  <w:r w:rsidRPr="00953701">
                    <w:rPr>
                      <w:rFonts w:cs="Times New Roman"/>
                      <w:b/>
                      <w:bCs/>
                      <w:szCs w:val="24"/>
                      <w:u w:val="single"/>
                    </w:rPr>
                    <w:t>Special Considerations</w:t>
                  </w:r>
                </w:p>
              </w:tc>
            </w:tr>
            <w:tr w:rsidR="00953701" w:rsidRPr="00953701" w14:paraId="526238F1" w14:textId="77777777" w:rsidTr="005B3998">
              <w:trPr>
                <w:trHeight w:val="2085"/>
                <w:jc w:val="center"/>
              </w:trPr>
              <w:tc>
                <w:tcPr>
                  <w:tcW w:w="1798" w:type="dxa"/>
                  <w:tcMar>
                    <w:top w:w="0" w:type="dxa"/>
                    <w:left w:w="108" w:type="dxa"/>
                    <w:bottom w:w="0" w:type="dxa"/>
                    <w:right w:w="108" w:type="dxa"/>
                  </w:tcMar>
                  <w:vAlign w:val="center"/>
                  <w:hideMark/>
                </w:tcPr>
                <w:p w14:paraId="6F1DBE02" w14:textId="77777777" w:rsidR="00953701" w:rsidRPr="00953701" w:rsidRDefault="00953701" w:rsidP="00953701">
                  <w:pPr>
                    <w:spacing w:line="240" w:lineRule="auto"/>
                    <w:ind w:left="0" w:firstLine="0"/>
                    <w:mirrorIndents/>
                    <w:rPr>
                      <w:rFonts w:cs="Times New Roman"/>
                      <w:b/>
                      <w:bCs/>
                      <w:szCs w:val="24"/>
                      <w:u w:val="single"/>
                    </w:rPr>
                  </w:pPr>
                  <w:r w:rsidRPr="00953701">
                    <w:rPr>
                      <w:rFonts w:cs="Times New Roman"/>
                      <w:b/>
                      <w:bCs/>
                      <w:szCs w:val="24"/>
                      <w:u w:val="single"/>
                    </w:rPr>
                    <w:lastRenderedPageBreak/>
                    <w:t>Restaurant</w:t>
                  </w:r>
                </w:p>
              </w:tc>
              <w:tc>
                <w:tcPr>
                  <w:tcW w:w="2809" w:type="dxa"/>
                  <w:tcMar>
                    <w:top w:w="0" w:type="dxa"/>
                    <w:left w:w="108" w:type="dxa"/>
                    <w:bottom w:w="0" w:type="dxa"/>
                    <w:right w:w="108" w:type="dxa"/>
                  </w:tcMar>
                  <w:hideMark/>
                </w:tcPr>
                <w:p w14:paraId="630F5134" w14:textId="77777777" w:rsidR="00953701" w:rsidRPr="00953701" w:rsidRDefault="00953701" w:rsidP="00953701">
                  <w:pPr>
                    <w:spacing w:line="240" w:lineRule="auto"/>
                    <w:ind w:left="0" w:firstLine="0"/>
                    <w:mirrorIndents/>
                    <w:jc w:val="center"/>
                    <w:rPr>
                      <w:rFonts w:cs="Times New Roman"/>
                      <w:szCs w:val="24"/>
                    </w:rPr>
                  </w:pPr>
                </w:p>
                <w:p w14:paraId="5DAB291B" w14:textId="77777777" w:rsidR="00953701" w:rsidRPr="00953701" w:rsidRDefault="00953701" w:rsidP="00953701">
                  <w:pPr>
                    <w:spacing w:line="240" w:lineRule="auto"/>
                    <w:ind w:left="0" w:firstLine="0"/>
                    <w:mirrorIndents/>
                    <w:jc w:val="center"/>
                    <w:rPr>
                      <w:rFonts w:cs="Times New Roman"/>
                      <w:szCs w:val="24"/>
                    </w:rPr>
                  </w:pPr>
                </w:p>
                <w:p w14:paraId="0A54DC42" w14:textId="77777777" w:rsidR="00953701" w:rsidRPr="00953701" w:rsidRDefault="00953701" w:rsidP="00953701">
                  <w:pPr>
                    <w:spacing w:line="240" w:lineRule="auto"/>
                    <w:ind w:left="0" w:firstLine="0"/>
                    <w:mirrorIndents/>
                    <w:jc w:val="center"/>
                    <w:rPr>
                      <w:rFonts w:cs="Times New Roman"/>
                      <w:szCs w:val="24"/>
                    </w:rPr>
                  </w:pPr>
                </w:p>
                <w:p w14:paraId="74929595" w14:textId="77777777" w:rsidR="00953701" w:rsidRPr="00953701" w:rsidRDefault="00953701" w:rsidP="00953701">
                  <w:pPr>
                    <w:spacing w:line="240" w:lineRule="auto"/>
                    <w:ind w:left="0" w:firstLine="0"/>
                    <w:mirrorIndents/>
                    <w:jc w:val="center"/>
                    <w:rPr>
                      <w:rFonts w:cs="Times New Roman"/>
                      <w:szCs w:val="24"/>
                    </w:rPr>
                  </w:pPr>
                </w:p>
                <w:p w14:paraId="36816B84" w14:textId="77777777" w:rsidR="00953701" w:rsidRPr="00953701" w:rsidRDefault="00953701" w:rsidP="00953701">
                  <w:pPr>
                    <w:numPr>
                      <w:ilvl w:val="0"/>
                      <w:numId w:val="1062"/>
                    </w:numPr>
                    <w:spacing w:line="240" w:lineRule="auto"/>
                    <w:contextualSpacing/>
                    <w:mirrorIndents/>
                    <w:rPr>
                      <w:rFonts w:cs="Times New Roman"/>
                      <w:szCs w:val="24"/>
                    </w:rPr>
                  </w:pPr>
                  <w:r w:rsidRPr="00953701">
                    <w:rPr>
                      <w:rFonts w:cs="Times New Roman"/>
                      <w:szCs w:val="24"/>
                    </w:rPr>
                    <w:t>Recorded music not incidental to eating or drinking.</w:t>
                  </w:r>
                </w:p>
                <w:p w14:paraId="1E06807F" w14:textId="77777777" w:rsidR="00953701" w:rsidRPr="00953701" w:rsidRDefault="00953701" w:rsidP="00953701">
                  <w:pPr>
                    <w:numPr>
                      <w:ilvl w:val="0"/>
                      <w:numId w:val="1062"/>
                    </w:numPr>
                    <w:spacing w:line="240" w:lineRule="auto"/>
                    <w:contextualSpacing/>
                    <w:mirrorIndents/>
                    <w:rPr>
                      <w:rFonts w:cs="Times New Roman"/>
                      <w:szCs w:val="24"/>
                    </w:rPr>
                  </w:pPr>
                  <w:r w:rsidRPr="00953701">
                    <w:rPr>
                      <w:rFonts w:cs="Times New Roman"/>
                      <w:szCs w:val="24"/>
                    </w:rPr>
                    <w:t>Playing of live music.</w:t>
                  </w:r>
                </w:p>
                <w:p w14:paraId="7A7C3DEF" w14:textId="77777777" w:rsidR="00953701" w:rsidRPr="00953701" w:rsidRDefault="00953701" w:rsidP="00953701">
                  <w:pPr>
                    <w:numPr>
                      <w:ilvl w:val="0"/>
                      <w:numId w:val="1062"/>
                    </w:numPr>
                    <w:spacing w:line="240" w:lineRule="auto"/>
                    <w:contextualSpacing/>
                    <w:mirrorIndents/>
                    <w:rPr>
                      <w:rFonts w:cs="Times New Roman"/>
                      <w:szCs w:val="24"/>
                    </w:rPr>
                  </w:pPr>
                  <w:r w:rsidRPr="00953701">
                    <w:rPr>
                      <w:rFonts w:cs="Times New Roman"/>
                      <w:szCs w:val="24"/>
                    </w:rPr>
                    <w:t>Unamplified music in a pub.</w:t>
                  </w:r>
                </w:p>
              </w:tc>
              <w:tc>
                <w:tcPr>
                  <w:tcW w:w="2033" w:type="dxa"/>
                  <w:tcMar>
                    <w:top w:w="0" w:type="dxa"/>
                    <w:left w:w="108" w:type="dxa"/>
                    <w:bottom w:w="0" w:type="dxa"/>
                    <w:right w:w="108" w:type="dxa"/>
                  </w:tcMar>
                  <w:hideMark/>
                </w:tcPr>
                <w:p w14:paraId="0B60E3B4" w14:textId="77777777" w:rsidR="00953701" w:rsidRPr="00953701" w:rsidRDefault="00953701" w:rsidP="00953701">
                  <w:pPr>
                    <w:spacing w:line="240" w:lineRule="auto"/>
                    <w:ind w:left="0" w:firstLine="0"/>
                    <w:mirrorIndents/>
                    <w:jc w:val="center"/>
                    <w:rPr>
                      <w:rFonts w:cs="Times New Roman"/>
                      <w:szCs w:val="24"/>
                    </w:rPr>
                  </w:pPr>
                </w:p>
                <w:p w14:paraId="1F0C16D5" w14:textId="77777777" w:rsidR="00953701" w:rsidRPr="00953701" w:rsidRDefault="00953701" w:rsidP="00953701">
                  <w:pPr>
                    <w:numPr>
                      <w:ilvl w:val="0"/>
                      <w:numId w:val="1061"/>
                    </w:numPr>
                    <w:spacing w:line="240" w:lineRule="auto"/>
                    <w:ind w:left="360"/>
                    <w:contextualSpacing/>
                    <w:mirrorIndents/>
                    <w:rPr>
                      <w:rFonts w:cs="Times New Roman"/>
                      <w:szCs w:val="24"/>
                    </w:rPr>
                  </w:pPr>
                  <w:r w:rsidRPr="00953701">
                    <w:rPr>
                      <w:rFonts w:cs="Times New Roman"/>
                      <w:szCs w:val="24"/>
                    </w:rPr>
                    <w:t>“Where satellite TV is provided, or recorded music that is incidental to drinking or eating, no licence conditions can be imposed on the premises.”</w:t>
                  </w:r>
                </w:p>
                <w:p w14:paraId="2DD4A3D3" w14:textId="77777777" w:rsidR="00953701" w:rsidRPr="00953701" w:rsidRDefault="00953701" w:rsidP="00953701">
                  <w:pPr>
                    <w:numPr>
                      <w:ilvl w:val="0"/>
                      <w:numId w:val="1061"/>
                    </w:numPr>
                    <w:spacing w:line="240" w:lineRule="auto"/>
                    <w:ind w:left="360"/>
                    <w:contextualSpacing/>
                    <w:mirrorIndents/>
                    <w:rPr>
                      <w:rFonts w:cs="Times New Roman"/>
                      <w:szCs w:val="24"/>
                    </w:rPr>
                  </w:pPr>
                  <w:r w:rsidRPr="00953701">
                    <w:rPr>
                      <w:rFonts w:cs="Times New Roman"/>
                      <w:szCs w:val="24"/>
                    </w:rPr>
                    <w:t>“Piano music played in the background in a restaurant.”</w:t>
                  </w:r>
                </w:p>
                <w:p w14:paraId="519DA334" w14:textId="77777777" w:rsidR="00953701" w:rsidRPr="00953701" w:rsidRDefault="00953701" w:rsidP="00953701">
                  <w:pPr>
                    <w:numPr>
                      <w:ilvl w:val="0"/>
                      <w:numId w:val="1061"/>
                    </w:numPr>
                    <w:spacing w:line="240" w:lineRule="auto"/>
                    <w:ind w:left="360"/>
                    <w:contextualSpacing/>
                    <w:mirrorIndents/>
                    <w:rPr>
                      <w:rFonts w:cs="Times New Roman"/>
                      <w:szCs w:val="24"/>
                    </w:rPr>
                  </w:pPr>
                  <w:r w:rsidRPr="00953701">
                    <w:rPr>
                      <w:rFonts w:cs="Times New Roman"/>
                      <w:szCs w:val="24"/>
                    </w:rPr>
                    <w:t>“Music played in lifts.”</w:t>
                  </w:r>
                </w:p>
                <w:p w14:paraId="278ADBA8" w14:textId="77777777" w:rsidR="00953701" w:rsidRPr="00953701" w:rsidRDefault="00953701" w:rsidP="00953701">
                  <w:pPr>
                    <w:spacing w:line="240" w:lineRule="auto"/>
                    <w:ind w:left="0" w:firstLine="0"/>
                    <w:mirrorIndents/>
                    <w:rPr>
                      <w:rFonts w:cs="Times New Roman"/>
                      <w:szCs w:val="24"/>
                    </w:rPr>
                  </w:pPr>
                </w:p>
                <w:p w14:paraId="151986BD" w14:textId="77777777" w:rsidR="00953701" w:rsidRPr="00953701" w:rsidRDefault="00953701" w:rsidP="00953701">
                  <w:pPr>
                    <w:spacing w:line="240" w:lineRule="auto"/>
                    <w:ind w:left="0" w:firstLine="0"/>
                    <w:mirrorIndents/>
                    <w:jc w:val="center"/>
                    <w:rPr>
                      <w:rFonts w:cs="Times New Roman"/>
                      <w:szCs w:val="24"/>
                    </w:rPr>
                  </w:pPr>
                </w:p>
              </w:tc>
              <w:tc>
                <w:tcPr>
                  <w:tcW w:w="2340" w:type="dxa"/>
                  <w:tcMar>
                    <w:top w:w="0" w:type="dxa"/>
                    <w:left w:w="108" w:type="dxa"/>
                    <w:bottom w:w="0" w:type="dxa"/>
                    <w:right w:w="108" w:type="dxa"/>
                  </w:tcMar>
                  <w:hideMark/>
                </w:tcPr>
                <w:p w14:paraId="0F52B7D0" w14:textId="77777777" w:rsidR="00953701" w:rsidRPr="00953701" w:rsidRDefault="00953701" w:rsidP="00953701">
                  <w:pPr>
                    <w:spacing w:line="240" w:lineRule="auto"/>
                    <w:ind w:left="0" w:firstLine="0"/>
                    <w:mirrorIndents/>
                    <w:jc w:val="center"/>
                    <w:rPr>
                      <w:rFonts w:cs="Times New Roman"/>
                      <w:szCs w:val="24"/>
                    </w:rPr>
                  </w:pPr>
                </w:p>
                <w:p w14:paraId="73624E0C" w14:textId="77777777" w:rsidR="00953701" w:rsidRPr="00953701" w:rsidRDefault="00953701" w:rsidP="00953701">
                  <w:pPr>
                    <w:spacing w:line="240" w:lineRule="auto"/>
                    <w:ind w:left="0" w:firstLine="0"/>
                    <w:mirrorIndents/>
                    <w:jc w:val="center"/>
                    <w:rPr>
                      <w:rFonts w:cs="Times New Roman"/>
                      <w:szCs w:val="24"/>
                    </w:rPr>
                  </w:pPr>
                </w:p>
                <w:p w14:paraId="1D591800" w14:textId="77777777" w:rsidR="00953701" w:rsidRPr="00953701" w:rsidRDefault="00953701" w:rsidP="00953701">
                  <w:pPr>
                    <w:spacing w:line="240" w:lineRule="auto"/>
                    <w:ind w:left="0" w:firstLine="0"/>
                    <w:mirrorIndents/>
                    <w:jc w:val="center"/>
                    <w:rPr>
                      <w:rFonts w:cs="Times New Roman"/>
                      <w:szCs w:val="24"/>
                    </w:rPr>
                  </w:pPr>
                </w:p>
                <w:p w14:paraId="7DFA725E" w14:textId="77777777" w:rsidR="00953701" w:rsidRPr="00953701" w:rsidRDefault="00953701" w:rsidP="00953701">
                  <w:pPr>
                    <w:spacing w:line="240" w:lineRule="auto"/>
                    <w:ind w:left="0" w:firstLine="0"/>
                    <w:mirrorIndents/>
                    <w:jc w:val="center"/>
                    <w:rPr>
                      <w:rFonts w:cs="Times New Roman"/>
                      <w:szCs w:val="24"/>
                    </w:rPr>
                  </w:pPr>
                </w:p>
                <w:p w14:paraId="0C026D19" w14:textId="77777777" w:rsidR="00953701" w:rsidRPr="00953701" w:rsidRDefault="00953701" w:rsidP="00953701">
                  <w:pPr>
                    <w:spacing w:line="240" w:lineRule="auto"/>
                    <w:ind w:left="0" w:firstLine="0"/>
                    <w:mirrorIndents/>
                    <w:jc w:val="center"/>
                    <w:rPr>
                      <w:rFonts w:cs="Times New Roman"/>
                      <w:szCs w:val="24"/>
                    </w:rPr>
                  </w:pPr>
                </w:p>
                <w:p w14:paraId="54200FC1" w14:textId="77777777" w:rsidR="00953701" w:rsidRPr="00953701" w:rsidRDefault="00953701" w:rsidP="00953701">
                  <w:pPr>
                    <w:numPr>
                      <w:ilvl w:val="0"/>
                      <w:numId w:val="1063"/>
                    </w:numPr>
                    <w:spacing w:line="240" w:lineRule="auto"/>
                    <w:contextualSpacing/>
                    <w:mirrorIndents/>
                    <w:rPr>
                      <w:rFonts w:cs="Times New Roman"/>
                      <w:szCs w:val="24"/>
                    </w:rPr>
                  </w:pPr>
                  <w:r w:rsidRPr="00953701">
                    <w:rPr>
                      <w:rFonts w:cs="Times New Roman"/>
                      <w:szCs w:val="24"/>
                    </w:rPr>
                    <w:t>Any pub may obtain permission to stage live musical events at no extra cost when obtaining permission to sell alcohol.</w:t>
                  </w:r>
                </w:p>
                <w:p w14:paraId="6D093760" w14:textId="77777777" w:rsidR="00953701" w:rsidRPr="00953701" w:rsidRDefault="00953701" w:rsidP="00953701">
                  <w:pPr>
                    <w:spacing w:line="240" w:lineRule="auto"/>
                    <w:ind w:left="0" w:firstLine="0"/>
                    <w:mirrorIndents/>
                    <w:jc w:val="center"/>
                    <w:rPr>
                      <w:rFonts w:cs="Times New Roman"/>
                      <w:szCs w:val="24"/>
                    </w:rPr>
                  </w:pPr>
                </w:p>
                <w:p w14:paraId="159E5D08" w14:textId="77777777" w:rsidR="00953701" w:rsidRPr="00953701" w:rsidRDefault="00953701" w:rsidP="00953701">
                  <w:pPr>
                    <w:spacing w:line="240" w:lineRule="auto"/>
                    <w:ind w:left="0" w:firstLine="0"/>
                    <w:mirrorIndents/>
                    <w:jc w:val="center"/>
                    <w:rPr>
                      <w:rFonts w:cs="Times New Roman"/>
                      <w:szCs w:val="24"/>
                    </w:rPr>
                  </w:pPr>
                </w:p>
                <w:p w14:paraId="7763B8D2" w14:textId="77777777" w:rsidR="00953701" w:rsidRPr="00953701" w:rsidRDefault="00953701" w:rsidP="00953701">
                  <w:pPr>
                    <w:spacing w:line="240" w:lineRule="auto"/>
                    <w:ind w:left="0" w:firstLine="0"/>
                    <w:mirrorIndents/>
                    <w:jc w:val="center"/>
                    <w:rPr>
                      <w:rFonts w:cs="Times New Roman"/>
                      <w:szCs w:val="24"/>
                    </w:rPr>
                  </w:pPr>
                </w:p>
                <w:p w14:paraId="47B643FA" w14:textId="77777777" w:rsidR="00953701" w:rsidRPr="00953701" w:rsidRDefault="00953701" w:rsidP="00953701">
                  <w:pPr>
                    <w:spacing w:line="240" w:lineRule="auto"/>
                    <w:ind w:left="0" w:firstLine="0"/>
                    <w:mirrorIndents/>
                    <w:jc w:val="center"/>
                    <w:rPr>
                      <w:rFonts w:cs="Times New Roman"/>
                      <w:szCs w:val="24"/>
                    </w:rPr>
                  </w:pPr>
                </w:p>
                <w:p w14:paraId="365AB90B" w14:textId="77777777" w:rsidR="00953701" w:rsidRPr="00953701" w:rsidRDefault="00953701" w:rsidP="00953701">
                  <w:pPr>
                    <w:spacing w:line="240" w:lineRule="auto"/>
                    <w:ind w:left="0" w:firstLine="0"/>
                    <w:mirrorIndents/>
                    <w:jc w:val="center"/>
                    <w:rPr>
                      <w:rFonts w:cs="Times New Roman"/>
                      <w:szCs w:val="24"/>
                    </w:rPr>
                  </w:pPr>
                </w:p>
                <w:p w14:paraId="5179B210" w14:textId="77777777" w:rsidR="00953701" w:rsidRPr="00953701" w:rsidRDefault="00953701" w:rsidP="00953701">
                  <w:pPr>
                    <w:spacing w:line="240" w:lineRule="auto"/>
                    <w:ind w:left="0" w:firstLine="0"/>
                    <w:mirrorIndents/>
                    <w:jc w:val="center"/>
                    <w:rPr>
                      <w:rFonts w:cs="Times New Roman"/>
                      <w:szCs w:val="24"/>
                    </w:rPr>
                  </w:pPr>
                </w:p>
                <w:p w14:paraId="44B0EC33" w14:textId="77777777" w:rsidR="00953701" w:rsidRPr="00953701" w:rsidRDefault="00953701" w:rsidP="00953701">
                  <w:pPr>
                    <w:spacing w:line="240" w:lineRule="auto"/>
                    <w:ind w:left="0" w:firstLine="0"/>
                    <w:mirrorIndents/>
                    <w:jc w:val="center"/>
                    <w:rPr>
                      <w:rFonts w:cs="Times New Roman"/>
                      <w:szCs w:val="24"/>
                    </w:rPr>
                  </w:pPr>
                </w:p>
              </w:tc>
            </w:tr>
            <w:tr w:rsidR="00953701" w:rsidRPr="00953701" w14:paraId="5ACD85D9" w14:textId="77777777" w:rsidTr="005B3998">
              <w:trPr>
                <w:trHeight w:val="1996"/>
                <w:jc w:val="center"/>
              </w:trPr>
              <w:tc>
                <w:tcPr>
                  <w:tcW w:w="1798" w:type="dxa"/>
                  <w:tcMar>
                    <w:top w:w="0" w:type="dxa"/>
                    <w:left w:w="108" w:type="dxa"/>
                    <w:bottom w:w="0" w:type="dxa"/>
                    <w:right w:w="108" w:type="dxa"/>
                  </w:tcMar>
                  <w:vAlign w:val="center"/>
                  <w:hideMark/>
                </w:tcPr>
                <w:p w14:paraId="1D2F5C48" w14:textId="77777777" w:rsidR="00953701" w:rsidRPr="00953701" w:rsidRDefault="00953701" w:rsidP="00953701">
                  <w:pPr>
                    <w:spacing w:line="240" w:lineRule="auto"/>
                    <w:ind w:left="0" w:firstLine="0"/>
                    <w:mirrorIndents/>
                    <w:rPr>
                      <w:rFonts w:cs="Times New Roman"/>
                      <w:b/>
                      <w:bCs/>
                      <w:szCs w:val="24"/>
                      <w:u w:val="single"/>
                    </w:rPr>
                  </w:pPr>
                  <w:r w:rsidRPr="00953701">
                    <w:rPr>
                      <w:rFonts w:cs="Times New Roman"/>
                      <w:b/>
                      <w:bCs/>
                      <w:szCs w:val="24"/>
                      <w:u w:val="single"/>
                    </w:rPr>
                    <w:t>Community Centres and Village and Parish Halls</w:t>
                  </w:r>
                </w:p>
              </w:tc>
              <w:tc>
                <w:tcPr>
                  <w:tcW w:w="2809" w:type="dxa"/>
                  <w:tcMar>
                    <w:top w:w="0" w:type="dxa"/>
                    <w:left w:w="108" w:type="dxa"/>
                    <w:bottom w:w="0" w:type="dxa"/>
                    <w:right w:w="108" w:type="dxa"/>
                  </w:tcMar>
                  <w:hideMark/>
                </w:tcPr>
                <w:p w14:paraId="3CF3EAC2" w14:textId="77777777" w:rsidR="00953701" w:rsidRPr="00953701" w:rsidRDefault="00953701" w:rsidP="00953701">
                  <w:pPr>
                    <w:spacing w:line="240" w:lineRule="auto"/>
                    <w:ind w:left="0" w:firstLine="0"/>
                    <w:mirrorIndents/>
                    <w:jc w:val="center"/>
                    <w:rPr>
                      <w:rFonts w:cs="Times New Roman"/>
                      <w:szCs w:val="24"/>
                    </w:rPr>
                  </w:pPr>
                </w:p>
                <w:p w14:paraId="7481DB95" w14:textId="77777777" w:rsidR="00953701" w:rsidRPr="00953701" w:rsidRDefault="00953701" w:rsidP="00953701">
                  <w:pPr>
                    <w:spacing w:line="240" w:lineRule="auto"/>
                    <w:ind w:left="0" w:firstLine="0"/>
                    <w:mirrorIndents/>
                    <w:jc w:val="center"/>
                    <w:rPr>
                      <w:rFonts w:cs="Times New Roman"/>
                      <w:szCs w:val="24"/>
                    </w:rPr>
                  </w:pPr>
                </w:p>
                <w:p w14:paraId="34D1CB6E" w14:textId="77777777" w:rsidR="00953701" w:rsidRPr="00953701" w:rsidRDefault="00953701" w:rsidP="00953701">
                  <w:pPr>
                    <w:spacing w:line="240" w:lineRule="auto"/>
                    <w:ind w:left="0" w:firstLine="0"/>
                    <w:mirrorIndents/>
                    <w:jc w:val="center"/>
                    <w:rPr>
                      <w:rFonts w:cs="Times New Roman"/>
                      <w:szCs w:val="24"/>
                    </w:rPr>
                  </w:pPr>
                </w:p>
                <w:p w14:paraId="6F760ECE" w14:textId="77777777" w:rsidR="00953701" w:rsidRPr="00953701" w:rsidRDefault="00953701" w:rsidP="00953701">
                  <w:pPr>
                    <w:spacing w:line="240" w:lineRule="auto"/>
                    <w:ind w:left="0" w:firstLine="0"/>
                    <w:mirrorIndents/>
                    <w:jc w:val="center"/>
                    <w:rPr>
                      <w:rFonts w:cs="Times New Roman"/>
                      <w:szCs w:val="24"/>
                    </w:rPr>
                  </w:pPr>
                </w:p>
                <w:p w14:paraId="1F22D87E" w14:textId="77777777" w:rsidR="00953701" w:rsidRPr="00953701" w:rsidRDefault="00953701" w:rsidP="00953701">
                  <w:pPr>
                    <w:spacing w:line="240" w:lineRule="auto"/>
                    <w:ind w:left="0" w:firstLine="0"/>
                    <w:mirrorIndents/>
                    <w:jc w:val="center"/>
                    <w:rPr>
                      <w:rFonts w:cs="Times New Roman"/>
                      <w:szCs w:val="24"/>
                    </w:rPr>
                  </w:pPr>
                </w:p>
                <w:p w14:paraId="16D823BB" w14:textId="77777777" w:rsidR="00953701" w:rsidRPr="00953701" w:rsidRDefault="00953701" w:rsidP="00953701">
                  <w:pPr>
                    <w:spacing w:line="240" w:lineRule="auto"/>
                    <w:ind w:left="0" w:firstLine="0"/>
                    <w:mirrorIndents/>
                    <w:jc w:val="center"/>
                    <w:rPr>
                      <w:rFonts w:cs="Times New Roman"/>
                      <w:szCs w:val="24"/>
                    </w:rPr>
                  </w:pPr>
                </w:p>
                <w:p w14:paraId="7CDF7B1F" w14:textId="77777777" w:rsidR="00953701" w:rsidRPr="00953701" w:rsidRDefault="00953701" w:rsidP="00953701">
                  <w:pPr>
                    <w:spacing w:line="240" w:lineRule="auto"/>
                    <w:ind w:left="0" w:firstLine="0"/>
                    <w:mirrorIndents/>
                    <w:jc w:val="center"/>
                    <w:rPr>
                      <w:rFonts w:cs="Times New Roman"/>
                      <w:szCs w:val="24"/>
                    </w:rPr>
                  </w:pPr>
                </w:p>
                <w:p w14:paraId="24834B53" w14:textId="77777777" w:rsidR="00953701" w:rsidRPr="00953701" w:rsidRDefault="00953701" w:rsidP="00953701">
                  <w:pPr>
                    <w:numPr>
                      <w:ilvl w:val="0"/>
                      <w:numId w:val="1064"/>
                    </w:numPr>
                    <w:spacing w:line="240" w:lineRule="auto"/>
                    <w:contextualSpacing/>
                    <w:mirrorIndents/>
                    <w:rPr>
                      <w:rFonts w:cs="Times New Roman"/>
                      <w:szCs w:val="24"/>
                    </w:rPr>
                  </w:pPr>
                  <w:r w:rsidRPr="00953701">
                    <w:rPr>
                      <w:rFonts w:cs="Times New Roman"/>
                      <w:szCs w:val="24"/>
                    </w:rPr>
                    <w:t>Live music.</w:t>
                  </w:r>
                </w:p>
                <w:p w14:paraId="5BED7AC1" w14:textId="77777777" w:rsidR="00953701" w:rsidRPr="00953701" w:rsidRDefault="00953701" w:rsidP="00953701">
                  <w:pPr>
                    <w:numPr>
                      <w:ilvl w:val="0"/>
                      <w:numId w:val="1064"/>
                    </w:numPr>
                    <w:spacing w:line="240" w:lineRule="auto"/>
                    <w:contextualSpacing/>
                    <w:mirrorIndents/>
                    <w:rPr>
                      <w:rFonts w:cs="Times New Roman"/>
                      <w:szCs w:val="24"/>
                    </w:rPr>
                  </w:pPr>
                  <w:r w:rsidRPr="00953701">
                    <w:rPr>
                      <w:rFonts w:cs="Times New Roman"/>
                      <w:szCs w:val="24"/>
                    </w:rPr>
                    <w:t>Singing and Dancing.</w:t>
                  </w:r>
                </w:p>
              </w:tc>
              <w:tc>
                <w:tcPr>
                  <w:tcW w:w="2033" w:type="dxa"/>
                  <w:tcMar>
                    <w:top w:w="0" w:type="dxa"/>
                    <w:left w:w="108" w:type="dxa"/>
                    <w:bottom w:w="0" w:type="dxa"/>
                    <w:right w:w="108" w:type="dxa"/>
                  </w:tcMar>
                  <w:hideMark/>
                </w:tcPr>
                <w:p w14:paraId="408B2284" w14:textId="77777777" w:rsidR="00953701" w:rsidRPr="00953701" w:rsidRDefault="00953701" w:rsidP="00953701">
                  <w:pPr>
                    <w:spacing w:line="240" w:lineRule="auto"/>
                    <w:ind w:left="0" w:firstLine="0"/>
                    <w:mirrorIndents/>
                    <w:jc w:val="center"/>
                    <w:rPr>
                      <w:rFonts w:cs="Times New Roman"/>
                      <w:szCs w:val="24"/>
                    </w:rPr>
                  </w:pPr>
                </w:p>
                <w:p w14:paraId="34B80B14" w14:textId="77777777" w:rsidR="00953701" w:rsidRPr="00953701" w:rsidRDefault="00953701" w:rsidP="00953701">
                  <w:pPr>
                    <w:spacing w:line="240" w:lineRule="auto"/>
                    <w:ind w:left="0" w:firstLine="0"/>
                    <w:mirrorIndents/>
                    <w:jc w:val="center"/>
                    <w:rPr>
                      <w:rFonts w:cs="Times New Roman"/>
                      <w:szCs w:val="24"/>
                    </w:rPr>
                  </w:pPr>
                </w:p>
                <w:p w14:paraId="138DD20A" w14:textId="77777777" w:rsidR="00953701" w:rsidRPr="00953701" w:rsidRDefault="00953701" w:rsidP="00953701">
                  <w:pPr>
                    <w:spacing w:line="240" w:lineRule="auto"/>
                    <w:ind w:left="0" w:firstLine="0"/>
                    <w:mirrorIndents/>
                    <w:jc w:val="center"/>
                    <w:rPr>
                      <w:rFonts w:cs="Times New Roman"/>
                      <w:szCs w:val="24"/>
                    </w:rPr>
                  </w:pPr>
                </w:p>
                <w:p w14:paraId="42BF7FF5" w14:textId="77777777" w:rsidR="00953701" w:rsidRPr="00953701" w:rsidRDefault="00953701" w:rsidP="00953701">
                  <w:pPr>
                    <w:spacing w:line="240" w:lineRule="auto"/>
                    <w:ind w:left="0" w:firstLine="0"/>
                    <w:mirrorIndents/>
                    <w:jc w:val="center"/>
                    <w:rPr>
                      <w:rFonts w:cs="Times New Roman"/>
                      <w:szCs w:val="24"/>
                    </w:rPr>
                  </w:pPr>
                </w:p>
                <w:p w14:paraId="479CA7EE" w14:textId="77777777" w:rsidR="00953701" w:rsidRPr="00953701" w:rsidRDefault="00953701" w:rsidP="00953701">
                  <w:pPr>
                    <w:numPr>
                      <w:ilvl w:val="0"/>
                      <w:numId w:val="1065"/>
                    </w:numPr>
                    <w:spacing w:line="240" w:lineRule="auto"/>
                    <w:contextualSpacing/>
                    <w:mirrorIndents/>
                    <w:rPr>
                      <w:rFonts w:cs="Times New Roman"/>
                      <w:szCs w:val="24"/>
                    </w:rPr>
                  </w:pPr>
                  <w:r w:rsidRPr="00953701">
                    <w:rPr>
                      <w:rFonts w:cs="Times New Roman"/>
                      <w:szCs w:val="24"/>
                    </w:rPr>
                    <w:t>“The installation of big screens and a large sound system, and provided no alcohol is sold on the premises and there is no singing or dancing.”</w:t>
                  </w:r>
                </w:p>
              </w:tc>
              <w:tc>
                <w:tcPr>
                  <w:tcW w:w="2340" w:type="dxa"/>
                  <w:tcMar>
                    <w:top w:w="0" w:type="dxa"/>
                    <w:left w:w="108" w:type="dxa"/>
                    <w:bottom w:w="0" w:type="dxa"/>
                    <w:right w:w="108" w:type="dxa"/>
                  </w:tcMar>
                  <w:hideMark/>
                </w:tcPr>
                <w:p w14:paraId="5FE32BB4" w14:textId="77777777" w:rsidR="00953701" w:rsidRPr="00953701" w:rsidRDefault="00953701" w:rsidP="00953701">
                  <w:pPr>
                    <w:spacing w:line="240" w:lineRule="auto"/>
                    <w:ind w:left="0" w:firstLine="0"/>
                    <w:mirrorIndents/>
                    <w:jc w:val="center"/>
                    <w:rPr>
                      <w:rFonts w:cs="Times New Roman"/>
                      <w:szCs w:val="24"/>
                    </w:rPr>
                  </w:pPr>
                </w:p>
                <w:p w14:paraId="291074DB" w14:textId="77777777" w:rsidR="00953701" w:rsidRPr="00953701" w:rsidRDefault="00953701" w:rsidP="00953701">
                  <w:pPr>
                    <w:numPr>
                      <w:ilvl w:val="0"/>
                      <w:numId w:val="1066"/>
                    </w:numPr>
                    <w:spacing w:line="240" w:lineRule="auto"/>
                    <w:contextualSpacing/>
                    <w:mirrorIndents/>
                    <w:rPr>
                      <w:rFonts w:cs="Times New Roman"/>
                      <w:szCs w:val="24"/>
                    </w:rPr>
                  </w:pPr>
                  <w:r w:rsidRPr="00953701">
                    <w:rPr>
                      <w:rFonts w:cs="Times New Roman"/>
                      <w:szCs w:val="24"/>
                    </w:rPr>
                    <w:t>Benefits from a more informal system of permitted temporary activities. Anyone can notify up to five of these per year, or fifty if they are a personal licence holder. Each event can last up to a maximum of 96 hours and up to twelve events can take place at anyone premises in any year where maximum five hundred people attend at any one time.</w:t>
                  </w:r>
                </w:p>
                <w:p w14:paraId="775FAE93" w14:textId="77777777" w:rsidR="00953701" w:rsidRPr="00953701" w:rsidRDefault="00953701" w:rsidP="00953701">
                  <w:pPr>
                    <w:spacing w:line="240" w:lineRule="auto"/>
                    <w:ind w:left="0" w:firstLine="0"/>
                    <w:mirrorIndents/>
                    <w:jc w:val="center"/>
                    <w:rPr>
                      <w:rFonts w:cs="Times New Roman"/>
                      <w:szCs w:val="24"/>
                    </w:rPr>
                  </w:pPr>
                </w:p>
                <w:p w14:paraId="2CB9465F" w14:textId="77777777" w:rsidR="00953701" w:rsidRPr="00953701" w:rsidRDefault="00953701" w:rsidP="00953701">
                  <w:pPr>
                    <w:spacing w:line="240" w:lineRule="auto"/>
                    <w:ind w:left="0" w:firstLine="0"/>
                    <w:mirrorIndents/>
                    <w:jc w:val="center"/>
                    <w:rPr>
                      <w:rFonts w:cs="Times New Roman"/>
                      <w:szCs w:val="24"/>
                    </w:rPr>
                  </w:pPr>
                </w:p>
              </w:tc>
            </w:tr>
            <w:tr w:rsidR="00953701" w:rsidRPr="00953701" w14:paraId="0E8DA8C6" w14:textId="77777777" w:rsidTr="005B3998">
              <w:trPr>
                <w:trHeight w:val="3993"/>
                <w:jc w:val="center"/>
              </w:trPr>
              <w:tc>
                <w:tcPr>
                  <w:tcW w:w="1798" w:type="dxa"/>
                  <w:tcMar>
                    <w:top w:w="0" w:type="dxa"/>
                    <w:left w:w="108" w:type="dxa"/>
                    <w:bottom w:w="0" w:type="dxa"/>
                    <w:right w:w="108" w:type="dxa"/>
                  </w:tcMar>
                  <w:vAlign w:val="center"/>
                  <w:hideMark/>
                </w:tcPr>
                <w:p w14:paraId="1994BFC9" w14:textId="77777777" w:rsidR="00953701" w:rsidRPr="00953701" w:rsidRDefault="00953701" w:rsidP="00953701">
                  <w:pPr>
                    <w:spacing w:line="240" w:lineRule="auto"/>
                    <w:ind w:left="0" w:firstLine="0"/>
                    <w:mirrorIndents/>
                    <w:rPr>
                      <w:rFonts w:cs="Times New Roman"/>
                      <w:b/>
                      <w:bCs/>
                      <w:szCs w:val="24"/>
                      <w:u w:val="single"/>
                    </w:rPr>
                  </w:pPr>
                  <w:r w:rsidRPr="00953701">
                    <w:rPr>
                      <w:rFonts w:cs="Times New Roman"/>
                      <w:b/>
                      <w:bCs/>
                      <w:szCs w:val="24"/>
                      <w:u w:val="single"/>
                    </w:rPr>
                    <w:lastRenderedPageBreak/>
                    <w:t>Entertainment in Schools and Colleges</w:t>
                  </w:r>
                </w:p>
              </w:tc>
              <w:tc>
                <w:tcPr>
                  <w:tcW w:w="2809" w:type="dxa"/>
                  <w:tcMar>
                    <w:top w:w="0" w:type="dxa"/>
                    <w:left w:w="108" w:type="dxa"/>
                    <w:bottom w:w="0" w:type="dxa"/>
                    <w:right w:w="108" w:type="dxa"/>
                  </w:tcMar>
                  <w:hideMark/>
                </w:tcPr>
                <w:p w14:paraId="7A8E2F59" w14:textId="77777777" w:rsidR="00953701" w:rsidRPr="00953701" w:rsidRDefault="00953701" w:rsidP="00953701">
                  <w:pPr>
                    <w:spacing w:line="240" w:lineRule="auto"/>
                    <w:ind w:left="0" w:firstLine="0"/>
                    <w:mirrorIndents/>
                    <w:jc w:val="center"/>
                    <w:rPr>
                      <w:rFonts w:cs="Times New Roman"/>
                      <w:szCs w:val="24"/>
                    </w:rPr>
                  </w:pPr>
                </w:p>
                <w:p w14:paraId="3BBB656A" w14:textId="77777777" w:rsidR="00953701" w:rsidRPr="00953701" w:rsidRDefault="00953701" w:rsidP="00953701">
                  <w:pPr>
                    <w:spacing w:line="240" w:lineRule="auto"/>
                    <w:ind w:left="0" w:firstLine="0"/>
                    <w:mirrorIndents/>
                    <w:jc w:val="center"/>
                    <w:rPr>
                      <w:rFonts w:cs="Times New Roman"/>
                      <w:szCs w:val="24"/>
                    </w:rPr>
                  </w:pPr>
                </w:p>
                <w:p w14:paraId="1F2E658E" w14:textId="77777777" w:rsidR="00953701" w:rsidRPr="00953701" w:rsidRDefault="00953701" w:rsidP="00953701">
                  <w:pPr>
                    <w:spacing w:line="240" w:lineRule="auto"/>
                    <w:ind w:left="0" w:firstLine="0"/>
                    <w:mirrorIndents/>
                    <w:jc w:val="center"/>
                    <w:rPr>
                      <w:rFonts w:cs="Times New Roman"/>
                      <w:szCs w:val="24"/>
                    </w:rPr>
                  </w:pPr>
                </w:p>
                <w:p w14:paraId="51FACE74" w14:textId="77777777" w:rsidR="00953701" w:rsidRPr="00953701" w:rsidRDefault="00953701" w:rsidP="00953701">
                  <w:pPr>
                    <w:spacing w:line="240" w:lineRule="auto"/>
                    <w:ind w:left="0" w:firstLine="0"/>
                    <w:mirrorIndents/>
                    <w:jc w:val="center"/>
                    <w:rPr>
                      <w:rFonts w:cs="Times New Roman"/>
                      <w:szCs w:val="24"/>
                    </w:rPr>
                  </w:pPr>
                </w:p>
                <w:p w14:paraId="1DCF1820" w14:textId="77777777" w:rsidR="00953701" w:rsidRPr="00953701" w:rsidRDefault="00953701" w:rsidP="00953701">
                  <w:pPr>
                    <w:spacing w:line="240" w:lineRule="auto"/>
                    <w:ind w:left="0" w:firstLine="0"/>
                    <w:mirrorIndents/>
                    <w:jc w:val="center"/>
                    <w:rPr>
                      <w:rFonts w:cs="Times New Roman"/>
                      <w:szCs w:val="24"/>
                    </w:rPr>
                  </w:pPr>
                </w:p>
                <w:p w14:paraId="2CDD5141" w14:textId="77777777" w:rsidR="00953701" w:rsidRPr="00953701" w:rsidRDefault="00953701" w:rsidP="00953701">
                  <w:pPr>
                    <w:numPr>
                      <w:ilvl w:val="0"/>
                      <w:numId w:val="1069"/>
                    </w:numPr>
                    <w:spacing w:line="240" w:lineRule="auto"/>
                    <w:contextualSpacing/>
                    <w:mirrorIndents/>
                    <w:rPr>
                      <w:rFonts w:cs="Times New Roman"/>
                      <w:szCs w:val="24"/>
                    </w:rPr>
                  </w:pPr>
                  <w:r w:rsidRPr="00953701">
                    <w:rPr>
                      <w:rFonts w:cs="Times New Roman"/>
                      <w:szCs w:val="24"/>
                    </w:rPr>
                    <w:t>Where there is public admittance.</w:t>
                  </w:r>
                </w:p>
                <w:p w14:paraId="4182E4FC" w14:textId="77777777" w:rsidR="00953701" w:rsidRPr="00953701" w:rsidRDefault="00953701" w:rsidP="00953701">
                  <w:pPr>
                    <w:numPr>
                      <w:ilvl w:val="0"/>
                      <w:numId w:val="1069"/>
                    </w:numPr>
                    <w:spacing w:line="240" w:lineRule="auto"/>
                    <w:contextualSpacing/>
                    <w:mirrorIndents/>
                    <w:rPr>
                      <w:rFonts w:cs="Times New Roman"/>
                      <w:szCs w:val="24"/>
                    </w:rPr>
                  </w:pPr>
                  <w:r w:rsidRPr="00953701">
                    <w:rPr>
                      <w:rFonts w:cs="Times New Roman"/>
                      <w:szCs w:val="24"/>
                    </w:rPr>
                    <w:t>“If those attending are charged with the aim of making a profit including raising funds for charity.”</w:t>
                  </w:r>
                </w:p>
              </w:tc>
              <w:tc>
                <w:tcPr>
                  <w:tcW w:w="2033" w:type="dxa"/>
                  <w:tcMar>
                    <w:top w:w="0" w:type="dxa"/>
                    <w:left w:w="108" w:type="dxa"/>
                    <w:bottom w:w="0" w:type="dxa"/>
                    <w:right w:w="108" w:type="dxa"/>
                  </w:tcMar>
                  <w:hideMark/>
                </w:tcPr>
                <w:p w14:paraId="55975E21" w14:textId="77777777" w:rsidR="00953701" w:rsidRPr="00953701" w:rsidRDefault="00953701" w:rsidP="00953701">
                  <w:pPr>
                    <w:spacing w:line="240" w:lineRule="auto"/>
                    <w:ind w:left="0" w:firstLine="0"/>
                    <w:mirrorIndents/>
                    <w:jc w:val="center"/>
                    <w:rPr>
                      <w:rFonts w:cs="Times New Roman"/>
                      <w:szCs w:val="24"/>
                    </w:rPr>
                  </w:pPr>
                </w:p>
                <w:p w14:paraId="2B02F5E0" w14:textId="77777777" w:rsidR="00953701" w:rsidRPr="00953701" w:rsidRDefault="00953701" w:rsidP="00953701">
                  <w:pPr>
                    <w:numPr>
                      <w:ilvl w:val="0"/>
                      <w:numId w:val="1067"/>
                    </w:numPr>
                    <w:spacing w:line="240" w:lineRule="auto"/>
                    <w:contextualSpacing/>
                    <w:mirrorIndents/>
                    <w:rPr>
                      <w:rFonts w:cs="Times New Roman"/>
                      <w:szCs w:val="24"/>
                    </w:rPr>
                  </w:pPr>
                  <w:r w:rsidRPr="00953701">
                    <w:rPr>
                      <w:rFonts w:cs="Times New Roman"/>
                      <w:szCs w:val="24"/>
                    </w:rPr>
                    <w:t>A concert or other performance which takes place for parents and students without payment.</w:t>
                  </w:r>
                </w:p>
                <w:p w14:paraId="2B9F5CB5" w14:textId="77777777" w:rsidR="00953701" w:rsidRPr="00953701" w:rsidRDefault="00953701" w:rsidP="00953701">
                  <w:pPr>
                    <w:numPr>
                      <w:ilvl w:val="0"/>
                      <w:numId w:val="1067"/>
                    </w:numPr>
                    <w:spacing w:line="240" w:lineRule="auto"/>
                    <w:contextualSpacing/>
                    <w:mirrorIndents/>
                    <w:rPr>
                      <w:rFonts w:cs="Times New Roman"/>
                      <w:szCs w:val="24"/>
                    </w:rPr>
                  </w:pPr>
                  <w:r w:rsidRPr="00953701">
                    <w:rPr>
                      <w:rFonts w:cs="Times New Roman"/>
                      <w:szCs w:val="24"/>
                    </w:rPr>
                    <w:t>Charging parents and students but only to cover costs.</w:t>
                  </w:r>
                </w:p>
                <w:p w14:paraId="1BB4466D" w14:textId="77777777" w:rsidR="00953701" w:rsidRPr="00953701" w:rsidRDefault="00953701" w:rsidP="00953701">
                  <w:pPr>
                    <w:numPr>
                      <w:ilvl w:val="0"/>
                      <w:numId w:val="1067"/>
                    </w:numPr>
                    <w:spacing w:line="240" w:lineRule="auto"/>
                    <w:contextualSpacing/>
                    <w:mirrorIndents/>
                    <w:rPr>
                      <w:rFonts w:cs="Times New Roman"/>
                      <w:szCs w:val="24"/>
                    </w:rPr>
                  </w:pPr>
                  <w:r w:rsidRPr="00953701">
                    <w:rPr>
                      <w:rFonts w:cs="Times New Roman"/>
                      <w:szCs w:val="24"/>
                    </w:rPr>
                    <w:t>“Any performance of music, dancing, e.g., that is being performed for students as part of their education.”</w:t>
                  </w:r>
                </w:p>
                <w:p w14:paraId="6DFE7FB0" w14:textId="77777777" w:rsidR="00953701" w:rsidRPr="00953701" w:rsidRDefault="00953701" w:rsidP="00953701">
                  <w:pPr>
                    <w:spacing w:line="240" w:lineRule="auto"/>
                    <w:ind w:left="0" w:firstLine="0"/>
                    <w:mirrorIndents/>
                    <w:jc w:val="center"/>
                    <w:rPr>
                      <w:rFonts w:cs="Times New Roman"/>
                      <w:szCs w:val="24"/>
                    </w:rPr>
                  </w:pPr>
                </w:p>
                <w:p w14:paraId="577576B3" w14:textId="77777777" w:rsidR="00953701" w:rsidRPr="00953701" w:rsidRDefault="00953701" w:rsidP="00953701">
                  <w:pPr>
                    <w:spacing w:line="240" w:lineRule="auto"/>
                    <w:ind w:left="0" w:firstLine="0"/>
                    <w:mirrorIndents/>
                    <w:jc w:val="center"/>
                    <w:rPr>
                      <w:rFonts w:cs="Times New Roman"/>
                      <w:szCs w:val="24"/>
                    </w:rPr>
                  </w:pPr>
                </w:p>
              </w:tc>
              <w:tc>
                <w:tcPr>
                  <w:tcW w:w="2340" w:type="dxa"/>
                  <w:tcMar>
                    <w:top w:w="0" w:type="dxa"/>
                    <w:left w:w="108" w:type="dxa"/>
                    <w:bottom w:w="0" w:type="dxa"/>
                    <w:right w:w="108" w:type="dxa"/>
                  </w:tcMar>
                  <w:hideMark/>
                </w:tcPr>
                <w:p w14:paraId="5057A34B" w14:textId="77777777" w:rsidR="00953701" w:rsidRPr="00953701" w:rsidRDefault="00953701" w:rsidP="00953701">
                  <w:pPr>
                    <w:spacing w:line="240" w:lineRule="auto"/>
                    <w:ind w:left="0" w:firstLine="0"/>
                    <w:mirrorIndents/>
                    <w:jc w:val="center"/>
                    <w:rPr>
                      <w:rFonts w:cs="Times New Roman"/>
                      <w:szCs w:val="24"/>
                    </w:rPr>
                  </w:pPr>
                </w:p>
                <w:p w14:paraId="4D204E29" w14:textId="77777777" w:rsidR="00953701" w:rsidRPr="00953701" w:rsidRDefault="00953701" w:rsidP="00953701">
                  <w:pPr>
                    <w:spacing w:line="240" w:lineRule="auto"/>
                    <w:ind w:left="0" w:firstLine="0"/>
                    <w:mirrorIndents/>
                    <w:jc w:val="center"/>
                    <w:rPr>
                      <w:rFonts w:cs="Times New Roman"/>
                      <w:szCs w:val="24"/>
                    </w:rPr>
                  </w:pPr>
                </w:p>
                <w:p w14:paraId="6B635388" w14:textId="77777777" w:rsidR="00953701" w:rsidRPr="00953701" w:rsidRDefault="00953701" w:rsidP="00953701">
                  <w:pPr>
                    <w:spacing w:line="240" w:lineRule="auto"/>
                    <w:ind w:left="0" w:firstLine="0"/>
                    <w:mirrorIndents/>
                    <w:jc w:val="center"/>
                    <w:rPr>
                      <w:rFonts w:cs="Times New Roman"/>
                      <w:szCs w:val="24"/>
                    </w:rPr>
                  </w:pPr>
                </w:p>
                <w:p w14:paraId="5C888409" w14:textId="77777777" w:rsidR="00953701" w:rsidRPr="00953701" w:rsidRDefault="00953701" w:rsidP="00953701">
                  <w:pPr>
                    <w:spacing w:line="240" w:lineRule="auto"/>
                    <w:ind w:left="0" w:firstLine="0"/>
                    <w:mirrorIndents/>
                    <w:jc w:val="center"/>
                    <w:rPr>
                      <w:rFonts w:cs="Times New Roman"/>
                      <w:szCs w:val="24"/>
                    </w:rPr>
                  </w:pPr>
                </w:p>
                <w:p w14:paraId="7C3E4261" w14:textId="77777777" w:rsidR="00953701" w:rsidRPr="00953701" w:rsidRDefault="00953701" w:rsidP="00953701">
                  <w:pPr>
                    <w:spacing w:line="240" w:lineRule="auto"/>
                    <w:ind w:left="0" w:firstLine="0"/>
                    <w:mirrorIndents/>
                    <w:jc w:val="center"/>
                    <w:rPr>
                      <w:rFonts w:cs="Times New Roman"/>
                      <w:szCs w:val="24"/>
                    </w:rPr>
                  </w:pPr>
                </w:p>
                <w:p w14:paraId="7B857FC4" w14:textId="77777777" w:rsidR="00953701" w:rsidRPr="00953701" w:rsidRDefault="00953701" w:rsidP="00953701">
                  <w:pPr>
                    <w:spacing w:line="240" w:lineRule="auto"/>
                    <w:ind w:left="0" w:firstLine="0"/>
                    <w:mirrorIndents/>
                    <w:jc w:val="center"/>
                    <w:rPr>
                      <w:rFonts w:cs="Times New Roman"/>
                      <w:szCs w:val="24"/>
                    </w:rPr>
                  </w:pPr>
                </w:p>
                <w:p w14:paraId="4B837E36" w14:textId="77777777" w:rsidR="00953701" w:rsidRPr="00953701" w:rsidRDefault="00953701" w:rsidP="00953701">
                  <w:pPr>
                    <w:numPr>
                      <w:ilvl w:val="0"/>
                      <w:numId w:val="1068"/>
                    </w:numPr>
                    <w:spacing w:line="240" w:lineRule="auto"/>
                    <w:contextualSpacing/>
                    <w:mirrorIndents/>
                    <w:rPr>
                      <w:rFonts w:cs="Times New Roman"/>
                      <w:szCs w:val="24"/>
                    </w:rPr>
                  </w:pPr>
                  <w:r w:rsidRPr="00953701">
                    <w:rPr>
                      <w:rFonts w:cs="Times New Roman"/>
                      <w:szCs w:val="24"/>
                    </w:rPr>
                    <w:t>Charging simply to recover costs is not licensable.</w:t>
                  </w:r>
                </w:p>
              </w:tc>
            </w:tr>
            <w:tr w:rsidR="00953701" w:rsidRPr="00953701" w14:paraId="1EECE62B" w14:textId="77777777" w:rsidTr="005B3998">
              <w:trPr>
                <w:trHeight w:val="158"/>
                <w:jc w:val="center"/>
              </w:trPr>
              <w:tc>
                <w:tcPr>
                  <w:tcW w:w="8980" w:type="dxa"/>
                  <w:gridSpan w:val="4"/>
                  <w:tcMar>
                    <w:top w:w="0" w:type="dxa"/>
                    <w:left w:w="108" w:type="dxa"/>
                    <w:bottom w:w="0" w:type="dxa"/>
                    <w:right w:w="108" w:type="dxa"/>
                  </w:tcMar>
                  <w:vAlign w:val="center"/>
                </w:tcPr>
                <w:p w14:paraId="6B906E85" w14:textId="77777777" w:rsidR="00953701" w:rsidRPr="00953701" w:rsidRDefault="00953701" w:rsidP="00953701">
                  <w:pPr>
                    <w:spacing w:line="240" w:lineRule="auto"/>
                    <w:ind w:left="0" w:firstLine="0"/>
                    <w:mirrorIndents/>
                    <w:rPr>
                      <w:rFonts w:cs="Times New Roman"/>
                      <w:szCs w:val="24"/>
                    </w:rPr>
                  </w:pPr>
                  <w:bookmarkStart w:id="13" w:name="_Hlk119426695"/>
                  <w:r w:rsidRPr="00953701">
                    <w:rPr>
                      <w:rFonts w:cs="Times New Roman"/>
                      <w:szCs w:val="24"/>
                    </w:rPr>
                    <w:t>Licences/DBC Guides/Entertainment</w:t>
                  </w:r>
                </w:p>
              </w:tc>
            </w:tr>
            <w:bookmarkEnd w:id="13"/>
          </w:tbl>
          <w:p w14:paraId="0146D139" w14:textId="77777777" w:rsidR="00953701" w:rsidRPr="00953701" w:rsidRDefault="00953701" w:rsidP="00953701">
            <w:pPr>
              <w:ind w:left="0"/>
              <w:rPr>
                <w:rFonts w:cs="Times New Roman"/>
                <w:szCs w:val="24"/>
                <w:highlight w:val="yellow"/>
              </w:rPr>
            </w:pPr>
          </w:p>
          <w:p w14:paraId="14D523C5" w14:textId="77777777" w:rsidR="00953701" w:rsidRPr="00953701" w:rsidRDefault="00953701" w:rsidP="00953701">
            <w:pPr>
              <w:ind w:left="0"/>
              <w:rPr>
                <w:rFonts w:cs="Times New Roman"/>
                <w:szCs w:val="24"/>
                <w:highlight w:val="yellow"/>
              </w:rPr>
            </w:pPr>
          </w:p>
          <w:p w14:paraId="4FC9E88D" w14:textId="77777777" w:rsidR="00953701" w:rsidRPr="00953701" w:rsidRDefault="00953701" w:rsidP="00953701">
            <w:pPr>
              <w:ind w:left="0"/>
              <w:rPr>
                <w:rFonts w:cs="Times New Roman"/>
                <w:szCs w:val="24"/>
                <w:highlight w:val="yellow"/>
              </w:rPr>
            </w:pPr>
          </w:p>
          <w:tbl>
            <w:tblPr>
              <w:tblW w:w="895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15" w:type="dxa"/>
                <w:left w:w="15" w:type="dxa"/>
                <w:bottom w:w="15" w:type="dxa"/>
                <w:right w:w="15" w:type="dxa"/>
              </w:tblCellMar>
              <w:tblLook w:val="04A0" w:firstRow="1" w:lastRow="0" w:firstColumn="1" w:lastColumn="0" w:noHBand="0" w:noVBand="1"/>
            </w:tblPr>
            <w:tblGrid>
              <w:gridCol w:w="1778"/>
              <w:gridCol w:w="2014"/>
              <w:gridCol w:w="2429"/>
              <w:gridCol w:w="2729"/>
            </w:tblGrid>
            <w:tr w:rsidR="00953701" w:rsidRPr="00953701" w14:paraId="55310C67" w14:textId="77777777" w:rsidTr="005B3998">
              <w:trPr>
                <w:trHeight w:val="646"/>
                <w:jc w:val="center"/>
              </w:trPr>
              <w:tc>
                <w:tcPr>
                  <w:tcW w:w="8950" w:type="dxa"/>
                  <w:gridSpan w:val="4"/>
                  <w:tcMar>
                    <w:top w:w="0" w:type="dxa"/>
                    <w:left w:w="108" w:type="dxa"/>
                    <w:bottom w:w="0" w:type="dxa"/>
                    <w:right w:w="108" w:type="dxa"/>
                  </w:tcMar>
                </w:tcPr>
                <w:p w14:paraId="0FEB401B" w14:textId="77777777" w:rsidR="00953701" w:rsidRPr="00953701" w:rsidRDefault="00953701" w:rsidP="00953701">
                  <w:pPr>
                    <w:spacing w:line="240" w:lineRule="auto"/>
                    <w:ind w:left="0" w:firstLine="0"/>
                    <w:mirrorIndents/>
                    <w:rPr>
                      <w:rFonts w:cs="Times New Roman"/>
                      <w:b/>
                      <w:bCs/>
                      <w:szCs w:val="24"/>
                      <w:u w:val="single"/>
                    </w:rPr>
                  </w:pPr>
                </w:p>
                <w:p w14:paraId="4F07038E" w14:textId="77777777" w:rsidR="00953701" w:rsidRPr="00953701" w:rsidRDefault="00953701" w:rsidP="00953701">
                  <w:pPr>
                    <w:spacing w:line="240" w:lineRule="auto"/>
                    <w:ind w:left="0" w:firstLine="0"/>
                    <w:mirrorIndents/>
                    <w:jc w:val="center"/>
                    <w:rPr>
                      <w:rFonts w:cs="Times New Roman"/>
                      <w:szCs w:val="24"/>
                    </w:rPr>
                  </w:pPr>
                  <w:r w:rsidRPr="00953701">
                    <w:rPr>
                      <w:rFonts w:cs="Times New Roman"/>
                      <w:b/>
                      <w:bCs/>
                      <w:szCs w:val="24"/>
                      <w:u w:val="single"/>
                    </w:rPr>
                    <w:t>REGULATED ENTERTAINMENT</w:t>
                  </w:r>
                </w:p>
                <w:p w14:paraId="5B203DD2" w14:textId="77777777" w:rsidR="00953701" w:rsidRPr="00953701" w:rsidRDefault="00953701" w:rsidP="00953701">
                  <w:pPr>
                    <w:spacing w:line="240" w:lineRule="auto"/>
                    <w:ind w:left="0" w:firstLine="0"/>
                    <w:mirrorIndents/>
                    <w:jc w:val="center"/>
                    <w:rPr>
                      <w:rFonts w:cs="Times New Roman"/>
                      <w:szCs w:val="24"/>
                    </w:rPr>
                  </w:pPr>
                  <w:r w:rsidRPr="00953701">
                    <w:rPr>
                      <w:rFonts w:cs="Times New Roman"/>
                      <w:b/>
                      <w:bCs/>
                      <w:szCs w:val="24"/>
                      <w:u w:val="single"/>
                    </w:rPr>
                    <w:t>APPENDIX 4</w:t>
                  </w:r>
                </w:p>
                <w:p w14:paraId="7EF075F4" w14:textId="77777777" w:rsidR="00953701" w:rsidRPr="00953701" w:rsidRDefault="00953701" w:rsidP="00953701">
                  <w:pPr>
                    <w:spacing w:line="240" w:lineRule="auto"/>
                    <w:ind w:left="0" w:firstLine="0"/>
                    <w:mirrorIndents/>
                    <w:jc w:val="center"/>
                    <w:rPr>
                      <w:rFonts w:cs="Times New Roman"/>
                      <w:szCs w:val="24"/>
                    </w:rPr>
                  </w:pPr>
                  <w:r w:rsidRPr="00953701">
                    <w:rPr>
                      <w:rFonts w:cs="Times New Roman"/>
                      <w:b/>
                      <w:bCs/>
                      <w:szCs w:val="24"/>
                    </w:rPr>
                    <w:t>PROVIDED FOR THE PURPOSE OF ENTERTAINMENT</w:t>
                  </w:r>
                </w:p>
                <w:p w14:paraId="69EA1B95" w14:textId="77777777" w:rsidR="00953701" w:rsidRPr="00953701" w:rsidRDefault="00953701" w:rsidP="00953701">
                  <w:pPr>
                    <w:spacing w:line="240" w:lineRule="auto"/>
                    <w:ind w:left="0" w:firstLine="0"/>
                    <w:mirrorIndents/>
                    <w:rPr>
                      <w:rFonts w:cs="Times New Roman"/>
                      <w:b/>
                      <w:bCs/>
                      <w:szCs w:val="24"/>
                      <w:u w:val="single"/>
                    </w:rPr>
                  </w:pPr>
                </w:p>
              </w:tc>
            </w:tr>
            <w:tr w:rsidR="00953701" w:rsidRPr="00953701" w14:paraId="60561D53" w14:textId="77777777" w:rsidTr="005B3998">
              <w:trPr>
                <w:trHeight w:val="597"/>
                <w:jc w:val="center"/>
              </w:trPr>
              <w:tc>
                <w:tcPr>
                  <w:tcW w:w="1778" w:type="dxa"/>
                  <w:tcMar>
                    <w:top w:w="0" w:type="dxa"/>
                    <w:left w:w="108" w:type="dxa"/>
                    <w:bottom w:w="0" w:type="dxa"/>
                    <w:right w:w="108" w:type="dxa"/>
                  </w:tcMar>
                  <w:hideMark/>
                </w:tcPr>
                <w:p w14:paraId="55B5AD20" w14:textId="77777777" w:rsidR="00953701" w:rsidRPr="00953701" w:rsidRDefault="00953701" w:rsidP="00953701">
                  <w:pPr>
                    <w:spacing w:line="240" w:lineRule="auto"/>
                    <w:ind w:left="0" w:firstLine="0"/>
                    <w:mirrorIndents/>
                    <w:jc w:val="center"/>
                    <w:rPr>
                      <w:rFonts w:cs="Times New Roman"/>
                      <w:szCs w:val="24"/>
                    </w:rPr>
                  </w:pPr>
                  <w:r w:rsidRPr="00953701">
                    <w:rPr>
                      <w:rFonts w:cs="Times New Roman"/>
                      <w:b/>
                      <w:bCs/>
                      <w:szCs w:val="24"/>
                      <w:u w:val="single"/>
                    </w:rPr>
                    <w:t>Venues</w:t>
                  </w:r>
                </w:p>
              </w:tc>
              <w:tc>
                <w:tcPr>
                  <w:tcW w:w="2014" w:type="dxa"/>
                  <w:tcMar>
                    <w:top w:w="0" w:type="dxa"/>
                    <w:left w:w="108" w:type="dxa"/>
                    <w:bottom w:w="0" w:type="dxa"/>
                    <w:right w:w="108" w:type="dxa"/>
                  </w:tcMar>
                  <w:hideMark/>
                </w:tcPr>
                <w:p w14:paraId="35BF7912" w14:textId="77777777" w:rsidR="00953701" w:rsidRPr="00953701" w:rsidRDefault="00953701" w:rsidP="00953701">
                  <w:pPr>
                    <w:spacing w:line="240" w:lineRule="auto"/>
                    <w:ind w:left="0" w:firstLine="0"/>
                    <w:mirrorIndents/>
                    <w:jc w:val="center"/>
                    <w:rPr>
                      <w:rFonts w:cs="Times New Roman"/>
                      <w:szCs w:val="24"/>
                    </w:rPr>
                  </w:pPr>
                  <w:r w:rsidRPr="00953701">
                    <w:rPr>
                      <w:rFonts w:cs="Times New Roman"/>
                      <w:b/>
                      <w:bCs/>
                      <w:szCs w:val="24"/>
                      <w:u w:val="single"/>
                    </w:rPr>
                    <w:t>Licensable Entertainment</w:t>
                  </w:r>
                </w:p>
              </w:tc>
              <w:tc>
                <w:tcPr>
                  <w:tcW w:w="2429" w:type="dxa"/>
                  <w:tcMar>
                    <w:top w:w="0" w:type="dxa"/>
                    <w:left w:w="108" w:type="dxa"/>
                    <w:bottom w:w="0" w:type="dxa"/>
                    <w:right w:w="108" w:type="dxa"/>
                  </w:tcMar>
                  <w:hideMark/>
                </w:tcPr>
                <w:p w14:paraId="0D947638" w14:textId="77777777" w:rsidR="00953701" w:rsidRPr="00953701" w:rsidRDefault="00953701" w:rsidP="00953701">
                  <w:pPr>
                    <w:spacing w:line="240" w:lineRule="auto"/>
                    <w:ind w:left="0" w:firstLine="0"/>
                    <w:mirrorIndents/>
                    <w:jc w:val="center"/>
                    <w:rPr>
                      <w:rFonts w:cs="Times New Roman"/>
                      <w:szCs w:val="24"/>
                    </w:rPr>
                  </w:pPr>
                  <w:r w:rsidRPr="00953701">
                    <w:rPr>
                      <w:rFonts w:cs="Times New Roman"/>
                      <w:b/>
                      <w:bCs/>
                      <w:szCs w:val="24"/>
                      <w:u w:val="single"/>
                    </w:rPr>
                    <w:t>Not Licensable</w:t>
                  </w:r>
                </w:p>
              </w:tc>
              <w:tc>
                <w:tcPr>
                  <w:tcW w:w="2729" w:type="dxa"/>
                  <w:tcMar>
                    <w:top w:w="0" w:type="dxa"/>
                    <w:left w:w="108" w:type="dxa"/>
                    <w:bottom w:w="0" w:type="dxa"/>
                    <w:right w:w="108" w:type="dxa"/>
                  </w:tcMar>
                  <w:hideMark/>
                </w:tcPr>
                <w:p w14:paraId="1387EB2F" w14:textId="77777777" w:rsidR="00953701" w:rsidRPr="00953701" w:rsidRDefault="00953701" w:rsidP="00953701">
                  <w:pPr>
                    <w:spacing w:line="240" w:lineRule="auto"/>
                    <w:ind w:left="0" w:firstLine="0"/>
                    <w:mirrorIndents/>
                    <w:jc w:val="center"/>
                    <w:rPr>
                      <w:rFonts w:cs="Times New Roman"/>
                      <w:szCs w:val="24"/>
                    </w:rPr>
                  </w:pPr>
                  <w:r w:rsidRPr="00953701">
                    <w:rPr>
                      <w:rFonts w:cs="Times New Roman"/>
                      <w:b/>
                      <w:bCs/>
                      <w:szCs w:val="24"/>
                      <w:u w:val="single"/>
                    </w:rPr>
                    <w:t>Special Considerations</w:t>
                  </w:r>
                </w:p>
              </w:tc>
            </w:tr>
            <w:tr w:rsidR="00953701" w:rsidRPr="00953701" w14:paraId="11B70BC8" w14:textId="77777777" w:rsidTr="005B3998">
              <w:trPr>
                <w:trHeight w:val="1369"/>
                <w:jc w:val="center"/>
              </w:trPr>
              <w:tc>
                <w:tcPr>
                  <w:tcW w:w="1778" w:type="dxa"/>
                  <w:tcMar>
                    <w:top w:w="0" w:type="dxa"/>
                    <w:left w:w="108" w:type="dxa"/>
                    <w:bottom w:w="0" w:type="dxa"/>
                    <w:right w:w="108" w:type="dxa"/>
                  </w:tcMar>
                  <w:vAlign w:val="center"/>
                  <w:hideMark/>
                </w:tcPr>
                <w:p w14:paraId="62AFDC48" w14:textId="77777777" w:rsidR="00953701" w:rsidRPr="00953701" w:rsidRDefault="00953701" w:rsidP="00953701">
                  <w:pPr>
                    <w:spacing w:line="240" w:lineRule="auto"/>
                    <w:ind w:left="0" w:firstLine="0"/>
                    <w:mirrorIndents/>
                    <w:rPr>
                      <w:rFonts w:cs="Times New Roman"/>
                      <w:b/>
                      <w:bCs/>
                      <w:szCs w:val="24"/>
                      <w:u w:val="single"/>
                    </w:rPr>
                  </w:pPr>
                  <w:r w:rsidRPr="00953701">
                    <w:rPr>
                      <w:rFonts w:cs="Times New Roman"/>
                      <w:b/>
                      <w:bCs/>
                      <w:szCs w:val="24"/>
                      <w:u w:val="single"/>
                    </w:rPr>
                    <w:t>Private Homes and Gardens</w:t>
                  </w:r>
                </w:p>
              </w:tc>
              <w:tc>
                <w:tcPr>
                  <w:tcW w:w="2014" w:type="dxa"/>
                  <w:tcMar>
                    <w:top w:w="0" w:type="dxa"/>
                    <w:left w:w="108" w:type="dxa"/>
                    <w:bottom w:w="0" w:type="dxa"/>
                    <w:right w:w="108" w:type="dxa"/>
                  </w:tcMar>
                  <w:hideMark/>
                </w:tcPr>
                <w:p w14:paraId="0FA29BEA" w14:textId="77777777" w:rsidR="00953701" w:rsidRPr="00953701" w:rsidRDefault="00953701" w:rsidP="00953701">
                  <w:pPr>
                    <w:spacing w:line="240" w:lineRule="auto"/>
                    <w:ind w:left="0" w:firstLine="0"/>
                    <w:mirrorIndents/>
                    <w:jc w:val="center"/>
                    <w:rPr>
                      <w:rFonts w:cs="Times New Roman"/>
                      <w:szCs w:val="24"/>
                    </w:rPr>
                  </w:pPr>
                </w:p>
              </w:tc>
              <w:tc>
                <w:tcPr>
                  <w:tcW w:w="2429" w:type="dxa"/>
                  <w:tcMar>
                    <w:top w:w="0" w:type="dxa"/>
                    <w:left w:w="108" w:type="dxa"/>
                    <w:bottom w:w="0" w:type="dxa"/>
                    <w:right w:w="108" w:type="dxa"/>
                  </w:tcMar>
                  <w:hideMark/>
                </w:tcPr>
                <w:p w14:paraId="6C4406BE" w14:textId="77777777" w:rsidR="00953701" w:rsidRPr="00953701" w:rsidRDefault="00953701" w:rsidP="00953701">
                  <w:pPr>
                    <w:spacing w:line="240" w:lineRule="auto"/>
                    <w:ind w:left="0" w:firstLine="0"/>
                    <w:mirrorIndents/>
                    <w:jc w:val="center"/>
                    <w:rPr>
                      <w:rFonts w:cs="Times New Roman"/>
                      <w:szCs w:val="24"/>
                    </w:rPr>
                  </w:pPr>
                </w:p>
                <w:p w14:paraId="08C3A3B5" w14:textId="77777777" w:rsidR="00953701" w:rsidRPr="00953701" w:rsidRDefault="00953701" w:rsidP="00953701">
                  <w:pPr>
                    <w:numPr>
                      <w:ilvl w:val="0"/>
                      <w:numId w:val="1071"/>
                    </w:numPr>
                    <w:spacing w:line="240" w:lineRule="auto"/>
                    <w:contextualSpacing/>
                    <w:mirrorIndents/>
                    <w:rPr>
                      <w:rFonts w:cs="Times New Roman"/>
                      <w:b/>
                      <w:bCs/>
                      <w:szCs w:val="24"/>
                      <w:u w:val="single"/>
                    </w:rPr>
                  </w:pPr>
                  <w:r w:rsidRPr="00953701">
                    <w:rPr>
                      <w:rFonts w:cs="Times New Roman"/>
                      <w:b/>
                      <w:bCs/>
                      <w:szCs w:val="24"/>
                      <w:u w:val="single"/>
                    </w:rPr>
                    <w:t>“Private parties and weddings will not be licensable unless the host takes the unusual step of charging the guests to attend with a view to making a profit.”</w:t>
                  </w:r>
                </w:p>
                <w:p w14:paraId="546C13D2" w14:textId="77777777" w:rsidR="00953701" w:rsidRPr="00953701" w:rsidRDefault="00953701" w:rsidP="00953701">
                  <w:pPr>
                    <w:spacing w:line="240" w:lineRule="auto"/>
                    <w:ind w:left="0" w:firstLine="0"/>
                    <w:mirrorIndents/>
                    <w:jc w:val="center"/>
                    <w:rPr>
                      <w:rFonts w:cs="Times New Roman"/>
                      <w:szCs w:val="24"/>
                    </w:rPr>
                  </w:pPr>
                </w:p>
                <w:p w14:paraId="51413A8D" w14:textId="77777777" w:rsidR="00953701" w:rsidRPr="00953701" w:rsidRDefault="00953701" w:rsidP="00953701">
                  <w:pPr>
                    <w:spacing w:line="240" w:lineRule="auto"/>
                    <w:ind w:left="0" w:firstLine="0"/>
                    <w:mirrorIndents/>
                    <w:jc w:val="center"/>
                    <w:rPr>
                      <w:rFonts w:cs="Times New Roman"/>
                      <w:szCs w:val="24"/>
                    </w:rPr>
                  </w:pPr>
                </w:p>
              </w:tc>
              <w:tc>
                <w:tcPr>
                  <w:tcW w:w="2729" w:type="dxa"/>
                  <w:tcMar>
                    <w:top w:w="0" w:type="dxa"/>
                    <w:left w:w="108" w:type="dxa"/>
                    <w:bottom w:w="0" w:type="dxa"/>
                    <w:right w:w="108" w:type="dxa"/>
                  </w:tcMar>
                  <w:hideMark/>
                </w:tcPr>
                <w:p w14:paraId="4E701634" w14:textId="77777777" w:rsidR="00953701" w:rsidRPr="00953701" w:rsidRDefault="00953701" w:rsidP="00953701">
                  <w:pPr>
                    <w:spacing w:line="240" w:lineRule="auto"/>
                    <w:ind w:left="0" w:firstLine="0"/>
                    <w:mirrorIndents/>
                    <w:jc w:val="center"/>
                    <w:rPr>
                      <w:rFonts w:cs="Times New Roman"/>
                      <w:szCs w:val="24"/>
                    </w:rPr>
                  </w:pPr>
                </w:p>
                <w:p w14:paraId="3D10A0B5" w14:textId="77777777" w:rsidR="00953701" w:rsidRPr="00953701" w:rsidRDefault="00953701" w:rsidP="00953701">
                  <w:pPr>
                    <w:spacing w:line="240" w:lineRule="auto"/>
                    <w:ind w:left="0" w:firstLine="0"/>
                    <w:mirrorIndents/>
                    <w:jc w:val="center"/>
                    <w:rPr>
                      <w:rFonts w:cs="Times New Roman"/>
                      <w:szCs w:val="24"/>
                    </w:rPr>
                  </w:pPr>
                </w:p>
                <w:p w14:paraId="41F21519" w14:textId="77777777" w:rsidR="00953701" w:rsidRPr="00953701" w:rsidRDefault="00953701" w:rsidP="00953701">
                  <w:pPr>
                    <w:spacing w:line="240" w:lineRule="auto"/>
                    <w:ind w:left="0" w:firstLine="0"/>
                    <w:mirrorIndents/>
                    <w:jc w:val="center"/>
                    <w:rPr>
                      <w:rFonts w:cs="Times New Roman"/>
                      <w:szCs w:val="24"/>
                    </w:rPr>
                  </w:pPr>
                </w:p>
                <w:p w14:paraId="7F2035A6" w14:textId="77777777" w:rsidR="00953701" w:rsidRPr="00953701" w:rsidRDefault="00953701" w:rsidP="00953701">
                  <w:pPr>
                    <w:numPr>
                      <w:ilvl w:val="0"/>
                      <w:numId w:val="1072"/>
                    </w:numPr>
                    <w:spacing w:line="240" w:lineRule="auto"/>
                    <w:contextualSpacing/>
                    <w:mirrorIndents/>
                    <w:rPr>
                      <w:rFonts w:cs="Times New Roman"/>
                      <w:b/>
                      <w:bCs/>
                      <w:szCs w:val="24"/>
                      <w:u w:val="single"/>
                    </w:rPr>
                  </w:pPr>
                  <w:r w:rsidRPr="00953701">
                    <w:rPr>
                      <w:rFonts w:cs="Times New Roman"/>
                      <w:b/>
                      <w:bCs/>
                      <w:szCs w:val="24"/>
                      <w:u w:val="single"/>
                    </w:rPr>
                    <w:t>“Charging simply to recover costs is not licensable.”</w:t>
                  </w:r>
                </w:p>
              </w:tc>
            </w:tr>
            <w:tr w:rsidR="00953701" w:rsidRPr="00953701" w14:paraId="4F42E1AA" w14:textId="77777777" w:rsidTr="005B3998">
              <w:trPr>
                <w:trHeight w:val="2527"/>
                <w:jc w:val="center"/>
              </w:trPr>
              <w:tc>
                <w:tcPr>
                  <w:tcW w:w="1778" w:type="dxa"/>
                  <w:tcMar>
                    <w:top w:w="0" w:type="dxa"/>
                    <w:left w:w="108" w:type="dxa"/>
                    <w:bottom w:w="0" w:type="dxa"/>
                    <w:right w:w="108" w:type="dxa"/>
                  </w:tcMar>
                  <w:vAlign w:val="center"/>
                  <w:hideMark/>
                </w:tcPr>
                <w:p w14:paraId="364BAF7B" w14:textId="77777777" w:rsidR="00953701" w:rsidRPr="00953701" w:rsidRDefault="00953701" w:rsidP="00953701">
                  <w:pPr>
                    <w:spacing w:line="240" w:lineRule="auto"/>
                    <w:ind w:left="0" w:firstLine="0"/>
                    <w:mirrorIndents/>
                    <w:rPr>
                      <w:rFonts w:cs="Times New Roman"/>
                      <w:b/>
                      <w:bCs/>
                      <w:szCs w:val="24"/>
                      <w:u w:val="single"/>
                    </w:rPr>
                  </w:pPr>
                  <w:r w:rsidRPr="00953701">
                    <w:rPr>
                      <w:rFonts w:cs="Times New Roman"/>
                      <w:b/>
                      <w:bCs/>
                      <w:szCs w:val="24"/>
                      <w:u w:val="single"/>
                    </w:rPr>
                    <w:lastRenderedPageBreak/>
                    <w:t>Churches, Synagogues, Mosques, and other places of worship</w:t>
                  </w:r>
                </w:p>
              </w:tc>
              <w:tc>
                <w:tcPr>
                  <w:tcW w:w="2014" w:type="dxa"/>
                  <w:tcMar>
                    <w:top w:w="0" w:type="dxa"/>
                    <w:left w:w="108" w:type="dxa"/>
                    <w:bottom w:w="0" w:type="dxa"/>
                    <w:right w:w="108" w:type="dxa"/>
                  </w:tcMar>
                  <w:hideMark/>
                </w:tcPr>
                <w:p w14:paraId="1097C187" w14:textId="77777777" w:rsidR="00953701" w:rsidRPr="00953701" w:rsidRDefault="00953701" w:rsidP="00953701">
                  <w:pPr>
                    <w:spacing w:line="240" w:lineRule="auto"/>
                    <w:ind w:left="0" w:firstLine="0"/>
                    <w:mirrorIndents/>
                    <w:jc w:val="center"/>
                    <w:rPr>
                      <w:rFonts w:cs="Times New Roman"/>
                      <w:szCs w:val="24"/>
                    </w:rPr>
                  </w:pPr>
                </w:p>
              </w:tc>
              <w:tc>
                <w:tcPr>
                  <w:tcW w:w="2429" w:type="dxa"/>
                  <w:tcMar>
                    <w:top w:w="0" w:type="dxa"/>
                    <w:left w:w="108" w:type="dxa"/>
                    <w:bottom w:w="0" w:type="dxa"/>
                    <w:right w:w="108" w:type="dxa"/>
                  </w:tcMar>
                  <w:hideMark/>
                </w:tcPr>
                <w:p w14:paraId="28E8023B" w14:textId="77777777" w:rsidR="00953701" w:rsidRPr="00953701" w:rsidRDefault="00953701" w:rsidP="00953701">
                  <w:pPr>
                    <w:spacing w:line="240" w:lineRule="auto"/>
                    <w:ind w:left="0" w:firstLine="0"/>
                    <w:mirrorIndents/>
                    <w:jc w:val="center"/>
                    <w:rPr>
                      <w:rFonts w:cs="Times New Roman"/>
                      <w:szCs w:val="24"/>
                    </w:rPr>
                  </w:pPr>
                </w:p>
                <w:p w14:paraId="67AA4F06" w14:textId="77777777" w:rsidR="00953701" w:rsidRPr="00953701" w:rsidRDefault="00953701" w:rsidP="00953701">
                  <w:pPr>
                    <w:numPr>
                      <w:ilvl w:val="0"/>
                      <w:numId w:val="1070"/>
                    </w:numPr>
                    <w:spacing w:line="240" w:lineRule="auto"/>
                    <w:contextualSpacing/>
                    <w:mirrorIndents/>
                    <w:rPr>
                      <w:rFonts w:cs="Times New Roman"/>
                      <w:szCs w:val="24"/>
                    </w:rPr>
                  </w:pPr>
                  <w:r w:rsidRPr="00953701">
                    <w:rPr>
                      <w:rFonts w:cs="Times New Roman"/>
                      <w:szCs w:val="24"/>
                    </w:rPr>
                    <w:t>If incidental to, a religious meeting or service.</w:t>
                  </w:r>
                </w:p>
                <w:p w14:paraId="0BA67EDC" w14:textId="77777777" w:rsidR="00953701" w:rsidRPr="00953701" w:rsidRDefault="00953701" w:rsidP="00953701">
                  <w:pPr>
                    <w:numPr>
                      <w:ilvl w:val="0"/>
                      <w:numId w:val="1070"/>
                    </w:numPr>
                    <w:spacing w:line="240" w:lineRule="auto"/>
                    <w:contextualSpacing/>
                    <w:mirrorIndents/>
                    <w:rPr>
                      <w:rFonts w:cs="Times New Roman"/>
                      <w:szCs w:val="24"/>
                    </w:rPr>
                  </w:pPr>
                  <w:r w:rsidRPr="00953701">
                    <w:rPr>
                      <w:rFonts w:cs="Times New Roman"/>
                      <w:szCs w:val="24"/>
                    </w:rPr>
                    <w:t>Engagement by any faith in worship or any form of religious meeting.</w:t>
                  </w:r>
                </w:p>
                <w:p w14:paraId="0D5D840F" w14:textId="77777777" w:rsidR="00953701" w:rsidRPr="00953701" w:rsidRDefault="00953701" w:rsidP="00953701">
                  <w:pPr>
                    <w:numPr>
                      <w:ilvl w:val="0"/>
                      <w:numId w:val="1070"/>
                    </w:numPr>
                    <w:spacing w:line="240" w:lineRule="auto"/>
                    <w:contextualSpacing/>
                    <w:mirrorIndents/>
                    <w:rPr>
                      <w:rFonts w:cs="Times New Roman"/>
                      <w:szCs w:val="24"/>
                    </w:rPr>
                  </w:pPr>
                  <w:r w:rsidRPr="00953701">
                    <w:rPr>
                      <w:rFonts w:cs="Times New Roman"/>
                      <w:szCs w:val="24"/>
                    </w:rPr>
                    <w:t>“Rave held in a Church providing no alcohol Is sold.”</w:t>
                  </w:r>
                </w:p>
                <w:p w14:paraId="579FE786" w14:textId="77777777" w:rsidR="00953701" w:rsidRPr="00953701" w:rsidRDefault="00953701" w:rsidP="00953701">
                  <w:pPr>
                    <w:numPr>
                      <w:ilvl w:val="0"/>
                      <w:numId w:val="1070"/>
                    </w:numPr>
                    <w:spacing w:line="240" w:lineRule="auto"/>
                    <w:contextualSpacing/>
                    <w:mirrorIndents/>
                    <w:rPr>
                      <w:rFonts w:cs="Times New Roman"/>
                      <w:szCs w:val="24"/>
                    </w:rPr>
                  </w:pPr>
                  <w:r w:rsidRPr="00953701">
                    <w:rPr>
                      <w:rFonts w:cs="Times New Roman"/>
                      <w:szCs w:val="24"/>
                    </w:rPr>
                    <w:t>Classical concerts.</w:t>
                  </w:r>
                </w:p>
                <w:p w14:paraId="2C81E2BD" w14:textId="77777777" w:rsidR="00953701" w:rsidRPr="00953701" w:rsidRDefault="00953701" w:rsidP="00953701">
                  <w:pPr>
                    <w:numPr>
                      <w:ilvl w:val="0"/>
                      <w:numId w:val="1070"/>
                    </w:numPr>
                    <w:spacing w:line="240" w:lineRule="auto"/>
                    <w:contextualSpacing/>
                    <w:mirrorIndents/>
                    <w:rPr>
                      <w:rFonts w:cs="Times New Roman"/>
                      <w:szCs w:val="24"/>
                    </w:rPr>
                  </w:pPr>
                  <w:r w:rsidRPr="00953701">
                    <w:rPr>
                      <w:rFonts w:cs="Times New Roman"/>
                      <w:szCs w:val="24"/>
                    </w:rPr>
                    <w:t>Singing of hymns or other religious material events.</w:t>
                  </w:r>
                </w:p>
                <w:p w14:paraId="0DE42516" w14:textId="77777777" w:rsidR="00953701" w:rsidRPr="00953701" w:rsidRDefault="00953701" w:rsidP="00953701">
                  <w:pPr>
                    <w:spacing w:line="240" w:lineRule="auto"/>
                    <w:ind w:left="0" w:firstLine="0"/>
                    <w:mirrorIndents/>
                    <w:jc w:val="center"/>
                    <w:rPr>
                      <w:rFonts w:cs="Times New Roman"/>
                      <w:szCs w:val="24"/>
                    </w:rPr>
                  </w:pPr>
                </w:p>
                <w:p w14:paraId="046F67DB" w14:textId="77777777" w:rsidR="00953701" w:rsidRPr="00953701" w:rsidRDefault="00953701" w:rsidP="00953701">
                  <w:pPr>
                    <w:spacing w:line="240" w:lineRule="auto"/>
                    <w:ind w:left="0" w:firstLine="0"/>
                    <w:mirrorIndents/>
                    <w:jc w:val="center"/>
                    <w:rPr>
                      <w:rFonts w:cs="Times New Roman"/>
                      <w:szCs w:val="24"/>
                    </w:rPr>
                  </w:pPr>
                </w:p>
              </w:tc>
              <w:tc>
                <w:tcPr>
                  <w:tcW w:w="2729" w:type="dxa"/>
                  <w:tcMar>
                    <w:top w:w="0" w:type="dxa"/>
                    <w:left w:w="108" w:type="dxa"/>
                    <w:bottom w:w="0" w:type="dxa"/>
                    <w:right w:w="108" w:type="dxa"/>
                  </w:tcMar>
                  <w:hideMark/>
                </w:tcPr>
                <w:p w14:paraId="40EFEC23" w14:textId="77777777" w:rsidR="00953701" w:rsidRPr="00953701" w:rsidRDefault="00953701" w:rsidP="00953701">
                  <w:pPr>
                    <w:spacing w:line="240" w:lineRule="auto"/>
                    <w:ind w:left="0" w:firstLine="0"/>
                    <w:mirrorIndents/>
                    <w:jc w:val="center"/>
                    <w:rPr>
                      <w:rFonts w:cs="Times New Roman"/>
                      <w:szCs w:val="24"/>
                    </w:rPr>
                  </w:pPr>
                </w:p>
              </w:tc>
            </w:tr>
            <w:tr w:rsidR="00953701" w:rsidRPr="00953701" w14:paraId="3DD21514" w14:textId="77777777" w:rsidTr="005B3998">
              <w:trPr>
                <w:trHeight w:val="1145"/>
                <w:jc w:val="center"/>
              </w:trPr>
              <w:tc>
                <w:tcPr>
                  <w:tcW w:w="1778" w:type="dxa"/>
                  <w:tcMar>
                    <w:top w:w="0" w:type="dxa"/>
                    <w:left w:w="108" w:type="dxa"/>
                    <w:bottom w:w="0" w:type="dxa"/>
                    <w:right w:w="108" w:type="dxa"/>
                  </w:tcMar>
                  <w:vAlign w:val="center"/>
                  <w:hideMark/>
                </w:tcPr>
                <w:p w14:paraId="53D826A0" w14:textId="77777777" w:rsidR="00953701" w:rsidRPr="00953701" w:rsidRDefault="00953701" w:rsidP="00953701">
                  <w:pPr>
                    <w:spacing w:line="240" w:lineRule="auto"/>
                    <w:ind w:left="0" w:firstLine="0"/>
                    <w:mirrorIndents/>
                    <w:rPr>
                      <w:rFonts w:cs="Times New Roman"/>
                      <w:b/>
                      <w:bCs/>
                      <w:szCs w:val="24"/>
                      <w:u w:val="single"/>
                    </w:rPr>
                  </w:pPr>
                  <w:r w:rsidRPr="00953701">
                    <w:rPr>
                      <w:rFonts w:cs="Times New Roman"/>
                      <w:b/>
                      <w:bCs/>
                      <w:szCs w:val="24"/>
                      <w:u w:val="single"/>
                    </w:rPr>
                    <w:t>Sports Clubs</w:t>
                  </w:r>
                </w:p>
              </w:tc>
              <w:tc>
                <w:tcPr>
                  <w:tcW w:w="2014" w:type="dxa"/>
                  <w:tcMar>
                    <w:top w:w="0" w:type="dxa"/>
                    <w:left w:w="108" w:type="dxa"/>
                    <w:bottom w:w="0" w:type="dxa"/>
                    <w:right w:w="108" w:type="dxa"/>
                  </w:tcMar>
                  <w:hideMark/>
                </w:tcPr>
                <w:p w14:paraId="264EA93C" w14:textId="77777777" w:rsidR="00953701" w:rsidRPr="00953701" w:rsidRDefault="00953701" w:rsidP="00953701">
                  <w:pPr>
                    <w:spacing w:line="240" w:lineRule="auto"/>
                    <w:ind w:left="0" w:firstLine="0"/>
                    <w:mirrorIndents/>
                    <w:jc w:val="center"/>
                    <w:rPr>
                      <w:rFonts w:cs="Times New Roman"/>
                      <w:szCs w:val="24"/>
                    </w:rPr>
                  </w:pPr>
                </w:p>
                <w:p w14:paraId="32BF25DC" w14:textId="77777777" w:rsidR="00953701" w:rsidRPr="00953701" w:rsidRDefault="00953701" w:rsidP="00953701">
                  <w:pPr>
                    <w:numPr>
                      <w:ilvl w:val="0"/>
                      <w:numId w:val="1073"/>
                    </w:numPr>
                    <w:spacing w:line="240" w:lineRule="auto"/>
                    <w:contextualSpacing/>
                    <w:mirrorIndents/>
                    <w:rPr>
                      <w:rFonts w:cs="Times New Roman"/>
                      <w:szCs w:val="24"/>
                    </w:rPr>
                  </w:pPr>
                  <w:r w:rsidRPr="00953701">
                    <w:rPr>
                      <w:rFonts w:cs="Times New Roman"/>
                      <w:szCs w:val="24"/>
                    </w:rPr>
                    <w:t>Where there is public admittance.</w:t>
                  </w:r>
                </w:p>
                <w:p w14:paraId="6A1C3233" w14:textId="77777777" w:rsidR="00953701" w:rsidRPr="00953701" w:rsidRDefault="00953701" w:rsidP="00953701">
                  <w:pPr>
                    <w:numPr>
                      <w:ilvl w:val="0"/>
                      <w:numId w:val="1073"/>
                    </w:numPr>
                    <w:spacing w:line="240" w:lineRule="auto"/>
                    <w:contextualSpacing/>
                    <w:mirrorIndents/>
                    <w:rPr>
                      <w:rFonts w:cs="Times New Roman"/>
                      <w:szCs w:val="24"/>
                    </w:rPr>
                  </w:pPr>
                  <w:r w:rsidRPr="00953701">
                    <w:rPr>
                      <w:rFonts w:cs="Times New Roman"/>
                      <w:szCs w:val="24"/>
                    </w:rPr>
                    <w:t>“If those attending are charged with the aim of making a profit including raising funds for charity.”</w:t>
                  </w:r>
                </w:p>
                <w:p w14:paraId="56BEC117" w14:textId="77777777" w:rsidR="00953701" w:rsidRPr="00953701" w:rsidRDefault="00953701" w:rsidP="00953701">
                  <w:pPr>
                    <w:spacing w:line="240" w:lineRule="auto"/>
                    <w:ind w:left="0" w:firstLine="0"/>
                    <w:mirrorIndents/>
                    <w:jc w:val="center"/>
                    <w:rPr>
                      <w:rFonts w:cs="Times New Roman"/>
                      <w:szCs w:val="24"/>
                    </w:rPr>
                  </w:pPr>
                </w:p>
                <w:p w14:paraId="6F028524" w14:textId="77777777" w:rsidR="00953701" w:rsidRPr="00953701" w:rsidRDefault="00953701" w:rsidP="00953701">
                  <w:pPr>
                    <w:spacing w:line="240" w:lineRule="auto"/>
                    <w:ind w:left="0" w:firstLine="0"/>
                    <w:mirrorIndents/>
                    <w:jc w:val="center"/>
                    <w:rPr>
                      <w:rFonts w:cs="Times New Roman"/>
                      <w:szCs w:val="24"/>
                    </w:rPr>
                  </w:pPr>
                </w:p>
              </w:tc>
              <w:tc>
                <w:tcPr>
                  <w:tcW w:w="2429" w:type="dxa"/>
                  <w:tcMar>
                    <w:top w:w="0" w:type="dxa"/>
                    <w:left w:w="108" w:type="dxa"/>
                    <w:bottom w:w="0" w:type="dxa"/>
                    <w:right w:w="108" w:type="dxa"/>
                  </w:tcMar>
                  <w:hideMark/>
                </w:tcPr>
                <w:p w14:paraId="4EBAA499" w14:textId="77777777" w:rsidR="00953701" w:rsidRPr="00953701" w:rsidRDefault="00953701" w:rsidP="00953701">
                  <w:pPr>
                    <w:spacing w:line="240" w:lineRule="auto"/>
                    <w:ind w:left="0" w:firstLine="0"/>
                    <w:mirrorIndents/>
                    <w:jc w:val="center"/>
                    <w:rPr>
                      <w:rFonts w:cs="Times New Roman"/>
                      <w:szCs w:val="24"/>
                    </w:rPr>
                  </w:pPr>
                </w:p>
              </w:tc>
              <w:tc>
                <w:tcPr>
                  <w:tcW w:w="2729" w:type="dxa"/>
                  <w:tcMar>
                    <w:top w:w="0" w:type="dxa"/>
                    <w:left w:w="108" w:type="dxa"/>
                    <w:bottom w:w="0" w:type="dxa"/>
                    <w:right w:w="108" w:type="dxa"/>
                  </w:tcMar>
                  <w:hideMark/>
                </w:tcPr>
                <w:p w14:paraId="6949586C" w14:textId="77777777" w:rsidR="00953701" w:rsidRPr="00953701" w:rsidRDefault="00953701" w:rsidP="00953701">
                  <w:pPr>
                    <w:spacing w:line="240" w:lineRule="auto"/>
                    <w:ind w:left="0" w:firstLine="0"/>
                    <w:mirrorIndents/>
                    <w:jc w:val="center"/>
                    <w:rPr>
                      <w:rFonts w:cs="Times New Roman"/>
                      <w:szCs w:val="24"/>
                    </w:rPr>
                  </w:pPr>
                </w:p>
              </w:tc>
            </w:tr>
            <w:tr w:rsidR="00953701" w:rsidRPr="00953701" w14:paraId="20BE7941" w14:textId="77777777" w:rsidTr="005B3998">
              <w:trPr>
                <w:trHeight w:val="2448"/>
                <w:jc w:val="center"/>
              </w:trPr>
              <w:tc>
                <w:tcPr>
                  <w:tcW w:w="1778" w:type="dxa"/>
                  <w:tcMar>
                    <w:top w:w="0" w:type="dxa"/>
                    <w:left w:w="108" w:type="dxa"/>
                    <w:bottom w:w="0" w:type="dxa"/>
                    <w:right w:w="108" w:type="dxa"/>
                  </w:tcMar>
                  <w:vAlign w:val="center"/>
                  <w:hideMark/>
                </w:tcPr>
                <w:p w14:paraId="3F7F850B" w14:textId="77777777" w:rsidR="00953701" w:rsidRPr="00953701" w:rsidRDefault="00953701" w:rsidP="00953701">
                  <w:pPr>
                    <w:spacing w:line="240" w:lineRule="auto"/>
                    <w:ind w:left="0" w:firstLine="0"/>
                    <w:mirrorIndents/>
                    <w:rPr>
                      <w:rFonts w:cs="Times New Roman"/>
                      <w:b/>
                      <w:bCs/>
                      <w:szCs w:val="24"/>
                      <w:u w:val="single"/>
                    </w:rPr>
                  </w:pPr>
                  <w:r w:rsidRPr="00953701">
                    <w:rPr>
                      <w:rFonts w:cs="Times New Roman"/>
                      <w:b/>
                      <w:bCs/>
                      <w:szCs w:val="24"/>
                      <w:u w:val="single"/>
                    </w:rPr>
                    <w:t>Music and Dance Studios</w:t>
                  </w:r>
                </w:p>
              </w:tc>
              <w:tc>
                <w:tcPr>
                  <w:tcW w:w="2014" w:type="dxa"/>
                  <w:tcMar>
                    <w:top w:w="0" w:type="dxa"/>
                    <w:left w:w="108" w:type="dxa"/>
                    <w:bottom w:w="0" w:type="dxa"/>
                    <w:right w:w="108" w:type="dxa"/>
                  </w:tcMar>
                  <w:hideMark/>
                </w:tcPr>
                <w:p w14:paraId="1A1FDC9A" w14:textId="77777777" w:rsidR="00953701" w:rsidRPr="00953701" w:rsidRDefault="00953701" w:rsidP="00953701">
                  <w:pPr>
                    <w:spacing w:line="240" w:lineRule="auto"/>
                    <w:ind w:left="0" w:firstLine="0"/>
                    <w:mirrorIndents/>
                    <w:jc w:val="center"/>
                    <w:rPr>
                      <w:rFonts w:cs="Times New Roman"/>
                      <w:szCs w:val="24"/>
                    </w:rPr>
                  </w:pPr>
                </w:p>
                <w:p w14:paraId="535EBF1C" w14:textId="77777777" w:rsidR="00953701" w:rsidRPr="00953701" w:rsidRDefault="00953701" w:rsidP="00953701">
                  <w:pPr>
                    <w:numPr>
                      <w:ilvl w:val="0"/>
                      <w:numId w:val="1075"/>
                    </w:numPr>
                    <w:spacing w:line="240" w:lineRule="auto"/>
                    <w:contextualSpacing/>
                    <w:mirrorIndents/>
                    <w:rPr>
                      <w:rFonts w:cs="Times New Roman"/>
                      <w:szCs w:val="24"/>
                    </w:rPr>
                  </w:pPr>
                  <w:r w:rsidRPr="00953701">
                    <w:rPr>
                      <w:rFonts w:cs="Times New Roman"/>
                      <w:szCs w:val="24"/>
                    </w:rPr>
                    <w:t>“Studio is being used to provide entertainment to the public.”</w:t>
                  </w:r>
                </w:p>
                <w:p w14:paraId="74D673BA" w14:textId="77777777" w:rsidR="00953701" w:rsidRPr="00953701" w:rsidRDefault="00953701" w:rsidP="00953701">
                  <w:pPr>
                    <w:numPr>
                      <w:ilvl w:val="0"/>
                      <w:numId w:val="1075"/>
                    </w:numPr>
                    <w:spacing w:line="240" w:lineRule="auto"/>
                    <w:contextualSpacing/>
                    <w:mirrorIndents/>
                    <w:rPr>
                      <w:rFonts w:cs="Times New Roman"/>
                      <w:szCs w:val="24"/>
                    </w:rPr>
                  </w:pPr>
                  <w:r w:rsidRPr="00953701">
                    <w:rPr>
                      <w:rFonts w:cs="Times New Roman"/>
                      <w:szCs w:val="24"/>
                    </w:rPr>
                    <w:t>People take part in the entertainment.</w:t>
                  </w:r>
                </w:p>
                <w:p w14:paraId="6222AF9D" w14:textId="77777777" w:rsidR="00953701" w:rsidRPr="00953701" w:rsidRDefault="00953701" w:rsidP="00953701">
                  <w:pPr>
                    <w:numPr>
                      <w:ilvl w:val="0"/>
                      <w:numId w:val="1075"/>
                    </w:numPr>
                    <w:spacing w:line="240" w:lineRule="auto"/>
                    <w:contextualSpacing/>
                    <w:mirrorIndents/>
                    <w:rPr>
                      <w:rFonts w:cs="Times New Roman"/>
                      <w:szCs w:val="24"/>
                    </w:rPr>
                  </w:pPr>
                  <w:r w:rsidRPr="00953701">
                    <w:rPr>
                      <w:rFonts w:cs="Times New Roman"/>
                      <w:szCs w:val="24"/>
                    </w:rPr>
                    <w:t>“A dress rehearsal is provided for the public.”</w:t>
                  </w:r>
                </w:p>
                <w:p w14:paraId="67B7FC6A" w14:textId="77777777" w:rsidR="00953701" w:rsidRPr="00953701" w:rsidRDefault="00953701" w:rsidP="00953701">
                  <w:pPr>
                    <w:spacing w:line="240" w:lineRule="auto"/>
                    <w:ind w:left="0" w:firstLine="0"/>
                    <w:mirrorIndents/>
                    <w:jc w:val="center"/>
                    <w:rPr>
                      <w:rFonts w:cs="Times New Roman"/>
                      <w:szCs w:val="24"/>
                    </w:rPr>
                  </w:pPr>
                </w:p>
                <w:p w14:paraId="185B5B4E" w14:textId="77777777" w:rsidR="00953701" w:rsidRPr="00953701" w:rsidRDefault="00953701" w:rsidP="00953701">
                  <w:pPr>
                    <w:spacing w:line="240" w:lineRule="auto"/>
                    <w:ind w:left="0" w:firstLine="0"/>
                    <w:mirrorIndents/>
                    <w:jc w:val="center"/>
                    <w:rPr>
                      <w:rFonts w:cs="Times New Roman"/>
                      <w:szCs w:val="24"/>
                    </w:rPr>
                  </w:pPr>
                </w:p>
              </w:tc>
              <w:tc>
                <w:tcPr>
                  <w:tcW w:w="2429" w:type="dxa"/>
                  <w:tcMar>
                    <w:top w:w="0" w:type="dxa"/>
                    <w:left w:w="108" w:type="dxa"/>
                    <w:bottom w:w="0" w:type="dxa"/>
                    <w:right w:w="108" w:type="dxa"/>
                  </w:tcMar>
                  <w:hideMark/>
                </w:tcPr>
                <w:p w14:paraId="03CA8F4A" w14:textId="77777777" w:rsidR="00953701" w:rsidRPr="00953701" w:rsidRDefault="00953701" w:rsidP="00953701">
                  <w:pPr>
                    <w:spacing w:line="240" w:lineRule="auto"/>
                    <w:ind w:left="0" w:firstLine="0"/>
                    <w:mirrorIndents/>
                    <w:jc w:val="center"/>
                    <w:rPr>
                      <w:rFonts w:cs="Times New Roman"/>
                      <w:szCs w:val="24"/>
                    </w:rPr>
                  </w:pPr>
                </w:p>
                <w:p w14:paraId="0CE7B618" w14:textId="77777777" w:rsidR="00953701" w:rsidRPr="00953701" w:rsidRDefault="00953701" w:rsidP="00953701">
                  <w:pPr>
                    <w:numPr>
                      <w:ilvl w:val="0"/>
                      <w:numId w:val="1074"/>
                    </w:numPr>
                    <w:spacing w:line="240" w:lineRule="auto"/>
                    <w:contextualSpacing/>
                    <w:mirrorIndents/>
                    <w:rPr>
                      <w:rFonts w:cs="Times New Roman"/>
                      <w:szCs w:val="24"/>
                    </w:rPr>
                  </w:pPr>
                  <w:r w:rsidRPr="00953701">
                    <w:rPr>
                      <w:rFonts w:cs="Times New Roman"/>
                      <w:szCs w:val="24"/>
                    </w:rPr>
                    <w:t>Performances in a rehearsal studio or broadcasting studio where there is no audience /spectators present.</w:t>
                  </w:r>
                </w:p>
                <w:p w14:paraId="304170A4" w14:textId="77777777" w:rsidR="00953701" w:rsidRPr="00953701" w:rsidRDefault="00953701" w:rsidP="00953701">
                  <w:pPr>
                    <w:numPr>
                      <w:ilvl w:val="0"/>
                      <w:numId w:val="1074"/>
                    </w:numPr>
                    <w:spacing w:line="240" w:lineRule="auto"/>
                    <w:contextualSpacing/>
                    <w:mirrorIndents/>
                    <w:rPr>
                      <w:rFonts w:cs="Times New Roman"/>
                      <w:szCs w:val="24"/>
                    </w:rPr>
                  </w:pPr>
                  <w:r w:rsidRPr="00953701">
                    <w:rPr>
                      <w:rFonts w:cs="Times New Roman"/>
                      <w:szCs w:val="24"/>
                    </w:rPr>
                    <w:t>A broadcasting studio recording a programme without an audience/spectator.</w:t>
                  </w:r>
                </w:p>
                <w:p w14:paraId="598B06B6" w14:textId="77777777" w:rsidR="00953701" w:rsidRPr="00953701" w:rsidRDefault="00953701" w:rsidP="00953701">
                  <w:pPr>
                    <w:spacing w:line="240" w:lineRule="auto"/>
                    <w:ind w:left="0" w:firstLine="0"/>
                    <w:mirrorIndents/>
                    <w:jc w:val="center"/>
                    <w:rPr>
                      <w:rFonts w:cs="Times New Roman"/>
                      <w:szCs w:val="24"/>
                    </w:rPr>
                  </w:pPr>
                </w:p>
                <w:p w14:paraId="458D6ABB" w14:textId="77777777" w:rsidR="00953701" w:rsidRPr="00953701" w:rsidRDefault="00953701" w:rsidP="00953701">
                  <w:pPr>
                    <w:spacing w:line="240" w:lineRule="auto"/>
                    <w:ind w:left="0" w:firstLine="0"/>
                    <w:mirrorIndents/>
                    <w:jc w:val="center"/>
                    <w:rPr>
                      <w:rFonts w:cs="Times New Roman"/>
                      <w:szCs w:val="24"/>
                    </w:rPr>
                  </w:pPr>
                </w:p>
              </w:tc>
              <w:tc>
                <w:tcPr>
                  <w:tcW w:w="2729" w:type="dxa"/>
                  <w:tcMar>
                    <w:top w:w="0" w:type="dxa"/>
                    <w:left w:w="108" w:type="dxa"/>
                    <w:bottom w:w="0" w:type="dxa"/>
                    <w:right w:w="108" w:type="dxa"/>
                  </w:tcMar>
                  <w:hideMark/>
                </w:tcPr>
                <w:p w14:paraId="5D445003" w14:textId="77777777" w:rsidR="00953701" w:rsidRPr="00953701" w:rsidRDefault="00953701" w:rsidP="00953701">
                  <w:pPr>
                    <w:spacing w:line="240" w:lineRule="auto"/>
                    <w:ind w:left="0" w:firstLine="0"/>
                    <w:mirrorIndents/>
                    <w:jc w:val="center"/>
                    <w:rPr>
                      <w:rFonts w:cs="Times New Roman"/>
                      <w:szCs w:val="24"/>
                    </w:rPr>
                  </w:pPr>
                </w:p>
              </w:tc>
            </w:tr>
            <w:tr w:rsidR="00953701" w:rsidRPr="00953701" w14:paraId="65719469" w14:textId="77777777" w:rsidTr="005B3998">
              <w:trPr>
                <w:trHeight w:val="147"/>
                <w:jc w:val="center"/>
              </w:trPr>
              <w:tc>
                <w:tcPr>
                  <w:tcW w:w="8950" w:type="dxa"/>
                  <w:gridSpan w:val="4"/>
                  <w:tcMar>
                    <w:top w:w="0" w:type="dxa"/>
                    <w:left w:w="108" w:type="dxa"/>
                    <w:bottom w:w="0" w:type="dxa"/>
                    <w:right w:w="108" w:type="dxa"/>
                  </w:tcMar>
                  <w:vAlign w:val="center"/>
                </w:tcPr>
                <w:p w14:paraId="463E773F" w14:textId="77777777" w:rsidR="00953701" w:rsidRPr="00953701" w:rsidRDefault="00953701" w:rsidP="00953701">
                  <w:pPr>
                    <w:spacing w:line="240" w:lineRule="auto"/>
                    <w:ind w:left="0" w:firstLine="0"/>
                    <w:mirrorIndents/>
                    <w:rPr>
                      <w:rFonts w:cs="Times New Roman"/>
                      <w:szCs w:val="24"/>
                    </w:rPr>
                  </w:pPr>
                  <w:r w:rsidRPr="00953701">
                    <w:rPr>
                      <w:rFonts w:cs="Times New Roman"/>
                      <w:szCs w:val="24"/>
                    </w:rPr>
                    <w:t>Licences/DBC Guides/Entertainment</w:t>
                  </w:r>
                </w:p>
              </w:tc>
            </w:tr>
          </w:tbl>
          <w:p w14:paraId="515768E5" w14:textId="77777777" w:rsidR="00953701" w:rsidRPr="00953701" w:rsidRDefault="00953701" w:rsidP="00953701">
            <w:pPr>
              <w:ind w:left="227"/>
              <w:mirrorIndents/>
              <w:rPr>
                <w:rFonts w:cs="Times New Roman"/>
                <w:b/>
                <w:bCs/>
                <w:szCs w:val="24"/>
                <w:highlight w:val="green"/>
                <w:u w:val="single"/>
              </w:rPr>
            </w:pPr>
            <w:r w:rsidRPr="00953701">
              <w:rPr>
                <w:rFonts w:cs="Times New Roman"/>
                <w:b/>
                <w:bCs/>
                <w:szCs w:val="24"/>
                <w:highlight w:val="green"/>
                <w:u w:val="single"/>
              </w:rPr>
              <w:t>This is the end of the table: --</w:t>
            </w:r>
          </w:p>
          <w:p w14:paraId="215FF07C" w14:textId="77777777" w:rsidR="00953701" w:rsidRPr="00953701" w:rsidRDefault="00953701" w:rsidP="00953701">
            <w:pPr>
              <w:ind w:left="0"/>
              <w:rPr>
                <w:rFonts w:cs="Times New Roman"/>
                <w:szCs w:val="24"/>
                <w:highlight w:val="yellow"/>
              </w:rPr>
            </w:pPr>
          </w:p>
          <w:p w14:paraId="78998FF9" w14:textId="77777777" w:rsidR="00953701" w:rsidRPr="00953701" w:rsidRDefault="00953701" w:rsidP="00953701">
            <w:pPr>
              <w:ind w:left="0"/>
              <w:rPr>
                <w:rFonts w:cs="Times New Roman"/>
                <w:szCs w:val="24"/>
                <w:highlight w:val="yellow"/>
              </w:rPr>
            </w:pPr>
          </w:p>
          <w:p w14:paraId="363535E0"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 xml:space="preserve">Supported in the Asbo Bundles context is proof that when asked the event stopped when police first asked. </w:t>
            </w:r>
          </w:p>
          <w:p w14:paraId="326093F0"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The behaviour of other pe</w:t>
            </w:r>
            <w:r w:rsidRPr="00953701">
              <w:rPr>
                <w:rFonts w:cs="Times New Roman"/>
                <w:color w:val="ED7D31" w:themeColor="accent2"/>
                <w:szCs w:val="24"/>
                <w:highlight w:val="yellow"/>
              </w:rPr>
              <w:t xml:space="preserve">rsons arriving </w:t>
            </w:r>
          </w:p>
          <w:p w14:paraId="3E18358E"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It is obvious that no person agreed to the police that they were the organiser on the dates in question or as a standard police protocol the officers present would have arrested this or these persons, but the police have left no trace of this happening in the Asbo Application.</w:t>
            </w:r>
          </w:p>
          <w:p w14:paraId="41CB5A7C"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The police and council showed no intent of the Now Claimant deliberately organising a rave be it legal or not.</w:t>
            </w:r>
          </w:p>
          <w:p w14:paraId="315B0EFB"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Neither did the police or council show in their Asbo application that the Now Claimant in person acted in an anti-social manner.</w:t>
            </w:r>
          </w:p>
          <w:p w14:paraId="0D5A750D"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Playing music in a private property on a first occasion is not Anti-Social Behaviour especially if the accused complies with any fair request.</w:t>
            </w:r>
          </w:p>
          <w:p w14:paraId="62491A3C"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No persons in any household suffered with Anti-Social Behaviour due to the Now Claimant putting himself within line of the Anti-Social Behaviour orders scope.</w:t>
            </w:r>
          </w:p>
          <w:p w14:paraId="29805793"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The Prosecution team failed to show evidence of the Now Claimant organising any large-scale raves.</w:t>
            </w:r>
          </w:p>
          <w:p w14:paraId="3BAC6BD5"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Police officers finding five hundred people together and persecuting one person out of the five hundred people present is not correct practice and especially without any evidence of the one person actually organising the rave is not justice.</w:t>
            </w:r>
          </w:p>
          <w:p w14:paraId="60B1A484"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The Police and council did not contain any evidence displaying whether the parties were legal private parties held by squatters or actorly illegal raves promoted by a person.</w:t>
            </w:r>
          </w:p>
          <w:p w14:paraId="1A014980"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In different police accounts the police accuse the Now Claimant of being the Sound Equipment provider and therefore the organiser but within the police statements it is clear that he is in his car and Police done checks on any vans present.</w:t>
            </w:r>
          </w:p>
          <w:p w14:paraId="3E6D7C68"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 xml:space="preserve">Within the parameters of </w:t>
            </w:r>
            <w:r w:rsidRPr="00953701">
              <w:rPr>
                <w:rFonts w:cs="Times New Roman"/>
                <w:b/>
                <w:bCs/>
                <w:szCs w:val="24"/>
                <w:highlight w:val="yellow"/>
                <w:u w:val="single"/>
              </w:rPr>
              <w:t xml:space="preserve">S.63 </w:t>
            </w:r>
            <w:r w:rsidRPr="00953701">
              <w:rPr>
                <w:rFonts w:cs="Times New Roman"/>
                <w:szCs w:val="24"/>
                <w:highlight w:val="yellow"/>
              </w:rPr>
              <w:t xml:space="preserve">Of the Criminal Justice and Public Order Act </w:t>
            </w:r>
            <w:r w:rsidRPr="00953701">
              <w:rPr>
                <w:rFonts w:cs="Times New Roman"/>
                <w:b/>
                <w:bCs/>
                <w:szCs w:val="24"/>
                <w:highlight w:val="yellow"/>
                <w:u w:val="single"/>
              </w:rPr>
              <w:t>1994</w:t>
            </w:r>
            <w:r w:rsidRPr="00953701">
              <w:rPr>
                <w:rFonts w:cs="Times New Roman"/>
                <w:szCs w:val="24"/>
                <w:highlight w:val="yellow"/>
              </w:rPr>
              <w:t xml:space="preserve"> the act of law clearly gives officers the powers to arrest and seize any organiser of an illegal rave, but the Police Officers did not arrest the Now Claimant on these dates.</w:t>
            </w:r>
          </w:p>
          <w:p w14:paraId="094A7182"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Whether or not they are arrestable</w:t>
            </w:r>
          </w:p>
          <w:p w14:paraId="07F145E5"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Whether on private property or common land</w:t>
            </w:r>
          </w:p>
          <w:p w14:paraId="4E132879"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Each location the police and council officers believed a rave to be taking place those officers are to give the accused occupier of the premises a noise abatement notice in the form of a verbal and written warning of notice and no police officer gave any warning notice to the Now Claimant, as he was not the organiser of any event but even so, whomever the police supplied with a Notice and verbale warning complied with the police officers first request and stopped what they called their private party and due to this their behaviour was reasonable with the police officer requests or the police would have arrest their suspect but no police arrest took place</w:t>
            </w:r>
          </w:p>
          <w:p w14:paraId="50049255" w14:textId="77777777" w:rsidR="00953701" w:rsidRPr="00953701" w:rsidRDefault="00953701" w:rsidP="00953701">
            <w:pPr>
              <w:numPr>
                <w:ilvl w:val="0"/>
                <w:numId w:val="413"/>
              </w:numPr>
              <w:spacing w:after="160"/>
              <w:contextualSpacing/>
              <w:mirrorIndents/>
              <w:rPr>
                <w:rFonts w:cs="Times New Roman"/>
                <w:szCs w:val="24"/>
                <w:highlight w:val="yellow"/>
              </w:rPr>
            </w:pPr>
            <w:r w:rsidRPr="00953701">
              <w:rPr>
                <w:rFonts w:cs="Times New Roman"/>
                <w:szCs w:val="24"/>
                <w:highlight w:val="yellow"/>
              </w:rPr>
              <w:t>Whatever reported nuisance police officers become aware of and then afterwards speculated the incident to be an illegal rave taking place the occupiers never continued whether on private land o?</w:t>
            </w:r>
          </w:p>
          <w:p w14:paraId="5A6EA1B1" w14:textId="77777777" w:rsidR="00953701" w:rsidRPr="00953701" w:rsidRDefault="00953701" w:rsidP="00953701">
            <w:pPr>
              <w:ind w:left="0"/>
              <w:rPr>
                <w:rFonts w:cs="Times New Roman"/>
                <w:szCs w:val="24"/>
                <w:highlight w:val="yellow"/>
              </w:rPr>
            </w:pPr>
          </w:p>
          <w:p w14:paraId="613DE2D5"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16)</w:t>
            </w:r>
          </w:p>
          <w:p w14:paraId="1E33F5EC" w14:textId="77777777" w:rsidR="00953701" w:rsidRPr="00953701" w:rsidRDefault="00953701" w:rsidP="00953701">
            <w:pPr>
              <w:numPr>
                <w:ilvl w:val="0"/>
                <w:numId w:val="414"/>
              </w:numPr>
              <w:contextualSpacing/>
              <w:mirrorIndents/>
              <w:rPr>
                <w:rFonts w:cs="Times New Roman"/>
                <w:szCs w:val="24"/>
                <w:highlight w:val="yellow"/>
              </w:rPr>
            </w:pPr>
            <w:r w:rsidRPr="00953701">
              <w:rPr>
                <w:rFonts w:cs="Times New Roman"/>
                <w:szCs w:val="24"/>
                <w:highlight w:val="yellow"/>
              </w:rPr>
              <w:t xml:space="preserve">The Home Office Guidance: </w:t>
            </w:r>
            <w:r w:rsidRPr="00953701">
              <w:rPr>
                <w:rFonts w:cs="Times New Roman"/>
                <w:b/>
                <w:bCs/>
                <w:i/>
                <w:iCs/>
                <w:szCs w:val="24"/>
                <w:highlight w:val="yellow"/>
                <w:u w:val="single"/>
              </w:rPr>
              <w:t>‘A Guide to antisocial beamer orders’</w:t>
            </w:r>
            <w:r w:rsidRPr="00953701">
              <w:rPr>
                <w:rFonts w:cs="Times New Roman"/>
                <w:szCs w:val="24"/>
                <w:highlight w:val="yellow"/>
              </w:rPr>
              <w:t xml:space="preserve"> specifies noise nuisance, particularly when late at night, as an example of anti-social behaviour.</w:t>
            </w:r>
          </w:p>
          <w:p w14:paraId="4A6E31D4" w14:textId="77777777" w:rsidR="00953701" w:rsidRPr="00953701" w:rsidRDefault="00953701" w:rsidP="00953701">
            <w:pPr>
              <w:numPr>
                <w:ilvl w:val="0"/>
                <w:numId w:val="414"/>
              </w:numPr>
              <w:contextualSpacing/>
              <w:mirrorIndents/>
              <w:rPr>
                <w:rFonts w:cs="Times New Roman"/>
                <w:szCs w:val="24"/>
                <w:highlight w:val="yellow"/>
              </w:rPr>
            </w:pPr>
            <w:r w:rsidRPr="00953701">
              <w:rPr>
                <w:rFonts w:cs="Times New Roman"/>
                <w:szCs w:val="24"/>
                <w:highlight w:val="yellow"/>
              </w:rPr>
              <w:t>The home office guidance</w:t>
            </w:r>
          </w:p>
          <w:p w14:paraId="007A7CB8" w14:textId="77777777" w:rsidR="00953701" w:rsidRPr="00953701" w:rsidRDefault="00953701" w:rsidP="00953701">
            <w:pPr>
              <w:numPr>
                <w:ilvl w:val="0"/>
                <w:numId w:val="414"/>
              </w:numPr>
              <w:contextualSpacing/>
              <w:mirrorIndents/>
              <w:rPr>
                <w:rFonts w:cs="Times New Roman"/>
                <w:szCs w:val="24"/>
                <w:highlight w:val="yellow"/>
              </w:rPr>
            </w:pPr>
            <w:r w:rsidRPr="00953701">
              <w:rPr>
                <w:rFonts w:cs="Times New Roman"/>
                <w:szCs w:val="24"/>
                <w:highlight w:val="yellow"/>
              </w:rPr>
              <w:t>Guide to antisocial beamer orders</w:t>
            </w:r>
          </w:p>
          <w:p w14:paraId="760F4521" w14:textId="77777777" w:rsidR="00953701" w:rsidRPr="00953701" w:rsidRDefault="00953701" w:rsidP="00953701">
            <w:pPr>
              <w:numPr>
                <w:ilvl w:val="0"/>
                <w:numId w:val="414"/>
              </w:numPr>
              <w:contextualSpacing/>
              <w:mirrorIndents/>
              <w:rPr>
                <w:rFonts w:cs="Times New Roman"/>
                <w:szCs w:val="24"/>
                <w:highlight w:val="yellow"/>
              </w:rPr>
            </w:pPr>
            <w:r w:rsidRPr="00953701">
              <w:rPr>
                <w:rFonts w:cs="Times New Roman"/>
                <w:szCs w:val="24"/>
                <w:highlight w:val="yellow"/>
              </w:rPr>
              <w:t>Noise nuisance particularly when late at nigh</w:t>
            </w:r>
          </w:p>
          <w:p w14:paraId="42DBFC39" w14:textId="77777777" w:rsidR="00953701" w:rsidRPr="00953701" w:rsidRDefault="00953701" w:rsidP="00953701">
            <w:pPr>
              <w:ind w:left="0"/>
              <w:mirrorIndents/>
              <w:rPr>
                <w:rFonts w:cs="Times New Roman"/>
                <w:szCs w:val="24"/>
                <w:highlight w:val="yellow"/>
              </w:rPr>
            </w:pPr>
          </w:p>
          <w:p w14:paraId="0C67F80B"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lastRenderedPageBreak/>
              <w:t>Submissions 17)</w:t>
            </w:r>
          </w:p>
          <w:p w14:paraId="0BA36F9A"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 xml:space="preserve">The prosecution has submitted that, a person who helps organise or supplies equipment for a rave, where there is loud music late at night (except where there is a licence to do so and/or the music is played on licensed premises), has </w:t>
            </w:r>
            <w:r w:rsidRPr="00953701">
              <w:rPr>
                <w:rFonts w:cs="Times New Roman"/>
                <w:b/>
                <w:bCs/>
                <w:i/>
                <w:iCs/>
                <w:szCs w:val="24"/>
                <w:highlight w:val="yellow"/>
                <w:u w:val="single"/>
              </w:rPr>
              <w:t>prana jade</w:t>
            </w:r>
            <w:r w:rsidRPr="00953701">
              <w:rPr>
                <w:rFonts w:cs="Times New Roman"/>
                <w:szCs w:val="24"/>
                <w:highlight w:val="yellow"/>
              </w:rPr>
              <w:t xml:space="preserve"> done an act in contravention of </w:t>
            </w:r>
            <w:r w:rsidRPr="00953701">
              <w:rPr>
                <w:rFonts w:cs="Times New Roman"/>
                <w:b/>
                <w:bCs/>
                <w:szCs w:val="24"/>
                <w:highlight w:val="yellow"/>
                <w:u w:val="single"/>
              </w:rPr>
              <w:t>S.1(l)(a)</w:t>
            </w:r>
            <w:r w:rsidRPr="00953701">
              <w:rPr>
                <w:rFonts w:cs="Times New Roman"/>
                <w:szCs w:val="24"/>
                <w:highlight w:val="yellow"/>
              </w:rPr>
              <w:t xml:space="preserve"> of the </w:t>
            </w:r>
            <w:r w:rsidRPr="00953701">
              <w:rPr>
                <w:rFonts w:cs="Times New Roman"/>
                <w:b/>
                <w:bCs/>
                <w:szCs w:val="24"/>
                <w:highlight w:val="yellow"/>
              </w:rPr>
              <w:t xml:space="preserve">Crime and Disorder Act </w:t>
            </w:r>
            <w:r w:rsidRPr="00953701">
              <w:rPr>
                <w:rFonts w:cs="Times New Roman"/>
                <w:b/>
                <w:bCs/>
                <w:szCs w:val="24"/>
                <w:highlight w:val="yellow"/>
                <w:u w:val="single"/>
              </w:rPr>
              <w:t>1998</w:t>
            </w:r>
            <w:r w:rsidRPr="00953701">
              <w:rPr>
                <w:rFonts w:cs="Times New Roman"/>
                <w:b/>
                <w:bCs/>
                <w:szCs w:val="24"/>
                <w:highlight w:val="yellow"/>
              </w:rPr>
              <w:t>.</w:t>
            </w:r>
          </w:p>
          <w:p w14:paraId="17FD23DD" w14:textId="77777777" w:rsidR="00953701" w:rsidRPr="00953701" w:rsidRDefault="00953701" w:rsidP="00953701">
            <w:pPr>
              <w:ind w:left="0"/>
              <w:mirrorIndents/>
              <w:rPr>
                <w:rFonts w:cs="Times New Roman"/>
                <w:szCs w:val="24"/>
                <w:highlight w:val="yellow"/>
              </w:rPr>
            </w:pPr>
          </w:p>
          <w:p w14:paraId="6555A29C" w14:textId="77777777" w:rsidR="00953701" w:rsidRPr="00953701" w:rsidRDefault="00953701" w:rsidP="00953701">
            <w:pPr>
              <w:ind w:left="0"/>
              <w:mirrorIndents/>
              <w:rPr>
                <w:rFonts w:cs="Times New Roman"/>
                <w:szCs w:val="24"/>
                <w:highlight w:val="yellow"/>
              </w:rPr>
            </w:pPr>
          </w:p>
          <w:p w14:paraId="214C25E5" w14:textId="77777777" w:rsidR="00953701" w:rsidRPr="00953701" w:rsidRDefault="00953701" w:rsidP="00953701">
            <w:pPr>
              <w:ind w:left="0"/>
              <w:mirrorIndents/>
              <w:rPr>
                <w:rFonts w:cs="Times New Roman"/>
                <w:szCs w:val="24"/>
                <w:highlight w:val="yellow"/>
              </w:rPr>
            </w:pPr>
          </w:p>
          <w:p w14:paraId="01569943"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b/>
                <w:bCs/>
                <w:color w:val="374151"/>
                <w:kern w:val="0"/>
                <w:szCs w:val="24"/>
                <w:bdr w:val="single" w:sz="2" w:space="0" w:color="D9D9E3" w:frame="1"/>
                <w:lang w:eastAsia="en-GB"/>
                <w14:ligatures w14:val="none"/>
              </w:rPr>
              <w:t>Stand-Alone Applications for ASBOs</w:t>
            </w:r>
          </w:p>
          <w:p w14:paraId="7242555C"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The Government and their victims can apply for an Asbo Order in the "Magistrates' Court Acting in Its Civil Capacity." These orders they can seek "During Related Proceedings in The County Court" and they can request "Without the Need for A Formal Application" and if the Judge Convicts the defendant of an offense in the criminal courts, importantly, regardless of the issuing court, the Asbo remains a Civil Court Order.</w:t>
            </w:r>
          </w:p>
          <w:p w14:paraId="75D1A933"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The civil status of ASBOs has implications for the type of court proceedings at which a Judge hears an application. Being civil in nature, these orders allow for the consideration of hearsay and professional witness evidence, a critical feature in protecting those affected by anti-social behaviour.</w:t>
            </w:r>
          </w:p>
          <w:p w14:paraId="0754FBCC"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b/>
                <w:bCs/>
                <w:color w:val="374151"/>
                <w:kern w:val="0"/>
                <w:szCs w:val="24"/>
                <w:bdr w:val="single" w:sz="2" w:space="0" w:color="D9D9E3" w:frame="1"/>
                <w:lang w:eastAsia="en-GB"/>
                <w14:ligatures w14:val="none"/>
              </w:rPr>
              <w:t>Legal Definition of Anti-Social Behaviour for Obtaining an Order</w:t>
            </w:r>
          </w:p>
          <w:p w14:paraId="624C74BC"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 xml:space="preserve">Under the Crime and Disorder Act </w:t>
            </w:r>
            <w:r w:rsidRPr="00953701">
              <w:rPr>
                <w:rFonts w:eastAsia="Times New Roman" w:cs="Times New Roman"/>
                <w:b/>
                <w:bCs/>
                <w:color w:val="374151"/>
                <w:kern w:val="0"/>
                <w:szCs w:val="24"/>
                <w:u w:val="single"/>
                <w:lang w:eastAsia="en-GB"/>
                <w14:ligatures w14:val="none"/>
              </w:rPr>
              <w:t>1998</w:t>
            </w:r>
            <w:r w:rsidRPr="00953701">
              <w:rPr>
                <w:rFonts w:eastAsia="Times New Roman" w:cs="Times New Roman"/>
                <w:color w:val="374151"/>
                <w:kern w:val="0"/>
                <w:szCs w:val="24"/>
                <w:lang w:eastAsia="en-GB"/>
                <w14:ligatures w14:val="none"/>
              </w:rPr>
              <w:t>, the agency seeking the order must demonstrate two key points:</w:t>
            </w:r>
          </w:p>
          <w:p w14:paraId="2A272FE8" w14:textId="77777777" w:rsidR="00953701" w:rsidRPr="00953701" w:rsidRDefault="00953701" w:rsidP="00953701">
            <w:pPr>
              <w:pBdr>
                <w:top w:val="single" w:sz="2" w:space="0" w:color="D9D9E3"/>
                <w:left w:val="single" w:sz="2" w:space="5" w:color="D9D9E3"/>
                <w:bottom w:val="single" w:sz="2" w:space="0" w:color="D9D9E3"/>
                <w:right w:val="single" w:sz="2" w:space="0" w:color="D9D9E3"/>
              </w:pBdr>
              <w:shd w:val="clear" w:color="auto" w:fill="F7F7F8"/>
              <w:tabs>
                <w:tab w:val="num" w:pos="720"/>
              </w:tabs>
              <w:ind w:left="720" w:hanging="36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The defendant behaved in an anti-social manner.</w:t>
            </w:r>
          </w:p>
          <w:p w14:paraId="3C65A86E" w14:textId="77777777" w:rsidR="00953701" w:rsidRPr="00953701" w:rsidRDefault="00953701" w:rsidP="00953701">
            <w:pPr>
              <w:pBdr>
                <w:top w:val="single" w:sz="2" w:space="0" w:color="D9D9E3"/>
                <w:left w:val="single" w:sz="2" w:space="5" w:color="D9D9E3"/>
                <w:bottom w:val="single" w:sz="2" w:space="0" w:color="D9D9E3"/>
                <w:right w:val="single" w:sz="2" w:space="0" w:color="D9D9E3"/>
              </w:pBdr>
              <w:shd w:val="clear" w:color="auto" w:fill="F7F7F8"/>
              <w:tabs>
                <w:tab w:val="num" w:pos="720"/>
              </w:tabs>
              <w:ind w:left="720" w:hanging="36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An order is necessary to protect individuals from further anti-social behaviour by the defendant.</w:t>
            </w:r>
          </w:p>
          <w:p w14:paraId="22FB52F0"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This constitutes the "two-stage test." The Government define a person acting in an "anti-social manner" as behaviour causing or likely to cause harassment, alarm, or distress to persons not of the same household as the perpetrator, a deliberately broad definition to accommodate various circumstances.</w:t>
            </w:r>
          </w:p>
          <w:p w14:paraId="1EA985E6"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The expression "likely to cause" enables anyone, other than victims, to provide evidence of the behaviour, acknowledging the reluctance of targets to come forward due to fear or intimidation.</w:t>
            </w:r>
          </w:p>
          <w:p w14:paraId="688291AF"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b/>
                <w:bCs/>
                <w:color w:val="374151"/>
                <w:kern w:val="0"/>
                <w:szCs w:val="24"/>
                <w:bdr w:val="single" w:sz="2" w:space="0" w:color="D9D9E3" w:frame="1"/>
                <w:lang w:eastAsia="en-GB"/>
                <w14:ligatures w14:val="none"/>
              </w:rPr>
              <w:t>Standard of Proof</w:t>
            </w:r>
          </w:p>
          <w:p w14:paraId="741BCB33"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The House of Lords clarified that ASBOs are civil orders and, therefore, require the criminal standard of proof concerning past acts of anti-social behaviour. This means magistrates must be sure that the defendant acted in an anti-social manner, causing harassment, alarm, or distress to others.</w:t>
            </w:r>
          </w:p>
          <w:p w14:paraId="694F618E"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 xml:space="preserve">However, for the second limb of the ASBO test, determining whether an order is necessary to protect people from further anti-social acts, no standard of proof applies. It involves an exercise of judgment or evaluation based on the effect or effect of the behaviour on others. The agency </w:t>
            </w:r>
            <w:r w:rsidRPr="00953701">
              <w:rPr>
                <w:rFonts w:eastAsia="Times New Roman" w:cs="Times New Roman"/>
                <w:color w:val="374151"/>
                <w:kern w:val="0"/>
                <w:szCs w:val="24"/>
                <w:lang w:eastAsia="en-GB"/>
                <w14:ligatures w14:val="none"/>
              </w:rPr>
              <w:lastRenderedPageBreak/>
              <w:t>seeking the order need not prove the defendant's intention to cause harassment, alarm, or distress but can disregard behaviour deemed reasonable in the circumstances.</w:t>
            </w:r>
          </w:p>
          <w:p w14:paraId="255E7282"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b/>
                <w:bCs/>
                <w:color w:val="374151"/>
                <w:kern w:val="0"/>
                <w:szCs w:val="24"/>
                <w:bdr w:val="single" w:sz="2" w:space="0" w:color="D9D9E3" w:frame="1"/>
                <w:lang w:eastAsia="en-GB"/>
                <w14:ligatures w14:val="none"/>
              </w:rPr>
              <w:t>The Second Limb of The ASBO Test</w:t>
            </w:r>
          </w:p>
          <w:p w14:paraId="335BAA9C"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The second limb of the ASBO test "does not involve a standard of proof; it is an exercise of judgment or evaluation" (R (McCann) v Manchester Crown Court [</w:t>
            </w:r>
            <w:r w:rsidRPr="00953701">
              <w:rPr>
                <w:rFonts w:eastAsia="Times New Roman" w:cs="Times New Roman"/>
                <w:b/>
                <w:bCs/>
                <w:color w:val="374151"/>
                <w:kern w:val="0"/>
                <w:szCs w:val="24"/>
                <w:u w:val="single"/>
                <w:lang w:eastAsia="en-GB"/>
                <w14:ligatures w14:val="none"/>
              </w:rPr>
              <w:t>2003</w:t>
            </w:r>
            <w:r w:rsidRPr="00953701">
              <w:rPr>
                <w:rFonts w:eastAsia="Times New Roman" w:cs="Times New Roman"/>
                <w:color w:val="374151"/>
                <w:kern w:val="0"/>
                <w:szCs w:val="24"/>
                <w:lang w:eastAsia="en-GB"/>
                <w14:ligatures w14:val="none"/>
              </w:rPr>
              <w:t>] l A.C. 787 at [371]).</w:t>
            </w:r>
          </w:p>
          <w:p w14:paraId="5EAD0427"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b/>
                <w:bCs/>
                <w:color w:val="374151"/>
                <w:kern w:val="0"/>
                <w:szCs w:val="24"/>
                <w:bdr w:val="single" w:sz="2" w:space="0" w:color="D9D9E3" w:frame="1"/>
                <w:lang w:eastAsia="en-GB"/>
                <w14:ligatures w14:val="none"/>
              </w:rPr>
              <w:t>Case Law and Prohibitions in ASBOs</w:t>
            </w:r>
          </w:p>
          <w:p w14:paraId="2E853212"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The Crown Prosecution ASBO Case handler, Robert Talalay, referenced case law (R v Dean Lioness [</w:t>
            </w:r>
            <w:r w:rsidRPr="00953701">
              <w:rPr>
                <w:rFonts w:eastAsia="Times New Roman" w:cs="Times New Roman"/>
                <w:b/>
                <w:bCs/>
                <w:color w:val="374151"/>
                <w:kern w:val="0"/>
                <w:szCs w:val="24"/>
                <w:u w:val="single"/>
                <w:lang w:eastAsia="en-GB"/>
                <w14:ligatures w14:val="none"/>
              </w:rPr>
              <w:t>2006</w:t>
            </w:r>
            <w:r w:rsidRPr="00953701">
              <w:rPr>
                <w:rFonts w:eastAsia="Times New Roman" w:cs="Times New Roman"/>
                <w:color w:val="374151"/>
                <w:kern w:val="0"/>
                <w:szCs w:val="24"/>
                <w:lang w:eastAsia="en-GB"/>
                <w14:ligatures w14:val="none"/>
              </w:rPr>
              <w:t>] 1 Cr. App. II. (S.) 120), where the Court of Appeal provided general guidance on the creation of ASBO prohibitions. Within this guidance, the court specified various occurrences as prohibited. However, the Asbo prohibitions applied by the Judges on the Now Claimant we consider overly harsh and not necessary. The prosecuting team's ASBO and its provisions were based on illegal criminal activities rather than civil case law, treating the Now Claimant as a hardened criminal despite the absence of any criminal activity. Additionally, the risk identified by the Enfield Council and Metropolitan Police did not align with the geographical locations specified in the Asbo Application, rendering the proportions unbalanced.</w:t>
            </w:r>
          </w:p>
          <w:p w14:paraId="46DEB794"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b/>
                <w:bCs/>
                <w:color w:val="374151"/>
                <w:kern w:val="0"/>
                <w:szCs w:val="24"/>
                <w:bdr w:val="single" w:sz="2" w:space="0" w:color="D9D9E3" w:frame="1"/>
                <w:lang w:eastAsia="en-GB"/>
                <w14:ligatures w14:val="none"/>
              </w:rPr>
              <w:t xml:space="preserve">The Criminal Justice and Public Order Act </w:t>
            </w:r>
            <w:r w:rsidRPr="00953701">
              <w:rPr>
                <w:rFonts w:eastAsia="Times New Roman" w:cs="Times New Roman"/>
                <w:b/>
                <w:bCs/>
                <w:color w:val="374151"/>
                <w:kern w:val="0"/>
                <w:szCs w:val="24"/>
                <w:u w:val="single"/>
                <w:bdr w:val="single" w:sz="2" w:space="0" w:color="D9D9E3" w:frame="1"/>
                <w:lang w:eastAsia="en-GB"/>
                <w14:ligatures w14:val="none"/>
              </w:rPr>
              <w:t>1994</w:t>
            </w:r>
            <w:r w:rsidRPr="00953701">
              <w:rPr>
                <w:rFonts w:eastAsia="Times New Roman" w:cs="Times New Roman"/>
                <w:b/>
                <w:bCs/>
                <w:color w:val="374151"/>
                <w:kern w:val="0"/>
                <w:szCs w:val="24"/>
                <w:bdr w:val="single" w:sz="2" w:space="0" w:color="D9D9E3" w:frame="1"/>
                <w:lang w:eastAsia="en-GB"/>
                <w14:ligatures w14:val="none"/>
              </w:rPr>
              <w:t>, Section 63</w:t>
            </w:r>
          </w:p>
          <w:p w14:paraId="693576D7"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 xml:space="preserve">The Criminal Justice and Public Order Act </w:t>
            </w:r>
            <w:r w:rsidRPr="00953701">
              <w:rPr>
                <w:rFonts w:eastAsia="Times New Roman" w:cs="Times New Roman"/>
                <w:b/>
                <w:bCs/>
                <w:color w:val="374151"/>
                <w:kern w:val="0"/>
                <w:szCs w:val="24"/>
                <w:u w:val="single"/>
                <w:lang w:eastAsia="en-GB"/>
                <w14:ligatures w14:val="none"/>
              </w:rPr>
              <w:t>1994</w:t>
            </w:r>
            <w:r w:rsidRPr="00953701">
              <w:rPr>
                <w:rFonts w:eastAsia="Times New Roman" w:cs="Times New Roman"/>
                <w:color w:val="374151"/>
                <w:kern w:val="0"/>
                <w:szCs w:val="24"/>
                <w:lang w:eastAsia="en-GB"/>
                <w14:ligatures w14:val="none"/>
              </w:rPr>
              <w:t>, Section 63, defines the conditions for illegal raves, emphasizing that they must occur on open-air land. Notably, the term "illegal rave" we should not use for indoor events. The prosecution team in the ASBO Case failed to provide evidence that the Now Claimant intended to play music during the night at any of the events in question, a crucial aspect of Section 63. The police also failed to arrest the Now Claimant despite no evidence of him organizing any large-scale raves. The ASBO File Pages submitted by the Enfield Council and Metropolitan Police inaccurately categorized events under laws applicable to outdoor events, not indoor ones.</w:t>
            </w:r>
          </w:p>
          <w:p w14:paraId="431CFA49"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b/>
                <w:bCs/>
                <w:color w:val="374151"/>
                <w:kern w:val="0"/>
                <w:szCs w:val="24"/>
                <w:bdr w:val="single" w:sz="2" w:space="0" w:color="D9D9E3" w:frame="1"/>
                <w:lang w:eastAsia="en-GB"/>
                <w14:ligatures w14:val="none"/>
              </w:rPr>
              <w:t xml:space="preserve">The Licensing Act </w:t>
            </w:r>
            <w:r w:rsidRPr="00953701">
              <w:rPr>
                <w:rFonts w:eastAsia="Times New Roman" w:cs="Times New Roman"/>
                <w:b/>
                <w:bCs/>
                <w:color w:val="374151"/>
                <w:kern w:val="0"/>
                <w:szCs w:val="24"/>
                <w:u w:val="single"/>
                <w:bdr w:val="single" w:sz="2" w:space="0" w:color="D9D9E3" w:frame="1"/>
                <w:lang w:eastAsia="en-GB"/>
                <w14:ligatures w14:val="none"/>
              </w:rPr>
              <w:t>2003</w:t>
            </w:r>
          </w:p>
          <w:p w14:paraId="49BA96BD"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 xml:space="preserve">The Licensing Act </w:t>
            </w:r>
            <w:r w:rsidRPr="00953701">
              <w:rPr>
                <w:rFonts w:eastAsia="Times New Roman" w:cs="Times New Roman"/>
                <w:b/>
                <w:bCs/>
                <w:color w:val="374151"/>
                <w:kern w:val="0"/>
                <w:szCs w:val="24"/>
                <w:u w:val="single"/>
                <w:lang w:eastAsia="en-GB"/>
                <w14:ligatures w14:val="none"/>
              </w:rPr>
              <w:t>2003</w:t>
            </w:r>
            <w:r w:rsidRPr="00953701">
              <w:rPr>
                <w:rFonts w:eastAsia="Times New Roman" w:cs="Times New Roman"/>
                <w:color w:val="374151"/>
                <w:kern w:val="0"/>
                <w:szCs w:val="24"/>
                <w:lang w:eastAsia="en-GB"/>
                <w14:ligatures w14:val="none"/>
              </w:rPr>
              <w:t xml:space="preserve"> governs licensable activities, including certain outdoor events. Events covered by this act must obtain licenses. However, the ASBO Case lacked evidence to suggest the Now Claimant had the intention of making a profit or conducting licensable activities. The Enfield Council and Metropolitan Police misapplied the Licensing Act </w:t>
            </w:r>
            <w:r w:rsidRPr="00953701">
              <w:rPr>
                <w:rFonts w:eastAsia="Times New Roman" w:cs="Times New Roman"/>
                <w:b/>
                <w:bCs/>
                <w:color w:val="374151"/>
                <w:kern w:val="0"/>
                <w:szCs w:val="24"/>
                <w:u w:val="single"/>
                <w:lang w:eastAsia="en-GB"/>
                <w14:ligatures w14:val="none"/>
              </w:rPr>
              <w:t>2003</w:t>
            </w:r>
            <w:r w:rsidRPr="00953701">
              <w:rPr>
                <w:rFonts w:eastAsia="Times New Roman" w:cs="Times New Roman"/>
                <w:color w:val="374151"/>
                <w:kern w:val="0"/>
                <w:szCs w:val="24"/>
                <w:lang w:eastAsia="en-GB"/>
                <w14:ligatures w14:val="none"/>
              </w:rPr>
              <w:t>, erroneously applying laws meant for outdoor events to indoor ones. Additionally, private parties on private property within a building do not qualify as illegal raves.</w:t>
            </w:r>
          </w:p>
          <w:p w14:paraId="1635B0CC"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b/>
                <w:bCs/>
                <w:color w:val="374151"/>
                <w:kern w:val="0"/>
                <w:szCs w:val="24"/>
                <w:bdr w:val="single" w:sz="2" w:space="0" w:color="D9D9E3" w:frame="1"/>
                <w:lang w:eastAsia="en-GB"/>
                <w14:ligatures w14:val="none"/>
              </w:rPr>
              <w:t>Home Office Guidance on Noise Nuisance</w:t>
            </w:r>
          </w:p>
          <w:p w14:paraId="24CC374F"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t>The Home Office Guidance highlights noise nuisance, particularly late at night, as an example of anti-social behaviour.</w:t>
            </w:r>
          </w:p>
          <w:p w14:paraId="4972AA30"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after="300"/>
              <w:ind w:left="0"/>
              <w:rPr>
                <w:rFonts w:eastAsia="Times New Roman" w:cs="Times New Roman"/>
                <w:color w:val="374151"/>
                <w:kern w:val="0"/>
                <w:szCs w:val="24"/>
                <w:lang w:eastAsia="en-GB"/>
                <w14:ligatures w14:val="none"/>
              </w:rPr>
            </w:pPr>
            <w:r w:rsidRPr="00953701">
              <w:rPr>
                <w:rFonts w:eastAsia="Times New Roman" w:cs="Times New Roman"/>
                <w:b/>
                <w:bCs/>
                <w:color w:val="374151"/>
                <w:kern w:val="0"/>
                <w:szCs w:val="24"/>
                <w:bdr w:val="single" w:sz="2" w:space="0" w:color="D9D9E3" w:frame="1"/>
                <w:lang w:eastAsia="en-GB"/>
                <w14:ligatures w14:val="none"/>
              </w:rPr>
              <w:t>Conclusion on Organizing Raves and Supplying Equipment</w:t>
            </w:r>
          </w:p>
          <w:p w14:paraId="4EF7E122" w14:textId="77777777" w:rsidR="00953701" w:rsidRPr="00953701" w:rsidRDefault="00953701" w:rsidP="00953701">
            <w:pPr>
              <w:pBdr>
                <w:top w:val="single" w:sz="2" w:space="0" w:color="D9D9E3"/>
                <w:left w:val="single" w:sz="2" w:space="0" w:color="D9D9E3"/>
                <w:bottom w:val="single" w:sz="2" w:space="0" w:color="D9D9E3"/>
                <w:right w:val="single" w:sz="2" w:space="0" w:color="D9D9E3"/>
              </w:pBdr>
              <w:shd w:val="clear" w:color="auto" w:fill="F7F7F8"/>
              <w:spacing w:before="300"/>
              <w:ind w:left="0"/>
              <w:rPr>
                <w:rFonts w:eastAsia="Times New Roman" w:cs="Times New Roman"/>
                <w:color w:val="374151"/>
                <w:kern w:val="0"/>
                <w:szCs w:val="24"/>
                <w:lang w:eastAsia="en-GB"/>
                <w14:ligatures w14:val="none"/>
              </w:rPr>
            </w:pPr>
            <w:r w:rsidRPr="00953701">
              <w:rPr>
                <w:rFonts w:eastAsia="Times New Roman" w:cs="Times New Roman"/>
                <w:color w:val="374151"/>
                <w:kern w:val="0"/>
                <w:szCs w:val="24"/>
                <w:lang w:eastAsia="en-GB"/>
                <w14:ligatures w14:val="none"/>
              </w:rPr>
              <w:lastRenderedPageBreak/>
              <w:t xml:space="preserve">The prosecution asserted that organizing or supplying equipment for a rave with loud music late at night, except where licensed or on licensed premises, constitutes a contravention of Section 1(l)(a) of the Crime and Disorder Act </w:t>
            </w:r>
            <w:r w:rsidRPr="00953701">
              <w:rPr>
                <w:rFonts w:eastAsia="Times New Roman" w:cs="Times New Roman"/>
                <w:b/>
                <w:bCs/>
                <w:color w:val="374151"/>
                <w:kern w:val="0"/>
                <w:szCs w:val="24"/>
                <w:u w:val="single"/>
                <w:lang w:eastAsia="en-GB"/>
                <w14:ligatures w14:val="none"/>
              </w:rPr>
              <w:t>1998</w:t>
            </w:r>
            <w:r w:rsidRPr="00953701">
              <w:rPr>
                <w:rFonts w:eastAsia="Times New Roman" w:cs="Times New Roman"/>
                <w:color w:val="374151"/>
                <w:kern w:val="0"/>
                <w:szCs w:val="24"/>
                <w:lang w:eastAsia="en-GB"/>
                <w14:ligatures w14:val="none"/>
              </w:rPr>
              <w:t>.</w:t>
            </w:r>
          </w:p>
          <w:p w14:paraId="1684AC32" w14:textId="77777777" w:rsidR="00953701" w:rsidRPr="00953701" w:rsidRDefault="00953701" w:rsidP="00953701">
            <w:pPr>
              <w:ind w:left="0"/>
              <w:mirrorIndents/>
              <w:rPr>
                <w:rFonts w:cs="Times New Roman"/>
                <w:szCs w:val="24"/>
              </w:rPr>
            </w:pPr>
          </w:p>
          <w:p w14:paraId="7ACEC1A4" w14:textId="77777777" w:rsidR="00953701" w:rsidRPr="00953701" w:rsidRDefault="00953701" w:rsidP="00953701">
            <w:pPr>
              <w:ind w:left="0"/>
              <w:mirrorIndents/>
              <w:rPr>
                <w:rFonts w:cs="Times New Roman"/>
                <w:szCs w:val="24"/>
              </w:rPr>
            </w:pPr>
          </w:p>
          <w:p w14:paraId="68E7BBB8" w14:textId="77777777" w:rsidR="00953701" w:rsidRPr="00953701" w:rsidRDefault="00953701" w:rsidP="00953701">
            <w:pPr>
              <w:ind w:left="0"/>
              <w:mirrorIndents/>
              <w:rPr>
                <w:rFonts w:cs="Times New Roman"/>
                <w:szCs w:val="24"/>
              </w:rPr>
            </w:pPr>
          </w:p>
          <w:p w14:paraId="1D196786" w14:textId="77777777" w:rsidR="00953701" w:rsidRPr="00953701" w:rsidRDefault="00953701" w:rsidP="00953701">
            <w:pPr>
              <w:ind w:left="0"/>
              <w:mirrorIndents/>
              <w:rPr>
                <w:rFonts w:cs="Times New Roman"/>
                <w:szCs w:val="24"/>
              </w:rPr>
            </w:pPr>
          </w:p>
          <w:p w14:paraId="72A545CF" w14:textId="77777777" w:rsidR="00953701" w:rsidRPr="00953701" w:rsidRDefault="00953701" w:rsidP="00953701">
            <w:pPr>
              <w:ind w:left="0"/>
              <w:mirrorIndents/>
              <w:rPr>
                <w:rFonts w:cs="Times New Roman"/>
                <w:szCs w:val="24"/>
              </w:rPr>
            </w:pPr>
          </w:p>
          <w:p w14:paraId="49741700" w14:textId="77777777" w:rsidR="00953701" w:rsidRPr="00953701" w:rsidRDefault="00953701" w:rsidP="00953701">
            <w:pPr>
              <w:ind w:left="0"/>
              <w:mirrorIndents/>
              <w:rPr>
                <w:rFonts w:cs="Times New Roman"/>
                <w:szCs w:val="24"/>
              </w:rPr>
            </w:pPr>
          </w:p>
          <w:p w14:paraId="05A33E22"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18)</w:t>
            </w:r>
          </w:p>
          <w:p w14:paraId="62935DBD"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 xml:space="preserve">The Enfield Council and Metropolitan Police and the Crown Prosecution Team relies on the evidence provided in the witness statements provided by various officers as well as supporting intelligence reports, the page references for this evidence are set out in the appended chronology. </w:t>
            </w:r>
          </w:p>
          <w:p w14:paraId="4A800F20"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How can the Enfield Council and Metropolitan Police and the Crown Prosecution Team rely on the evidence provided in the witness statements provided by various officers?</w:t>
            </w:r>
          </w:p>
          <w:p w14:paraId="2DD114F2"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Then how can the Crown Prosecution Case handler a Robert Talalay use the wording: - “</w:t>
            </w:r>
            <w:r w:rsidRPr="00953701">
              <w:rPr>
                <w:rFonts w:cs="Times New Roman"/>
                <w:szCs w:val="24"/>
                <w:highlight w:val="yellow"/>
                <w:u w:val="single"/>
              </w:rPr>
              <w:t>Supporting,</w:t>
            </w:r>
            <w:r w:rsidRPr="00953701">
              <w:rPr>
                <w:rFonts w:cs="Times New Roman"/>
                <w:szCs w:val="24"/>
                <w:highlight w:val="yellow"/>
              </w:rPr>
              <w:t>” and knowingly continue with no victims after all the Now Claimant had been saying.</w:t>
            </w:r>
          </w:p>
          <w:p w14:paraId="491D44FB"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Did a Robert Talalay not find it funny when the Now Claimants and his Litigation Team and/or Support Network were asking him to be able to evaluate the victims at court and he could not provide them.</w:t>
            </w:r>
          </w:p>
          <w:p w14:paraId="02EC2C73"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 xml:space="preserve">The Crown Prosecution knew what they were doing was wrong to the Now Claimant when they were using their supported while fabricated intelligence reports that the Now Claimant and his Litigation Team and/or Support Network were continually pointing out to be frauded. </w:t>
            </w:r>
          </w:p>
          <w:p w14:paraId="3971F465" w14:textId="77777777" w:rsidR="00953701" w:rsidRPr="00953701" w:rsidRDefault="00953701" w:rsidP="00953701">
            <w:pPr>
              <w:ind w:left="0"/>
              <w:mirrorIndents/>
              <w:rPr>
                <w:rFonts w:cs="Times New Roman"/>
                <w:szCs w:val="24"/>
                <w:highlight w:val="yellow"/>
              </w:rPr>
            </w:pPr>
          </w:p>
          <w:p w14:paraId="63B99E82"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19)</w:t>
            </w:r>
          </w:p>
          <w:p w14:paraId="6302CD92"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w:t>
            </w:r>
            <w:r w:rsidRPr="00953701">
              <w:rPr>
                <w:rFonts w:cs="Times New Roman"/>
                <w:szCs w:val="24"/>
                <w:highlight w:val="yellow"/>
                <w:u w:val="single"/>
              </w:rPr>
              <w:t>The court is invited to take particular note of the evidence supporting the conclusion that the Now Claimant was integrally involved in the organization of raves and/or the supply of equipment:</w:t>
            </w:r>
            <w:r w:rsidRPr="00953701">
              <w:rPr>
                <w:rFonts w:cs="Times New Roman"/>
                <w:szCs w:val="24"/>
                <w:highlight w:val="yellow"/>
              </w:rPr>
              <w:t>” -</w:t>
            </w:r>
          </w:p>
          <w:p w14:paraId="7D954CE7"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 xml:space="preserve">The police officers stated that they spoke to people at a gate on the </w:t>
            </w:r>
            <w:r w:rsidRPr="00953701">
              <w:rPr>
                <w:rFonts w:cs="Times New Roman"/>
                <w:b/>
                <w:bCs/>
                <w:szCs w:val="24"/>
                <w:highlight w:val="yellow"/>
                <w:u w:val="single"/>
              </w:rPr>
              <w:t>07th &amp; 08th of June 2014.</w:t>
            </w:r>
            <w:r w:rsidRPr="00953701">
              <w:rPr>
                <w:rFonts w:cs="Times New Roman"/>
                <w:szCs w:val="24"/>
                <w:highlight w:val="yellow"/>
              </w:rPr>
              <w:t xml:space="preserve"> And ever since y police the persons said this the persons, they spoke to at the gate became invisible and even when the Now Claimant asked for them to be present in the court so, for questioning.</w:t>
            </w:r>
          </w:p>
          <w:p w14:paraId="63B42537"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No gate security names were present in the Asbo Files or Police Notes.</w:t>
            </w:r>
          </w:p>
          <w:p w14:paraId="11048D05" w14:textId="77777777" w:rsidR="00953701" w:rsidRPr="00953701" w:rsidRDefault="00953701" w:rsidP="00953701">
            <w:pPr>
              <w:ind w:left="0"/>
              <w:mirrorIndents/>
              <w:rPr>
                <w:rFonts w:cs="Times New Roman"/>
                <w:szCs w:val="24"/>
                <w:highlight w:val="yellow"/>
              </w:rPr>
            </w:pPr>
          </w:p>
          <w:p w14:paraId="76A2AAB7" w14:textId="77777777" w:rsidR="00953701" w:rsidRPr="00953701" w:rsidRDefault="00953701" w:rsidP="00953701">
            <w:pPr>
              <w:ind w:left="0"/>
              <w:mirrorIndents/>
              <w:rPr>
                <w:rFonts w:cs="Times New Roman"/>
                <w:szCs w:val="24"/>
                <w:highlight w:val="yellow"/>
              </w:rPr>
            </w:pPr>
            <w:r w:rsidRPr="00953701">
              <w:rPr>
                <w:rFonts w:cs="Times New Roman"/>
                <w:b/>
                <w:bCs/>
                <w:szCs w:val="24"/>
                <w:highlight w:val="yellow"/>
                <w:u w:val="single"/>
              </w:rPr>
              <w:t>(See evidence of Insp. Hamill JR38]</w:t>
            </w:r>
            <w:r w:rsidRPr="00953701">
              <w:rPr>
                <w:rFonts w:cs="Times New Roman"/>
                <w:szCs w:val="24"/>
                <w:highlight w:val="yellow"/>
              </w:rPr>
              <w:t xml:space="preserve"> and supporting evidence of PS Miles </w:t>
            </w:r>
            <w:r w:rsidRPr="00953701">
              <w:rPr>
                <w:rFonts w:cs="Times New Roman"/>
                <w:b/>
                <w:bCs/>
                <w:szCs w:val="24"/>
                <w:highlight w:val="yellow"/>
                <w:u w:val="single"/>
              </w:rPr>
              <w:t>[R36])</w:t>
            </w:r>
            <w:r w:rsidRPr="00953701">
              <w:rPr>
                <w:rFonts w:cs="Times New Roman"/>
                <w:szCs w:val="24"/>
                <w:highlight w:val="yellow"/>
              </w:rPr>
              <w:t>.</w:t>
            </w:r>
          </w:p>
          <w:p w14:paraId="597C2DA2" w14:textId="77777777" w:rsidR="00953701" w:rsidRPr="00953701" w:rsidRDefault="00953701" w:rsidP="00953701">
            <w:pPr>
              <w:ind w:left="0"/>
              <w:mirrorIndents/>
              <w:rPr>
                <w:rFonts w:cs="Times New Roman"/>
                <w:szCs w:val="24"/>
                <w:highlight w:val="yellow"/>
              </w:rPr>
            </w:pPr>
            <w:r w:rsidRPr="00953701">
              <w:rPr>
                <w:rFonts w:cs="Times New Roman"/>
                <w:b/>
                <w:bCs/>
                <w:szCs w:val="24"/>
                <w:highlight w:val="yellow"/>
                <w:u w:val="single"/>
              </w:rPr>
              <w:t>Insp. Hamill JR38]</w:t>
            </w:r>
            <w:r w:rsidRPr="00953701">
              <w:rPr>
                <w:rFonts w:cs="Times New Roman"/>
                <w:szCs w:val="24"/>
                <w:highlight w:val="yellow"/>
              </w:rPr>
              <w:t xml:space="preserve"> evidence</w:t>
            </w:r>
          </w:p>
          <w:p w14:paraId="0BEF8323"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 xml:space="preserve">PS Miles </w:t>
            </w:r>
            <w:r w:rsidRPr="00953701">
              <w:rPr>
                <w:rFonts w:cs="Times New Roman"/>
                <w:b/>
                <w:bCs/>
                <w:szCs w:val="24"/>
                <w:highlight w:val="yellow"/>
                <w:u w:val="single"/>
              </w:rPr>
              <w:t>[R36]</w:t>
            </w:r>
            <w:r w:rsidRPr="00953701">
              <w:rPr>
                <w:rFonts w:cs="Times New Roman"/>
                <w:szCs w:val="24"/>
                <w:highlight w:val="yellow"/>
              </w:rPr>
              <w:t>) so, called and supporting evidence.</w:t>
            </w:r>
          </w:p>
          <w:p w14:paraId="7E867CAD" w14:textId="77777777" w:rsidR="00953701" w:rsidRPr="00953701" w:rsidRDefault="00953701" w:rsidP="00953701">
            <w:pPr>
              <w:ind w:left="0"/>
              <w:mirrorIndents/>
              <w:rPr>
                <w:rFonts w:cs="Times New Roman"/>
                <w:szCs w:val="24"/>
                <w:highlight w:val="yellow"/>
              </w:rPr>
            </w:pPr>
          </w:p>
          <w:p w14:paraId="0869E413"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 xml:space="preserve">The Now Claimant admitted to Insp. Skinner that he was the organiser of the rave on </w:t>
            </w:r>
            <w:r w:rsidRPr="00953701">
              <w:rPr>
                <w:rFonts w:cs="Times New Roman"/>
                <w:b/>
                <w:bCs/>
                <w:szCs w:val="24"/>
                <w:highlight w:val="yellow"/>
                <w:u w:val="single"/>
              </w:rPr>
              <w:t>7/8 June 2014</w:t>
            </w:r>
            <w:r w:rsidRPr="00953701">
              <w:rPr>
                <w:rFonts w:cs="Times New Roman"/>
                <w:b/>
                <w:bCs/>
                <w:szCs w:val="24"/>
                <w:highlight w:val="yellow"/>
              </w:rPr>
              <w:t xml:space="preserve"> </w:t>
            </w:r>
            <w:r w:rsidRPr="00953701">
              <w:rPr>
                <w:rFonts w:cs="Times New Roman"/>
                <w:b/>
                <w:bCs/>
                <w:szCs w:val="24"/>
                <w:highlight w:val="yellow"/>
                <w:u w:val="single"/>
              </w:rPr>
              <w:t>[R41].</w:t>
            </w:r>
          </w:p>
          <w:p w14:paraId="615F5DAE"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Another police office and with a high rank named as, an Insp. Skinner</w:t>
            </w:r>
          </w:p>
          <w:p w14:paraId="2299BF91" w14:textId="77777777" w:rsidR="00953701" w:rsidRPr="00953701" w:rsidRDefault="00953701" w:rsidP="00953701">
            <w:pPr>
              <w:ind w:left="0"/>
              <w:mirrorIndents/>
              <w:rPr>
                <w:rFonts w:cs="Times New Roman"/>
                <w:szCs w:val="24"/>
                <w:highlight w:val="yellow"/>
              </w:rPr>
            </w:pPr>
          </w:p>
          <w:p w14:paraId="7F56F1F7"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 xml:space="preserve">The Now Claimant admitted to Insp. Skinner that he was the organiser of the rave organised and prevented on </w:t>
            </w:r>
            <w:r w:rsidRPr="00953701">
              <w:rPr>
                <w:rFonts w:cs="Times New Roman"/>
                <w:b/>
                <w:bCs/>
                <w:szCs w:val="24"/>
                <w:highlight w:val="yellow"/>
                <w:u w:val="single"/>
              </w:rPr>
              <w:t>19</w:t>
            </w:r>
            <w:r w:rsidRPr="00953701">
              <w:rPr>
                <w:rFonts w:cs="Times New Roman"/>
                <w:b/>
                <w:bCs/>
                <w:szCs w:val="24"/>
                <w:highlight w:val="yellow"/>
                <w:u w:val="single"/>
                <w:vertAlign w:val="superscript"/>
              </w:rPr>
              <w:t>th</w:t>
            </w:r>
            <w:r w:rsidRPr="00953701">
              <w:rPr>
                <w:rFonts w:cs="Times New Roman"/>
                <w:b/>
                <w:bCs/>
                <w:szCs w:val="24"/>
                <w:highlight w:val="yellow"/>
                <w:u w:val="single"/>
              </w:rPr>
              <w:t xml:space="preserve"> of July 2014</w:t>
            </w:r>
            <w:r w:rsidRPr="00953701">
              <w:rPr>
                <w:rFonts w:cs="Times New Roman"/>
                <w:szCs w:val="24"/>
                <w:highlight w:val="yellow"/>
              </w:rPr>
              <w:t xml:space="preserve"> </w:t>
            </w:r>
            <w:r w:rsidRPr="00953701">
              <w:rPr>
                <w:rFonts w:cs="Times New Roman"/>
                <w:b/>
                <w:bCs/>
                <w:szCs w:val="24"/>
                <w:highlight w:val="yellow"/>
                <w:u w:val="single"/>
              </w:rPr>
              <w:t>[R39, R41].</w:t>
            </w:r>
          </w:p>
          <w:p w14:paraId="458D9E32"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 xml:space="preserve">Insp. Skinner again with his higher rank </w:t>
            </w:r>
          </w:p>
          <w:p w14:paraId="64FABB9A" w14:textId="77777777" w:rsidR="00953701" w:rsidRPr="00953701" w:rsidRDefault="00953701" w:rsidP="00953701">
            <w:pPr>
              <w:ind w:left="0"/>
              <w:mirrorIndents/>
              <w:rPr>
                <w:rFonts w:cs="Times New Roman"/>
                <w:szCs w:val="24"/>
                <w:highlight w:val="yellow"/>
              </w:rPr>
            </w:pPr>
          </w:p>
          <w:p w14:paraId="01FC022D"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 xml:space="preserve">The Now Claimant admitted to PC Edgoose that he lent his sound equipment for use at raves and that he could get a considerable number of people to turn out for a rave </w:t>
            </w:r>
            <w:r w:rsidRPr="00953701">
              <w:rPr>
                <w:rFonts w:cs="Times New Roman"/>
                <w:b/>
                <w:bCs/>
                <w:szCs w:val="24"/>
                <w:highlight w:val="yellow"/>
                <w:u w:val="single"/>
              </w:rPr>
              <w:t>[R48, R88]</w:t>
            </w:r>
          </w:p>
          <w:p w14:paraId="3BEC3C29"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 xml:space="preserve">The Now Claimant yet again set up by police. </w:t>
            </w:r>
          </w:p>
          <w:p w14:paraId="70CCB321" w14:textId="77777777" w:rsidR="00953701" w:rsidRPr="00953701" w:rsidRDefault="00953701" w:rsidP="00953701">
            <w:pPr>
              <w:ind w:left="0"/>
              <w:mirrorIndents/>
              <w:rPr>
                <w:rFonts w:cs="Times New Roman"/>
                <w:szCs w:val="24"/>
                <w:highlight w:val="yellow"/>
              </w:rPr>
            </w:pPr>
          </w:p>
          <w:p w14:paraId="7800FFB5" w14:textId="77777777" w:rsidR="00953701" w:rsidRPr="00953701" w:rsidRDefault="00953701" w:rsidP="00953701">
            <w:pPr>
              <w:ind w:left="0"/>
              <w:mirrorIndents/>
              <w:rPr>
                <w:rFonts w:cs="Times New Roman"/>
                <w:szCs w:val="24"/>
                <w:highlight w:val="yellow"/>
              </w:rPr>
            </w:pPr>
            <w:r w:rsidRPr="00953701">
              <w:rPr>
                <w:rFonts w:cs="Times New Roman"/>
                <w:szCs w:val="24"/>
                <w:highlight w:val="yellow"/>
              </w:rPr>
              <w:t xml:space="preserve">And the Now Claimant was the organiser of the rave on </w:t>
            </w:r>
            <w:r w:rsidRPr="00953701">
              <w:rPr>
                <w:rFonts w:cs="Times New Roman"/>
                <w:b/>
                <w:bCs/>
                <w:szCs w:val="24"/>
                <w:highlight w:val="yellow"/>
                <w:u w:val="single"/>
              </w:rPr>
              <w:t>09</w:t>
            </w:r>
            <w:r w:rsidRPr="00953701">
              <w:rPr>
                <w:rFonts w:cs="Times New Roman"/>
                <w:b/>
                <w:bCs/>
                <w:szCs w:val="24"/>
                <w:highlight w:val="yellow"/>
                <w:u w:val="single"/>
                <w:vertAlign w:val="superscript"/>
              </w:rPr>
              <w:t>th</w:t>
            </w:r>
            <w:r w:rsidRPr="00953701">
              <w:rPr>
                <w:rFonts w:cs="Times New Roman"/>
                <w:b/>
                <w:bCs/>
                <w:szCs w:val="24"/>
                <w:highlight w:val="yellow"/>
                <w:u w:val="single"/>
              </w:rPr>
              <w:t xml:space="preserve"> of August 2014</w:t>
            </w:r>
            <w:r w:rsidRPr="00953701">
              <w:rPr>
                <w:rFonts w:cs="Times New Roman"/>
                <w:szCs w:val="24"/>
                <w:highlight w:val="yellow"/>
              </w:rPr>
              <w:t xml:space="preserve"> and provided the sound equipment as well as laughing gas </w:t>
            </w:r>
            <w:r w:rsidRPr="00953701">
              <w:rPr>
                <w:rFonts w:cs="Times New Roman"/>
                <w:b/>
                <w:bCs/>
                <w:szCs w:val="24"/>
                <w:highlight w:val="yellow"/>
                <w:u w:val="single"/>
              </w:rPr>
              <w:t>[R42, R44-5, R47]</w:t>
            </w:r>
            <w:r w:rsidRPr="00953701">
              <w:rPr>
                <w:rFonts w:cs="Times New Roman"/>
                <w:szCs w:val="24"/>
                <w:highlight w:val="yellow"/>
              </w:rPr>
              <w:t xml:space="preserve">. </w:t>
            </w:r>
          </w:p>
          <w:p w14:paraId="595EB35F" w14:textId="77777777" w:rsidR="00953701" w:rsidRPr="00953701" w:rsidRDefault="00953701" w:rsidP="00953701">
            <w:pPr>
              <w:ind w:left="0"/>
              <w:mirrorIndents/>
              <w:rPr>
                <w:rFonts w:cs="Times New Roman"/>
                <w:szCs w:val="24"/>
              </w:rPr>
            </w:pPr>
            <w:r w:rsidRPr="00953701">
              <w:rPr>
                <w:rFonts w:cs="Times New Roman"/>
                <w:szCs w:val="24"/>
                <w:highlight w:val="yellow"/>
              </w:rPr>
              <w:t>This is an example of the Crown Prosecution Team making wild speculated guess again when there is no evidence to support his test case claims.</w:t>
            </w:r>
          </w:p>
          <w:p w14:paraId="21141DA7" w14:textId="77777777" w:rsidR="00953701" w:rsidRPr="00953701" w:rsidRDefault="00953701" w:rsidP="00953701">
            <w:pPr>
              <w:ind w:left="0"/>
              <w:mirrorIndents/>
              <w:rPr>
                <w:rFonts w:cs="Times New Roman"/>
                <w:szCs w:val="24"/>
              </w:rPr>
            </w:pPr>
          </w:p>
          <w:p w14:paraId="1BC256DA"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When a crowd turned up and tried to force entry, the Now Claimant encouraged them to break the police line </w:t>
            </w:r>
            <w:r w:rsidRPr="00953701">
              <w:rPr>
                <w:rFonts w:cs="Times New Roman"/>
                <w:b/>
                <w:bCs/>
                <w:szCs w:val="24"/>
                <w:highlight w:val="green"/>
                <w:u w:val="single"/>
              </w:rPr>
              <w:t>[R43, R45-6].</w:t>
            </w:r>
          </w:p>
          <w:p w14:paraId="098AB21B"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The Now Claimant Was Wrongly Accused Of encouraged a crowd to break the police line [R43, R45-6]. And gave a good statement of the true fact.</w:t>
            </w:r>
          </w:p>
          <w:p w14:paraId="28DF5F2C"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No police provide any form of evidence to support their claims or that of their victims.</w:t>
            </w:r>
          </w:p>
          <w:p w14:paraId="1C52D8A7"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Only one police officer says he heard this statement made aloud and he believed it to be the Now Claimants voice out of different people when not in a close vicinity.</w:t>
            </w:r>
          </w:p>
          <w:p w14:paraId="314E44F4"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Aloe police were wearing police body cams no police officers supplied any video evidence supporting or enforcing this claim.</w:t>
            </w:r>
          </w:p>
          <w:p w14:paraId="22B806A8" w14:textId="77777777" w:rsidR="00953701" w:rsidRDefault="00953701" w:rsidP="00953701">
            <w:pPr>
              <w:ind w:left="0"/>
              <w:mirrorIndents/>
              <w:rPr>
                <w:rFonts w:cs="Times New Roman"/>
                <w:szCs w:val="24"/>
                <w:highlight w:val="green"/>
              </w:rPr>
            </w:pPr>
            <w:r w:rsidRPr="00953701">
              <w:rPr>
                <w:rFonts w:cs="Times New Roman"/>
                <w:szCs w:val="24"/>
                <w:highlight w:val="green"/>
              </w:rPr>
              <w:t>The police never arrested the Now Claimant for the organisation of illegal raves as they should have because it is a Criminal Offence.</w:t>
            </w:r>
          </w:p>
          <w:p w14:paraId="3EC61C08" w14:textId="77777777" w:rsidR="004D09A9" w:rsidRPr="00953701" w:rsidRDefault="004D09A9" w:rsidP="00953701">
            <w:pPr>
              <w:ind w:left="0"/>
              <w:mirrorIndents/>
              <w:rPr>
                <w:rFonts w:cs="Times New Roman"/>
                <w:szCs w:val="24"/>
                <w:highlight w:val="green"/>
              </w:rPr>
            </w:pPr>
          </w:p>
          <w:p w14:paraId="08E40F7C"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20)</w:t>
            </w:r>
          </w:p>
          <w:p w14:paraId="3032C138"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The Crown Prosecution Team further relies on the information set out in the </w:t>
            </w:r>
            <w:r w:rsidRPr="00953701">
              <w:rPr>
                <w:rFonts w:cs="Times New Roman"/>
                <w:szCs w:val="24"/>
                <w:highlight w:val="green"/>
                <w:u w:val="single"/>
              </w:rPr>
              <w:t>intelligence reports</w:t>
            </w:r>
            <w:r w:rsidRPr="00953701">
              <w:rPr>
                <w:rFonts w:cs="Times New Roman"/>
                <w:szCs w:val="24"/>
                <w:highlight w:val="green"/>
              </w:rPr>
              <w:t xml:space="preserve"> and the documents provided to the court in the Crown Prosecution Team Asbo bundle.</w:t>
            </w:r>
          </w:p>
          <w:p w14:paraId="262B4B86"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Intelligence Reports</w:t>
            </w:r>
          </w:p>
          <w:p w14:paraId="743B6E30" w14:textId="77777777" w:rsidR="004D09A9" w:rsidRDefault="00953701" w:rsidP="00953701">
            <w:pPr>
              <w:ind w:left="0"/>
              <w:mirrorIndents/>
              <w:rPr>
                <w:rFonts w:cs="Times New Roman"/>
                <w:szCs w:val="24"/>
                <w:highlight w:val="green"/>
              </w:rPr>
            </w:pPr>
            <w:r w:rsidRPr="00953701">
              <w:rPr>
                <w:rFonts w:cs="Times New Roman"/>
                <w:szCs w:val="24"/>
                <w:highlight w:val="green"/>
              </w:rPr>
              <w:t xml:space="preserve">Documents Provided to The Court in The </w:t>
            </w:r>
          </w:p>
          <w:p w14:paraId="21DABBC8" w14:textId="77777777" w:rsidR="004D09A9" w:rsidRDefault="004D09A9" w:rsidP="00953701">
            <w:pPr>
              <w:ind w:left="0"/>
              <w:mirrorIndents/>
              <w:rPr>
                <w:rFonts w:cs="Times New Roman"/>
                <w:szCs w:val="24"/>
                <w:highlight w:val="green"/>
              </w:rPr>
            </w:pPr>
          </w:p>
          <w:p w14:paraId="3BC564A1" w14:textId="26FF0E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21)</w:t>
            </w:r>
          </w:p>
          <w:p w14:paraId="1EB24124"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The evidence show the Now Claimant has </w:t>
            </w:r>
            <w:r w:rsidRPr="00953701">
              <w:rPr>
                <w:rFonts w:cs="Times New Roman"/>
                <w:szCs w:val="24"/>
                <w:highlight w:val="green"/>
                <w:u w:val="single"/>
              </w:rPr>
              <w:t xml:space="preserve">witnessed by different police officers </w:t>
            </w:r>
            <w:r w:rsidRPr="00953701">
              <w:rPr>
                <w:rFonts w:cs="Times New Roman"/>
                <w:szCs w:val="24"/>
                <w:highlight w:val="green"/>
              </w:rPr>
              <w:t>supplying equipment for or helping to organise a rave.</w:t>
            </w:r>
          </w:p>
          <w:p w14:paraId="3779D4F3" w14:textId="77777777" w:rsidR="00953701" w:rsidRDefault="00953701" w:rsidP="00953701">
            <w:pPr>
              <w:ind w:left="0"/>
              <w:mirrorIndents/>
              <w:rPr>
                <w:rFonts w:cs="Times New Roman"/>
                <w:szCs w:val="24"/>
                <w:highlight w:val="green"/>
              </w:rPr>
            </w:pPr>
            <w:r w:rsidRPr="00953701">
              <w:rPr>
                <w:rFonts w:cs="Times New Roman"/>
                <w:szCs w:val="24"/>
                <w:highlight w:val="green"/>
              </w:rPr>
              <w:t>witnessed by “</w:t>
            </w:r>
            <w:r w:rsidRPr="00953701">
              <w:rPr>
                <w:rFonts w:cs="Times New Roman"/>
                <w:szCs w:val="24"/>
                <w:highlight w:val="green"/>
                <w:u w:val="single"/>
              </w:rPr>
              <w:t>Many Different Police Officers</w:t>
            </w:r>
            <w:r w:rsidRPr="00953701">
              <w:rPr>
                <w:rFonts w:cs="Times New Roman"/>
                <w:szCs w:val="24"/>
                <w:highlight w:val="green"/>
              </w:rPr>
              <w:t>” supplying equipment for or helping to organise a rave.</w:t>
            </w:r>
          </w:p>
          <w:p w14:paraId="666A4790" w14:textId="77777777" w:rsidR="004D09A9" w:rsidRPr="00953701" w:rsidRDefault="004D09A9" w:rsidP="00953701">
            <w:pPr>
              <w:ind w:left="0"/>
              <w:mirrorIndents/>
              <w:rPr>
                <w:rFonts w:cs="Times New Roman"/>
                <w:szCs w:val="24"/>
                <w:highlight w:val="green"/>
              </w:rPr>
            </w:pPr>
          </w:p>
          <w:p w14:paraId="57EB4412" w14:textId="77777777" w:rsidR="00953701" w:rsidRPr="00953701" w:rsidRDefault="00953701" w:rsidP="00953701">
            <w:pPr>
              <w:ind w:left="0"/>
              <w:mirrorIndents/>
              <w:rPr>
                <w:rFonts w:cs="Times New Roman"/>
                <w:b/>
                <w:bCs/>
                <w:szCs w:val="24"/>
                <w:highlight w:val="green"/>
                <w:u w:val="single"/>
              </w:rPr>
            </w:pPr>
            <w:r w:rsidRPr="004D09A9">
              <w:rPr>
                <w:rFonts w:cs="Times New Roman"/>
                <w:b/>
                <w:bCs/>
                <w:szCs w:val="24"/>
                <w:highlight w:val="magenta"/>
                <w:u w:val="single"/>
              </w:rPr>
              <w:t>Submissions 22)</w:t>
            </w:r>
          </w:p>
          <w:p w14:paraId="779F3F8D"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w:t>
            </w:r>
            <w:r w:rsidRPr="00953701">
              <w:rPr>
                <w:rFonts w:cs="Times New Roman"/>
                <w:szCs w:val="24"/>
                <w:highlight w:val="green"/>
                <w:u w:val="single"/>
              </w:rPr>
              <w:t>The court will be invited to reject the Now Claimant’s account as to his activities on the relevant, days as not credible.</w:t>
            </w:r>
            <w:r w:rsidRPr="00953701">
              <w:rPr>
                <w:rFonts w:cs="Times New Roman"/>
                <w:szCs w:val="24"/>
                <w:highlight w:val="green"/>
              </w:rPr>
              <w:t>”</w:t>
            </w:r>
          </w:p>
          <w:p w14:paraId="3355FC55"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The prosecutor Robert Talalay invited the court to reject all accounts of the Now Claimant as creditable in a bid to undermine the evidence that the Now Claimants and his Litigation Team and/or Support Network put before himself to aid in a wrongful guilty conviction.</w:t>
            </w:r>
          </w:p>
          <w:p w14:paraId="04BE2951" w14:textId="77777777" w:rsidR="00953701" w:rsidRPr="00953701" w:rsidRDefault="00953701" w:rsidP="00953701">
            <w:pPr>
              <w:ind w:left="0"/>
              <w:mirrorIndents/>
              <w:rPr>
                <w:rFonts w:cs="Times New Roman"/>
                <w:szCs w:val="24"/>
                <w:highlight w:val="green"/>
              </w:rPr>
            </w:pPr>
          </w:p>
          <w:p w14:paraId="0E43B323" w14:textId="77777777" w:rsidR="00953701" w:rsidRPr="00953701" w:rsidRDefault="00953701" w:rsidP="00953701">
            <w:pPr>
              <w:ind w:left="0"/>
              <w:mirrorIndents/>
              <w:rPr>
                <w:rFonts w:cs="Times New Roman"/>
                <w:b/>
                <w:bCs/>
                <w:szCs w:val="24"/>
                <w:highlight w:val="green"/>
                <w:u w:val="single"/>
              </w:rPr>
            </w:pPr>
            <w:r w:rsidRPr="00953701">
              <w:rPr>
                <w:rFonts w:cs="Times New Roman"/>
                <w:b/>
                <w:bCs/>
                <w:szCs w:val="24"/>
                <w:highlight w:val="green"/>
                <w:u w:val="single"/>
              </w:rPr>
              <w:t>The Second Limb of The Test Under Section 1 Of the Crime and Disorder Act 1998</w:t>
            </w:r>
          </w:p>
          <w:p w14:paraId="563C0DB8"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23)</w:t>
            </w:r>
          </w:p>
          <w:p w14:paraId="58E73B09"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The Enfield Council and Metropolitan Police and the Crown Prosecution Team submitted that an ASBO is, in general terms, necessary against The Now Claimant and this is not true because he </w:t>
            </w:r>
          </w:p>
          <w:p w14:paraId="39D0B764" w14:textId="77777777" w:rsidR="00953701" w:rsidRDefault="00953701" w:rsidP="00953701">
            <w:pPr>
              <w:ind w:left="0"/>
              <w:mirrorIndents/>
              <w:rPr>
                <w:rFonts w:cs="Times New Roman"/>
                <w:szCs w:val="24"/>
                <w:highlight w:val="green"/>
              </w:rPr>
            </w:pPr>
            <w:r w:rsidRPr="00953701">
              <w:rPr>
                <w:rFonts w:cs="Times New Roman"/>
                <w:szCs w:val="24"/>
                <w:highlight w:val="green"/>
              </w:rPr>
              <w:t xml:space="preserve">***** </w:t>
            </w:r>
          </w:p>
          <w:p w14:paraId="569BD400" w14:textId="77777777" w:rsidR="004D09A9" w:rsidRPr="00953701" w:rsidRDefault="004D09A9" w:rsidP="00953701">
            <w:pPr>
              <w:ind w:left="0"/>
              <w:mirrorIndents/>
              <w:rPr>
                <w:rFonts w:cs="Times New Roman"/>
                <w:szCs w:val="24"/>
                <w:highlight w:val="green"/>
              </w:rPr>
            </w:pPr>
          </w:p>
          <w:p w14:paraId="1718391E"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24)</w:t>
            </w:r>
          </w:p>
          <w:p w14:paraId="1753F9CF"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There is a significant body of evidence showing the impact of raves on people who live near where they occur </w:t>
            </w:r>
            <w:r w:rsidRPr="00953701">
              <w:rPr>
                <w:rFonts w:cs="Times New Roman"/>
                <w:b/>
                <w:bCs/>
                <w:szCs w:val="24"/>
                <w:highlight w:val="green"/>
              </w:rPr>
              <w:t xml:space="preserve">[R51-66, R155-298]. </w:t>
            </w:r>
          </w:p>
          <w:p w14:paraId="0BA33FBC"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The level of distress that these individuals suffered as a result of the raves organised by the Now Claimant was high. 'There is a need to prevent these events occurring in the future.</w:t>
            </w:r>
          </w:p>
          <w:p w14:paraId="10D0D85B"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The Prosecutor states that there is a significant body of evidence that show that the Now Claimants Guilty and this is not true. For a start.</w:t>
            </w:r>
          </w:p>
          <w:p w14:paraId="3708D25B"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lastRenderedPageBreak/>
              <w:t>The Frauded Asbo Application is supposed to Show the impact of raves on people who live near where they occur but at no time has the Now Claimant or his litigation team or support network had the opportunity to question the integrity of these none show to Court Supposed to be victims,</w:t>
            </w:r>
          </w:p>
          <w:p w14:paraId="687AC8D8" w14:textId="77777777" w:rsidR="00953701" w:rsidRPr="00953701" w:rsidRDefault="00953701" w:rsidP="00953701">
            <w:pPr>
              <w:ind w:left="0"/>
              <w:mirrorIndents/>
              <w:rPr>
                <w:rFonts w:cs="Times New Roman"/>
                <w:szCs w:val="24"/>
                <w:highlight w:val="green"/>
              </w:rPr>
            </w:pPr>
          </w:p>
          <w:p w14:paraId="4977F3DD"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25)</w:t>
            </w:r>
          </w:p>
          <w:p w14:paraId="19D3469F"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The ASBO (and interim ASBO beforehand) have been effective. </w:t>
            </w:r>
          </w:p>
          <w:p w14:paraId="5948F35D"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w:t>
            </w:r>
            <w:r w:rsidRPr="00953701">
              <w:rPr>
                <w:rFonts w:cs="Times New Roman"/>
                <w:szCs w:val="24"/>
                <w:highlight w:val="green"/>
                <w:u w:val="single"/>
              </w:rPr>
              <w:t>The only time where the Now Claimant’s behaviour has improved is when these proceedings were commenced, and it was made clear to the Now Claimant that his actions could not be tolerated.</w:t>
            </w:r>
            <w:r w:rsidRPr="00953701">
              <w:rPr>
                <w:rFonts w:cs="Times New Roman"/>
                <w:szCs w:val="24"/>
                <w:highlight w:val="green"/>
              </w:rPr>
              <w:t>”</w:t>
            </w:r>
          </w:p>
          <w:p w14:paraId="5EAD1A10" w14:textId="77777777" w:rsidR="00953701" w:rsidRPr="00953701" w:rsidRDefault="00953701" w:rsidP="00953701">
            <w:pPr>
              <w:ind w:left="0"/>
              <w:mirrorIndents/>
              <w:rPr>
                <w:rFonts w:cs="Times New Roman"/>
                <w:szCs w:val="24"/>
                <w:highlight w:val="green"/>
                <w:u w:val="single"/>
              </w:rPr>
            </w:pPr>
            <w:r w:rsidRPr="00953701">
              <w:rPr>
                <w:rFonts w:cs="Times New Roman"/>
                <w:szCs w:val="24"/>
                <w:highlight w:val="green"/>
              </w:rPr>
              <w:t xml:space="preserve">The Crown Prosecution Team lied when they submitted that the Now Claimant’s behaviour had improved as for a fact, they knew he was innocent of the offences they set him up for and he was on bail conditions for another case for a year prior and stayed in doors on police curfew by order of the Court. </w:t>
            </w:r>
          </w:p>
          <w:p w14:paraId="31CDCB81"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Arrested on the </w:t>
            </w:r>
            <w:r w:rsidRPr="00953701">
              <w:rPr>
                <w:rFonts w:cs="Times New Roman"/>
                <w:b/>
                <w:bCs/>
                <w:szCs w:val="24"/>
                <w:highlight w:val="green"/>
              </w:rPr>
              <w:t>25/06/</w:t>
            </w:r>
            <w:r w:rsidRPr="00953701">
              <w:rPr>
                <w:rFonts w:cs="Times New Roman"/>
                <w:b/>
                <w:bCs/>
                <w:szCs w:val="24"/>
                <w:highlight w:val="green"/>
                <w:u w:val="single"/>
              </w:rPr>
              <w:t>2013</w:t>
            </w:r>
            <w:r w:rsidRPr="00953701">
              <w:rPr>
                <w:rFonts w:cs="Times New Roman"/>
                <w:b/>
                <w:bCs/>
                <w:szCs w:val="24"/>
                <w:highlight w:val="green"/>
              </w:rPr>
              <w:t xml:space="preserve"> </w:t>
            </w:r>
            <w:r w:rsidRPr="00953701">
              <w:rPr>
                <w:rFonts w:cs="Times New Roman"/>
                <w:szCs w:val="24"/>
                <w:highlight w:val="green"/>
              </w:rPr>
              <w:t>and brought to the “</w:t>
            </w:r>
            <w:r w:rsidRPr="00953701">
              <w:rPr>
                <w:rFonts w:cs="Times New Roman"/>
                <w:szCs w:val="24"/>
                <w:highlight w:val="green"/>
                <w:u w:val="single"/>
              </w:rPr>
              <w:t>Police Station</w:t>
            </w:r>
            <w:r w:rsidRPr="00953701">
              <w:rPr>
                <w:rFonts w:cs="Times New Roman"/>
                <w:szCs w:val="24"/>
                <w:highlight w:val="green"/>
              </w:rPr>
              <w:t>” and Court.</w:t>
            </w:r>
          </w:p>
          <w:p w14:paraId="3F04D8B9"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Won the case on the </w:t>
            </w:r>
            <w:r w:rsidRPr="00953701">
              <w:rPr>
                <w:rFonts w:cs="Times New Roman"/>
                <w:b/>
                <w:bCs/>
                <w:szCs w:val="24"/>
                <w:highlight w:val="green"/>
              </w:rPr>
              <w:t>01/07/</w:t>
            </w:r>
            <w:r w:rsidRPr="00953701">
              <w:rPr>
                <w:rFonts w:cs="Times New Roman"/>
                <w:b/>
                <w:bCs/>
                <w:szCs w:val="24"/>
                <w:highlight w:val="green"/>
                <w:u w:val="single"/>
              </w:rPr>
              <w:t>2014</w:t>
            </w:r>
            <w:r w:rsidRPr="00953701">
              <w:rPr>
                <w:rFonts w:cs="Times New Roman"/>
                <w:b/>
                <w:bCs/>
                <w:szCs w:val="24"/>
                <w:highlight w:val="green"/>
              </w:rPr>
              <w:t xml:space="preserve"> and </w:t>
            </w:r>
            <w:r w:rsidRPr="00953701">
              <w:rPr>
                <w:rFonts w:cs="Times New Roman"/>
                <w:szCs w:val="24"/>
                <w:highlight w:val="green"/>
              </w:rPr>
              <w:t>No more Bail Conditions.</w:t>
            </w:r>
          </w:p>
          <w:p w14:paraId="37FB0846" w14:textId="77777777" w:rsidR="00953701" w:rsidRPr="00953701" w:rsidRDefault="00953701" w:rsidP="00953701">
            <w:pPr>
              <w:ind w:left="0"/>
              <w:mirrorIndents/>
              <w:rPr>
                <w:rFonts w:cs="Times New Roman"/>
                <w:szCs w:val="24"/>
                <w:highlight w:val="green"/>
              </w:rPr>
            </w:pPr>
          </w:p>
          <w:p w14:paraId="347941D1"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26)</w:t>
            </w:r>
          </w:p>
          <w:p w14:paraId="2ADEC758"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"The Now Claimant has denied the acts alleged by the Respondent. </w:t>
            </w:r>
          </w:p>
          <w:p w14:paraId="3F923B55"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He has shown no acknowledgment or desire to change his ways that might make an ASBO unnecessary.</w:t>
            </w:r>
          </w:p>
          <w:p w14:paraId="67FB06D7" w14:textId="77777777" w:rsidR="00953701" w:rsidRDefault="00953701" w:rsidP="00953701">
            <w:pPr>
              <w:ind w:left="0"/>
              <w:mirrorIndents/>
              <w:rPr>
                <w:rFonts w:cs="Times New Roman"/>
                <w:szCs w:val="24"/>
                <w:highlight w:val="green"/>
              </w:rPr>
            </w:pPr>
            <w:r w:rsidRPr="00953701">
              <w:rPr>
                <w:rFonts w:cs="Times New Roman"/>
                <w:szCs w:val="24"/>
                <w:highlight w:val="green"/>
              </w:rPr>
              <w:t xml:space="preserve">***** </w:t>
            </w:r>
          </w:p>
          <w:p w14:paraId="0FB76999" w14:textId="77777777" w:rsidR="004D09A9" w:rsidRPr="00953701" w:rsidRDefault="004D09A9" w:rsidP="00953701">
            <w:pPr>
              <w:ind w:left="0"/>
              <w:mirrorIndents/>
              <w:rPr>
                <w:rFonts w:cs="Times New Roman"/>
                <w:szCs w:val="24"/>
                <w:highlight w:val="green"/>
              </w:rPr>
            </w:pPr>
          </w:p>
          <w:p w14:paraId="24425394"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27)</w:t>
            </w:r>
          </w:p>
          <w:p w14:paraId="1F8D16B4"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The Enfield Council and Metropolitan Police and the Crown Prosecution Team submitted: - that as to the particular prohibitions on the ASBO, significant effort was made by themselves and by the court to ensure that any legitimate business activities that the Now Claimant wished to undertake would in no way be inhibited by this order and this is also, not true because it has destroyed his life and company. The Enfield Council and Metropolitan police force understood the fraud they committed against the Now Claimant would have everlasting damaging effects and has damaged any close working relationship they need to have to protect lives at a music event.</w:t>
            </w:r>
          </w:p>
          <w:p w14:paraId="02ACCB3D" w14:textId="77777777" w:rsidR="00953701" w:rsidRPr="00953701" w:rsidRDefault="00953701" w:rsidP="00953701">
            <w:pPr>
              <w:ind w:left="0"/>
              <w:mirrorIndents/>
              <w:rPr>
                <w:rFonts w:cs="Times New Roman"/>
                <w:szCs w:val="24"/>
                <w:highlight w:val="green"/>
              </w:rPr>
            </w:pPr>
          </w:p>
          <w:p w14:paraId="39FDA074"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28)</w:t>
            </w:r>
          </w:p>
          <w:p w14:paraId="52014BF2"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For the Now Claimant to provide recorded music to a gathering of people he would either need to have a licence for that event or to provide the music on a licensed premise for fewer than five hundred people with, a general licence to play recorded music (see s. 1 and Sch. l of the Licensing Act </w:t>
            </w:r>
            <w:r w:rsidRPr="00953701">
              <w:rPr>
                <w:rFonts w:cs="Times New Roman"/>
                <w:b/>
                <w:bCs/>
                <w:szCs w:val="24"/>
                <w:highlight w:val="green"/>
                <w:u w:val="single"/>
              </w:rPr>
              <w:t>2003</w:t>
            </w:r>
            <w:r w:rsidRPr="00953701">
              <w:rPr>
                <w:rFonts w:cs="Times New Roman"/>
                <w:szCs w:val="24"/>
                <w:highlight w:val="green"/>
              </w:rPr>
              <w:t xml:space="preserve">). </w:t>
            </w:r>
          </w:p>
          <w:p w14:paraId="16CB7089" w14:textId="77777777" w:rsidR="00953701" w:rsidRDefault="00953701" w:rsidP="00953701">
            <w:pPr>
              <w:ind w:left="0"/>
              <w:mirrorIndents/>
              <w:rPr>
                <w:rFonts w:cs="Times New Roman"/>
                <w:szCs w:val="24"/>
                <w:highlight w:val="green"/>
              </w:rPr>
            </w:pPr>
            <w:r w:rsidRPr="00953701">
              <w:rPr>
                <w:rFonts w:cs="Times New Roman"/>
                <w:szCs w:val="24"/>
                <w:highlight w:val="green"/>
              </w:rPr>
              <w:t xml:space="preserve">***** </w:t>
            </w:r>
          </w:p>
          <w:p w14:paraId="5980C732" w14:textId="77777777" w:rsidR="004D09A9" w:rsidRPr="00953701" w:rsidRDefault="004D09A9" w:rsidP="00953701">
            <w:pPr>
              <w:ind w:left="0"/>
              <w:mirrorIndents/>
              <w:rPr>
                <w:rFonts w:cs="Times New Roman"/>
                <w:szCs w:val="24"/>
                <w:highlight w:val="green"/>
              </w:rPr>
            </w:pPr>
          </w:p>
          <w:p w14:paraId="15A907A5"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29)</w:t>
            </w:r>
          </w:p>
          <w:p w14:paraId="1097108C"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This order specifically does not preclude him from providing regulated entertainment under the auspices of a valid licence.</w:t>
            </w:r>
          </w:p>
          <w:p w14:paraId="0E6288E7" w14:textId="77777777" w:rsidR="00953701" w:rsidRDefault="00953701" w:rsidP="00953701">
            <w:pPr>
              <w:ind w:left="0"/>
              <w:mirrorIndents/>
              <w:rPr>
                <w:rFonts w:cs="Times New Roman"/>
                <w:szCs w:val="24"/>
                <w:highlight w:val="green"/>
              </w:rPr>
            </w:pPr>
            <w:r w:rsidRPr="00953701">
              <w:rPr>
                <w:rFonts w:cs="Times New Roman"/>
                <w:szCs w:val="24"/>
                <w:highlight w:val="green"/>
              </w:rPr>
              <w:t xml:space="preserve">***** </w:t>
            </w:r>
          </w:p>
          <w:p w14:paraId="4931C768" w14:textId="77777777" w:rsidR="004D09A9" w:rsidRPr="00953701" w:rsidRDefault="004D09A9" w:rsidP="00953701">
            <w:pPr>
              <w:ind w:left="0"/>
              <w:mirrorIndents/>
              <w:rPr>
                <w:rFonts w:cs="Times New Roman"/>
                <w:szCs w:val="24"/>
                <w:highlight w:val="green"/>
              </w:rPr>
            </w:pPr>
          </w:p>
          <w:p w14:paraId="752AC8AD"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30)</w:t>
            </w:r>
          </w:p>
          <w:p w14:paraId="05618EFC"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“The only amendment that the Respondent would seek is that the words “</w:t>
            </w:r>
            <w:r w:rsidRPr="00953701">
              <w:rPr>
                <w:rFonts w:cs="Times New Roman"/>
                <w:szCs w:val="24"/>
                <w:highlight w:val="green"/>
                <w:u w:val="single"/>
              </w:rPr>
              <w:t>or s.63(l. A)</w:t>
            </w:r>
            <w:r w:rsidRPr="00953701">
              <w:rPr>
                <w:rFonts w:cs="Times New Roman"/>
                <w:szCs w:val="24"/>
                <w:highlight w:val="green"/>
              </w:rPr>
              <w:t>” be added after the words “</w:t>
            </w:r>
            <w:r w:rsidRPr="00953701">
              <w:rPr>
                <w:rFonts w:cs="Times New Roman"/>
                <w:szCs w:val="24"/>
                <w:highlight w:val="green"/>
                <w:u w:val="single"/>
              </w:rPr>
              <w:t>s.63(l)</w:t>
            </w:r>
            <w:r w:rsidRPr="00953701">
              <w:rPr>
                <w:rFonts w:cs="Times New Roman"/>
                <w:szCs w:val="24"/>
                <w:highlight w:val="green"/>
              </w:rPr>
              <w:t>” in prohibitions a, b, and c of the ASBO.”</w:t>
            </w:r>
          </w:p>
          <w:p w14:paraId="0AB71006" w14:textId="77777777" w:rsidR="00953701" w:rsidRDefault="00953701" w:rsidP="00953701">
            <w:pPr>
              <w:ind w:left="0"/>
              <w:mirrorIndents/>
              <w:rPr>
                <w:rFonts w:cs="Times New Roman"/>
                <w:szCs w:val="24"/>
                <w:highlight w:val="green"/>
              </w:rPr>
            </w:pPr>
            <w:r w:rsidRPr="00953701">
              <w:rPr>
                <w:rFonts w:cs="Times New Roman"/>
                <w:szCs w:val="24"/>
                <w:highlight w:val="green"/>
              </w:rPr>
              <w:t xml:space="preserve">***** </w:t>
            </w:r>
          </w:p>
          <w:p w14:paraId="5BF0AE95" w14:textId="77777777" w:rsidR="004D09A9" w:rsidRPr="00953701" w:rsidRDefault="004D09A9" w:rsidP="00953701">
            <w:pPr>
              <w:ind w:left="0"/>
              <w:mirrorIndents/>
              <w:rPr>
                <w:rFonts w:cs="Times New Roman"/>
                <w:szCs w:val="24"/>
                <w:highlight w:val="green"/>
              </w:rPr>
            </w:pPr>
          </w:p>
          <w:p w14:paraId="2BEE6BAE" w14:textId="77777777" w:rsidR="00953701" w:rsidRPr="004D09A9" w:rsidRDefault="00953701" w:rsidP="00953701">
            <w:pPr>
              <w:ind w:left="0"/>
              <w:mirrorIndents/>
              <w:rPr>
                <w:rFonts w:cs="Times New Roman"/>
                <w:b/>
                <w:bCs/>
                <w:szCs w:val="24"/>
                <w:highlight w:val="magenta"/>
                <w:u w:val="single"/>
              </w:rPr>
            </w:pPr>
            <w:r w:rsidRPr="004D09A9">
              <w:rPr>
                <w:rFonts w:cs="Times New Roman"/>
                <w:b/>
                <w:bCs/>
                <w:szCs w:val="24"/>
                <w:highlight w:val="magenta"/>
                <w:u w:val="single"/>
              </w:rPr>
              <w:t>Submissions 31)</w:t>
            </w:r>
          </w:p>
          <w:p w14:paraId="74A5C035"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lastRenderedPageBreak/>
              <w:t>The Enfield Council and Metropolitan Police and the Crown Prosecution Team submitted that the terms of the ASBO as drafted are necessary, and they set them proportionately so, that they: – “</w:t>
            </w:r>
            <w:r w:rsidRPr="00953701">
              <w:rPr>
                <w:rFonts w:cs="Times New Roman"/>
                <w:szCs w:val="24"/>
                <w:highlight w:val="green"/>
                <w:u w:val="single"/>
              </w:rPr>
              <w:t>Should Have Minimal Impact on The Now Claimant’s Life and Legitimate Business Activities,</w:t>
            </w:r>
            <w:r w:rsidRPr="00953701">
              <w:rPr>
                <w:rFonts w:cs="Times New Roman"/>
                <w:szCs w:val="24"/>
                <w:highlight w:val="green"/>
              </w:rPr>
              <w:t xml:space="preserve">” and this clearly has not been the case as for a fact the conditions were. </w:t>
            </w:r>
          </w:p>
          <w:p w14:paraId="15CBB4D5"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 </w:t>
            </w:r>
          </w:p>
          <w:p w14:paraId="42E5015B" w14:textId="77777777" w:rsidR="00953701" w:rsidRPr="00953701" w:rsidRDefault="00953701" w:rsidP="00953701">
            <w:pPr>
              <w:ind w:left="0"/>
              <w:mirrorIndents/>
              <w:rPr>
                <w:rFonts w:cs="Times New Roman"/>
                <w:b/>
                <w:bCs/>
                <w:szCs w:val="24"/>
                <w:highlight w:val="green"/>
                <w:u w:val="single"/>
              </w:rPr>
            </w:pPr>
          </w:p>
          <w:p w14:paraId="6671DFD1" w14:textId="77777777" w:rsidR="00953701" w:rsidRPr="00953701" w:rsidRDefault="00953701" w:rsidP="00953701">
            <w:pPr>
              <w:ind w:left="0"/>
              <w:mirrorIndents/>
              <w:rPr>
                <w:rFonts w:cs="Times New Roman"/>
                <w:szCs w:val="24"/>
                <w:highlight w:val="green"/>
              </w:rPr>
            </w:pPr>
            <w:bookmarkStart w:id="14" w:name="_Hlk118198375"/>
            <w:r w:rsidRPr="00953701">
              <w:rPr>
                <w:rFonts w:cs="Times New Roman"/>
                <w:b/>
                <w:bCs/>
                <w:szCs w:val="24"/>
                <w:highlight w:val="green"/>
              </w:rPr>
              <w:t>Robert Talalay</w:t>
            </w:r>
            <w:bookmarkEnd w:id="14"/>
            <w:r w:rsidRPr="00953701">
              <w:rPr>
                <w:rFonts w:cs="Times New Roman"/>
                <w:szCs w:val="24"/>
                <w:highlight w:val="green"/>
              </w:rPr>
              <w:t xml:space="preserve"> at the Chambers of: -</w:t>
            </w:r>
          </w:p>
          <w:p w14:paraId="39A43403"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5 Essex Court</w:t>
            </w:r>
          </w:p>
          <w:p w14:paraId="6B6C1DD2"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Temple, London, EC4Y 9AH</w:t>
            </w:r>
          </w:p>
          <w:p w14:paraId="2DC0ED1D"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020 7410 </w:t>
            </w:r>
            <w:r w:rsidRPr="00953701">
              <w:rPr>
                <w:rFonts w:cs="Times New Roman"/>
                <w:b/>
                <w:bCs/>
                <w:szCs w:val="24"/>
                <w:highlight w:val="green"/>
                <w:u w:val="single"/>
              </w:rPr>
              <w:t>2000</w:t>
            </w:r>
          </w:p>
          <w:p w14:paraId="5D5533B2"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clerks@5essexcourt.co.uk</w:t>
            </w:r>
          </w:p>
          <w:p w14:paraId="28AD1C6A" w14:textId="77777777" w:rsidR="00953701" w:rsidRPr="00953701" w:rsidRDefault="00953701" w:rsidP="00953701">
            <w:pPr>
              <w:ind w:left="0"/>
              <w:mirrorIndents/>
              <w:rPr>
                <w:rFonts w:cs="Times New Roman"/>
                <w:szCs w:val="24"/>
                <w:highlight w:val="green"/>
              </w:rPr>
            </w:pPr>
            <w:r w:rsidRPr="00953701">
              <w:rPr>
                <w:rFonts w:cs="Times New Roman"/>
                <w:b/>
                <w:bCs/>
                <w:szCs w:val="24"/>
                <w:highlight w:val="green"/>
              </w:rPr>
              <w:t>Dated:</w:t>
            </w:r>
            <w:r w:rsidRPr="00953701">
              <w:rPr>
                <w:rFonts w:cs="Times New Roman"/>
                <w:szCs w:val="24"/>
                <w:highlight w:val="green"/>
              </w:rPr>
              <w:t xml:space="preserve"> - </w:t>
            </w:r>
            <w:r w:rsidRPr="00953701">
              <w:rPr>
                <w:rFonts w:cs="Times New Roman"/>
                <w:b/>
                <w:bCs/>
                <w:szCs w:val="24"/>
                <w:highlight w:val="green"/>
              </w:rPr>
              <w:t>29</w:t>
            </w:r>
            <w:r w:rsidRPr="00953701">
              <w:rPr>
                <w:rFonts w:cs="Times New Roman"/>
                <w:b/>
                <w:bCs/>
                <w:szCs w:val="24"/>
                <w:highlight w:val="green"/>
                <w:vertAlign w:val="superscript"/>
              </w:rPr>
              <w:t>th</w:t>
            </w:r>
            <w:r w:rsidRPr="00953701">
              <w:rPr>
                <w:rFonts w:cs="Times New Roman"/>
                <w:b/>
                <w:bCs/>
                <w:szCs w:val="24"/>
                <w:highlight w:val="green"/>
              </w:rPr>
              <w:t xml:space="preserve"> January </w:t>
            </w:r>
            <w:r w:rsidRPr="00953701">
              <w:rPr>
                <w:rFonts w:cs="Times New Roman"/>
                <w:b/>
                <w:bCs/>
                <w:szCs w:val="24"/>
                <w:highlight w:val="green"/>
                <w:u w:val="single"/>
              </w:rPr>
              <w:t>2016</w:t>
            </w:r>
          </w:p>
          <w:p w14:paraId="1427E5CD" w14:textId="77777777" w:rsidR="00953701" w:rsidRPr="00953701" w:rsidRDefault="00953701" w:rsidP="00953701">
            <w:pPr>
              <w:ind w:left="0"/>
              <w:mirrorIndents/>
              <w:rPr>
                <w:rFonts w:cs="Times New Roman"/>
                <w:b/>
                <w:bCs/>
                <w:szCs w:val="24"/>
                <w:highlight w:val="green"/>
                <w:u w:val="single"/>
              </w:rPr>
            </w:pPr>
          </w:p>
          <w:p w14:paraId="59A7B466" w14:textId="77777777" w:rsidR="00953701" w:rsidRPr="00953701" w:rsidRDefault="00953701" w:rsidP="00953701">
            <w:pPr>
              <w:ind w:left="0"/>
              <w:mirrorIndents/>
              <w:rPr>
                <w:rFonts w:cs="Times New Roman"/>
                <w:b/>
                <w:bCs/>
                <w:szCs w:val="24"/>
                <w:highlight w:val="green"/>
                <w:u w:val="single"/>
              </w:rPr>
            </w:pPr>
            <w:r w:rsidRPr="00953701">
              <w:rPr>
                <w:rFonts w:cs="Times New Roman"/>
                <w:b/>
                <w:bCs/>
                <w:szCs w:val="24"/>
                <w:highlight w:val="green"/>
                <w:u w:val="single"/>
              </w:rPr>
              <w:t>Who is Robert Talalay?</w:t>
            </w:r>
          </w:p>
          <w:p w14:paraId="11C09F79" w14:textId="77777777" w:rsidR="00953701" w:rsidRPr="00953701" w:rsidRDefault="00953701" w:rsidP="00953701">
            <w:pPr>
              <w:ind w:left="0"/>
              <w:mirrorIndents/>
              <w:rPr>
                <w:rFonts w:cs="Times New Roman"/>
                <w:b/>
                <w:bCs/>
                <w:szCs w:val="24"/>
                <w:highlight w:val="green"/>
                <w:u w:val="single"/>
              </w:rPr>
            </w:pPr>
          </w:p>
          <w:p w14:paraId="25B2A672" w14:textId="77777777" w:rsidR="00953701" w:rsidRPr="00953701" w:rsidRDefault="00953701" w:rsidP="00953701">
            <w:pPr>
              <w:ind w:left="0"/>
              <w:mirrorIndents/>
              <w:rPr>
                <w:rFonts w:cs="Times New Roman"/>
                <w:b/>
                <w:bCs/>
                <w:szCs w:val="24"/>
                <w:highlight w:val="green"/>
              </w:rPr>
            </w:pPr>
            <w:r w:rsidRPr="00953701">
              <w:rPr>
                <w:rFonts w:cs="Times New Roman"/>
                <w:b/>
                <w:bCs/>
                <w:szCs w:val="24"/>
                <w:highlight w:val="green"/>
              </w:rPr>
              <w:t>Hugh Giles (Director)</w:t>
            </w:r>
          </w:p>
          <w:p w14:paraId="51A833D0"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Metropolitan Police Service</w:t>
            </w:r>
          </w:p>
          <w:p w14:paraId="3CD88895"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Directorate of Legal Services</w:t>
            </w:r>
          </w:p>
          <w:p w14:paraId="59FC83AF"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New Scotland Yard</w:t>
            </w:r>
          </w:p>
          <w:p w14:paraId="4754BC52"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Broadway</w:t>
            </w:r>
          </w:p>
          <w:p w14:paraId="18C97746"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London</w:t>
            </w:r>
          </w:p>
          <w:p w14:paraId="03F177F9"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SW1H OBG</w:t>
            </w:r>
          </w:p>
          <w:p w14:paraId="61944021" w14:textId="77777777" w:rsidR="00953701" w:rsidRPr="00953701" w:rsidRDefault="00953701" w:rsidP="00953701">
            <w:pPr>
              <w:ind w:left="0"/>
              <w:mirrorIndents/>
              <w:rPr>
                <w:rFonts w:cs="Times New Roman"/>
                <w:b/>
                <w:bCs/>
                <w:szCs w:val="24"/>
                <w:highlight w:val="green"/>
                <w:u w:val="single"/>
              </w:rPr>
            </w:pPr>
          </w:p>
          <w:p w14:paraId="0F6D266E" w14:textId="77777777" w:rsidR="00953701" w:rsidRPr="00953701" w:rsidRDefault="00953701" w:rsidP="00953701">
            <w:pPr>
              <w:ind w:left="0"/>
              <w:mirrorIndents/>
              <w:rPr>
                <w:rFonts w:cs="Times New Roman"/>
                <w:b/>
                <w:bCs/>
                <w:szCs w:val="24"/>
                <w:highlight w:val="green"/>
                <w:u w:val="single"/>
              </w:rPr>
            </w:pPr>
            <w:r w:rsidRPr="00953701">
              <w:rPr>
                <w:rFonts w:cs="Times New Roman"/>
                <w:b/>
                <w:bCs/>
                <w:szCs w:val="24"/>
                <w:highlight w:val="green"/>
                <w:u w:val="single"/>
              </w:rPr>
              <w:t>Part Two Chronology</w:t>
            </w:r>
          </w:p>
          <w:p w14:paraId="696807C6"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Chronology </w:t>
            </w:r>
            <w:r w:rsidRPr="00953701">
              <w:rPr>
                <w:rFonts w:cs="Times New Roman"/>
                <w:b/>
                <w:bCs/>
                <w:szCs w:val="24"/>
                <w:highlight w:val="green"/>
              </w:rPr>
              <w:t>12/01/</w:t>
            </w:r>
            <w:r w:rsidRPr="00953701">
              <w:rPr>
                <w:rFonts w:cs="Times New Roman"/>
                <w:b/>
                <w:bCs/>
                <w:szCs w:val="24"/>
                <w:highlight w:val="green"/>
                <w:u w:val="single"/>
              </w:rPr>
              <w:t>2013</w:t>
            </w:r>
            <w:r w:rsidRPr="00953701">
              <w:rPr>
                <w:rFonts w:cs="Times New Roman"/>
                <w:szCs w:val="24"/>
                <w:highlight w:val="green"/>
              </w:rPr>
              <w:t>: a)</w:t>
            </w:r>
          </w:p>
          <w:p w14:paraId="56FF3183"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Chronology </w:t>
            </w:r>
            <w:r w:rsidRPr="00953701">
              <w:rPr>
                <w:rFonts w:cs="Times New Roman"/>
                <w:b/>
                <w:bCs/>
                <w:szCs w:val="24"/>
                <w:highlight w:val="green"/>
              </w:rPr>
              <w:t>24/05/</w:t>
            </w:r>
            <w:r w:rsidRPr="00953701">
              <w:rPr>
                <w:rFonts w:cs="Times New Roman"/>
                <w:b/>
                <w:bCs/>
                <w:szCs w:val="24"/>
                <w:highlight w:val="green"/>
                <w:u w:val="single"/>
              </w:rPr>
              <w:t>2013</w:t>
            </w:r>
            <w:r w:rsidRPr="00953701">
              <w:rPr>
                <w:rFonts w:cs="Times New Roman"/>
                <w:szCs w:val="24"/>
                <w:highlight w:val="green"/>
              </w:rPr>
              <w:t>: a) and b)</w:t>
            </w:r>
          </w:p>
          <w:p w14:paraId="171B4EBA"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Chronology </w:t>
            </w:r>
            <w:r w:rsidRPr="00953701">
              <w:rPr>
                <w:rFonts w:cs="Times New Roman"/>
                <w:b/>
                <w:bCs/>
                <w:szCs w:val="24"/>
                <w:highlight w:val="green"/>
              </w:rPr>
              <w:t>25/05/</w:t>
            </w:r>
            <w:r w:rsidRPr="00953701">
              <w:rPr>
                <w:rFonts w:cs="Times New Roman"/>
                <w:b/>
                <w:bCs/>
                <w:szCs w:val="24"/>
                <w:highlight w:val="green"/>
                <w:u w:val="single"/>
              </w:rPr>
              <w:t>2014</w:t>
            </w:r>
            <w:r w:rsidRPr="00953701">
              <w:rPr>
                <w:rFonts w:cs="Times New Roman"/>
                <w:szCs w:val="24"/>
                <w:highlight w:val="green"/>
              </w:rPr>
              <w:t>: a) and b) and c) and d)</w:t>
            </w:r>
          </w:p>
          <w:p w14:paraId="0DA7EAC6"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Chronology </w:t>
            </w:r>
            <w:r w:rsidRPr="00953701">
              <w:rPr>
                <w:rFonts w:cs="Times New Roman"/>
                <w:b/>
                <w:bCs/>
                <w:szCs w:val="24"/>
                <w:highlight w:val="green"/>
              </w:rPr>
              <w:t>06+07+08/06/</w:t>
            </w:r>
            <w:r w:rsidRPr="00953701">
              <w:rPr>
                <w:rFonts w:cs="Times New Roman"/>
                <w:b/>
                <w:bCs/>
                <w:szCs w:val="24"/>
                <w:highlight w:val="green"/>
                <w:u w:val="single"/>
              </w:rPr>
              <w:t>2014</w:t>
            </w:r>
            <w:r w:rsidRPr="00953701">
              <w:rPr>
                <w:rFonts w:cs="Times New Roman"/>
                <w:szCs w:val="24"/>
                <w:highlight w:val="green"/>
              </w:rPr>
              <w:t>: a) and b) and c)</w:t>
            </w:r>
          </w:p>
          <w:p w14:paraId="7DE6600E"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Chronology </w:t>
            </w:r>
            <w:r w:rsidRPr="00953701">
              <w:rPr>
                <w:rFonts w:cs="Times New Roman"/>
                <w:b/>
                <w:bCs/>
                <w:szCs w:val="24"/>
                <w:highlight w:val="green"/>
              </w:rPr>
              <w:t>20/06/</w:t>
            </w:r>
            <w:r w:rsidRPr="00953701">
              <w:rPr>
                <w:rFonts w:cs="Times New Roman"/>
                <w:b/>
                <w:bCs/>
                <w:szCs w:val="24"/>
                <w:highlight w:val="green"/>
                <w:u w:val="single"/>
              </w:rPr>
              <w:t>2014</w:t>
            </w:r>
            <w:r w:rsidRPr="00953701">
              <w:rPr>
                <w:rFonts w:cs="Times New Roman"/>
                <w:szCs w:val="24"/>
                <w:highlight w:val="green"/>
              </w:rPr>
              <w:t>: a) and b)</w:t>
            </w:r>
          </w:p>
          <w:p w14:paraId="09FFE6C9"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Chronology </w:t>
            </w:r>
            <w:r w:rsidRPr="00953701">
              <w:rPr>
                <w:rFonts w:cs="Times New Roman"/>
                <w:b/>
                <w:bCs/>
                <w:szCs w:val="24"/>
                <w:highlight w:val="green"/>
              </w:rPr>
              <w:t>19/07/</w:t>
            </w:r>
            <w:r w:rsidRPr="00953701">
              <w:rPr>
                <w:rFonts w:cs="Times New Roman"/>
                <w:b/>
                <w:bCs/>
                <w:szCs w:val="24"/>
                <w:highlight w:val="green"/>
                <w:u w:val="single"/>
              </w:rPr>
              <w:t>2014</w:t>
            </w:r>
            <w:r w:rsidRPr="00953701">
              <w:rPr>
                <w:rFonts w:cs="Times New Roman"/>
                <w:b/>
                <w:bCs/>
                <w:szCs w:val="24"/>
                <w:highlight w:val="green"/>
              </w:rPr>
              <w:t>:</w:t>
            </w:r>
            <w:r w:rsidRPr="00953701">
              <w:rPr>
                <w:rFonts w:cs="Times New Roman"/>
                <w:szCs w:val="24"/>
                <w:highlight w:val="green"/>
              </w:rPr>
              <w:t xml:space="preserve"> a) and b)</w:t>
            </w:r>
          </w:p>
          <w:p w14:paraId="39455D80"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Chronology </w:t>
            </w:r>
            <w:r w:rsidRPr="00953701">
              <w:rPr>
                <w:rFonts w:cs="Times New Roman"/>
                <w:b/>
                <w:bCs/>
                <w:szCs w:val="24"/>
                <w:highlight w:val="green"/>
              </w:rPr>
              <w:t>24/07/</w:t>
            </w:r>
            <w:r w:rsidRPr="00953701">
              <w:rPr>
                <w:rFonts w:cs="Times New Roman"/>
                <w:b/>
                <w:bCs/>
                <w:szCs w:val="24"/>
                <w:highlight w:val="green"/>
                <w:u w:val="single"/>
              </w:rPr>
              <w:t>2014</w:t>
            </w:r>
            <w:r w:rsidRPr="00953701">
              <w:rPr>
                <w:rFonts w:cs="Times New Roman"/>
                <w:b/>
                <w:bCs/>
                <w:szCs w:val="24"/>
                <w:highlight w:val="green"/>
              </w:rPr>
              <w:t>:</w:t>
            </w:r>
            <w:r w:rsidRPr="00953701">
              <w:rPr>
                <w:rFonts w:cs="Times New Roman"/>
                <w:szCs w:val="24"/>
                <w:highlight w:val="green"/>
              </w:rPr>
              <w:t xml:space="preserve"> a) and b)</w:t>
            </w:r>
          </w:p>
          <w:p w14:paraId="3520BEFC" w14:textId="77777777" w:rsidR="00953701" w:rsidRPr="00953701" w:rsidRDefault="00953701" w:rsidP="00953701">
            <w:pPr>
              <w:ind w:left="0"/>
              <w:mirrorIndents/>
              <w:rPr>
                <w:rFonts w:cs="Times New Roman"/>
                <w:szCs w:val="24"/>
                <w:highlight w:val="green"/>
              </w:rPr>
            </w:pPr>
            <w:r w:rsidRPr="00953701">
              <w:rPr>
                <w:rFonts w:cs="Times New Roman"/>
                <w:szCs w:val="24"/>
                <w:highlight w:val="green"/>
              </w:rPr>
              <w:t xml:space="preserve">Chronology </w:t>
            </w:r>
            <w:r w:rsidRPr="00953701">
              <w:rPr>
                <w:rFonts w:cs="Times New Roman"/>
                <w:b/>
                <w:bCs/>
                <w:szCs w:val="24"/>
                <w:highlight w:val="green"/>
              </w:rPr>
              <w:t>27/07/</w:t>
            </w:r>
            <w:r w:rsidRPr="00953701">
              <w:rPr>
                <w:rFonts w:cs="Times New Roman"/>
                <w:b/>
                <w:bCs/>
                <w:szCs w:val="24"/>
                <w:highlight w:val="green"/>
                <w:u w:val="single"/>
              </w:rPr>
              <w:t>2014</w:t>
            </w:r>
            <w:r w:rsidRPr="00953701">
              <w:rPr>
                <w:rFonts w:cs="Times New Roman"/>
                <w:szCs w:val="24"/>
                <w:highlight w:val="green"/>
              </w:rPr>
              <w:t>: a) and b)</w:t>
            </w:r>
          </w:p>
          <w:p w14:paraId="444B87F6" w14:textId="77777777" w:rsidR="00953701" w:rsidRPr="00953701" w:rsidRDefault="00953701" w:rsidP="00953701">
            <w:pPr>
              <w:ind w:left="0"/>
              <w:mirrorIndents/>
              <w:rPr>
                <w:rFonts w:cs="Times New Roman"/>
                <w:szCs w:val="24"/>
              </w:rPr>
            </w:pPr>
            <w:r w:rsidRPr="00953701">
              <w:rPr>
                <w:rFonts w:cs="Times New Roman"/>
                <w:szCs w:val="24"/>
                <w:highlight w:val="green"/>
              </w:rPr>
              <w:t>Chronology</w:t>
            </w:r>
            <w:r w:rsidRPr="00953701">
              <w:rPr>
                <w:rFonts w:cs="Times New Roman"/>
                <w:b/>
                <w:bCs/>
                <w:szCs w:val="24"/>
                <w:highlight w:val="green"/>
              </w:rPr>
              <w:t xml:space="preserve"> 09/10/08/14</w:t>
            </w:r>
            <w:r w:rsidRPr="00953701">
              <w:rPr>
                <w:rFonts w:cs="Times New Roman"/>
                <w:szCs w:val="24"/>
                <w:highlight w:val="green"/>
              </w:rPr>
              <w:t>: a) and b) and c)</w:t>
            </w:r>
          </w:p>
          <w:p w14:paraId="20ABCDF9" w14:textId="77777777" w:rsidR="00953701" w:rsidRPr="00953701" w:rsidRDefault="00953701" w:rsidP="00953701">
            <w:pPr>
              <w:ind w:left="0"/>
              <w:mirrorIndents/>
              <w:rPr>
                <w:rFonts w:cs="Times New Roman"/>
                <w:szCs w:val="24"/>
              </w:rPr>
            </w:pPr>
          </w:p>
          <w:p w14:paraId="7BBEC328" w14:textId="77777777" w:rsidR="00953701" w:rsidRPr="00953701" w:rsidRDefault="00953701" w:rsidP="00953701">
            <w:pPr>
              <w:ind w:left="0"/>
              <w:mirrorIndents/>
              <w:rPr>
                <w:rFonts w:cs="Times New Roman"/>
                <w:szCs w:val="24"/>
              </w:rPr>
            </w:pPr>
          </w:p>
          <w:p w14:paraId="6051C6AC" w14:textId="77777777" w:rsidR="00953701" w:rsidRPr="00953701" w:rsidRDefault="00953701" w:rsidP="00953701">
            <w:pPr>
              <w:ind w:left="0"/>
              <w:mirrorIndents/>
              <w:rPr>
                <w:rFonts w:cs="Times New Roman"/>
                <w:szCs w:val="24"/>
              </w:rPr>
            </w:pPr>
          </w:p>
          <w:p w14:paraId="3C3F991D" w14:textId="77777777" w:rsidR="00953701" w:rsidRPr="00953701" w:rsidRDefault="00953701" w:rsidP="00953701">
            <w:pPr>
              <w:ind w:left="0"/>
              <w:rPr>
                <w:rFonts w:cs="Times New Roman"/>
                <w:b/>
                <w:bCs/>
                <w:szCs w:val="24"/>
                <w:u w:val="single"/>
              </w:rPr>
            </w:pPr>
          </w:p>
          <w:p w14:paraId="6EE1C533" w14:textId="77777777" w:rsidR="00953701" w:rsidRPr="00953701" w:rsidRDefault="00953701" w:rsidP="00953701">
            <w:pPr>
              <w:ind w:left="0"/>
              <w:rPr>
                <w:rFonts w:cs="Times New Roman"/>
                <w:szCs w:val="24"/>
              </w:rPr>
            </w:pPr>
            <w:r w:rsidRPr="00953701">
              <w:rPr>
                <w:rFonts w:cs="Times New Roman"/>
                <w:b/>
                <w:bCs/>
                <w:szCs w:val="24"/>
                <w:u w:val="single"/>
              </w:rPr>
              <w:t>END</w:t>
            </w:r>
          </w:p>
          <w:p w14:paraId="6657234C" w14:textId="77777777" w:rsidR="00953701" w:rsidRPr="00953701" w:rsidRDefault="00953701" w:rsidP="00953701">
            <w:pPr>
              <w:ind w:left="0"/>
              <w:rPr>
                <w:rFonts w:cs="Times New Roman"/>
                <w:szCs w:val="24"/>
              </w:rPr>
            </w:pPr>
          </w:p>
        </w:tc>
      </w:tr>
    </w:tbl>
    <w:p w14:paraId="084D7B0D" w14:textId="77777777" w:rsidR="00953701" w:rsidRDefault="00953701"/>
    <w:p w14:paraId="50F7BD01" w14:textId="77777777" w:rsidR="004D09A9" w:rsidRDefault="004D09A9"/>
    <w:p w14:paraId="14D67DDE" w14:textId="77777777" w:rsidR="004D09A9" w:rsidRPr="004D09A9" w:rsidRDefault="004D09A9" w:rsidP="004D09A9">
      <w:pPr>
        <w:spacing w:line="240" w:lineRule="auto"/>
        <w:ind w:left="0" w:firstLine="0"/>
        <w:rPr>
          <w:rFonts w:eastAsia="Calibri" w:cs="Times New Roman"/>
          <w:b/>
          <w:bCs/>
          <w:kern w:val="0"/>
          <w:szCs w:val="24"/>
          <w:u w:val="single"/>
          <w14:ligatures w14:val="none"/>
        </w:rPr>
      </w:pPr>
    </w:p>
    <w:p w14:paraId="03A768D9" w14:textId="77777777" w:rsidR="004D09A9" w:rsidRPr="004D09A9" w:rsidRDefault="004D09A9" w:rsidP="004D09A9">
      <w:pPr>
        <w:widowControl w:val="0"/>
        <w:autoSpaceDE w:val="0"/>
        <w:autoSpaceDN w:val="0"/>
        <w:spacing w:line="240" w:lineRule="auto"/>
        <w:ind w:left="0" w:firstLine="0"/>
        <w:rPr>
          <w:rFonts w:eastAsia="Calibri" w:cs="Times New Roman"/>
          <w:b/>
          <w:bCs/>
          <w:color w:val="FF0000"/>
          <w:kern w:val="0"/>
          <w:szCs w:val="24"/>
          <w:u w:val="single"/>
          <w14:ligatures w14:val="none"/>
        </w:rPr>
      </w:pPr>
      <w:r w:rsidRPr="004D09A9">
        <w:rPr>
          <w:rFonts w:eastAsia="Calibri" w:cs="Times New Roman"/>
          <w:b/>
          <w:bCs/>
          <w:color w:val="FF0000"/>
          <w:kern w:val="0"/>
          <w:szCs w:val="24"/>
          <w:u w:val="single"/>
          <w14:ligatures w14:val="none"/>
        </w:rPr>
        <w:t xml:space="preserve">Please See </w:t>
      </w:r>
      <w:r w:rsidRPr="004D09A9">
        <w:rPr>
          <w:rFonts w:cs="Times New Roman"/>
          <w:b/>
          <w:bCs/>
          <w:color w:val="FF0000"/>
          <w:kern w:val="0"/>
          <w:szCs w:val="24"/>
          <w:u w:val="single"/>
          <w14:ligatures w14:val="none"/>
        </w:rPr>
        <w:t>[EXHIBIT J37</w:t>
      </w:r>
      <w:r w:rsidRPr="004D09A9">
        <w:rPr>
          <w:rFonts w:cs="Times New Roman"/>
          <w:b/>
          <w:bCs/>
          <w:color w:val="FF0000"/>
          <w:kern w:val="0"/>
          <w:szCs w:val="24"/>
          <w14:ligatures w14:val="none"/>
        </w:rPr>
        <w:t>]</w:t>
      </w:r>
    </w:p>
    <w:p w14:paraId="486DECFA" w14:textId="77777777" w:rsidR="004D09A9" w:rsidRPr="004D09A9" w:rsidRDefault="004D09A9" w:rsidP="004D09A9">
      <w:pPr>
        <w:numPr>
          <w:ilvl w:val="0"/>
          <w:numId w:val="1122"/>
        </w:numPr>
        <w:spacing w:line="240" w:lineRule="auto"/>
        <w:rPr>
          <w:rFonts w:cs="Times New Roman"/>
          <w:color w:val="FF0000"/>
          <w:kern w:val="0"/>
          <w:szCs w:val="24"/>
          <w:u w:val="single"/>
          <w14:ligatures w14:val="none"/>
        </w:rPr>
      </w:pPr>
      <w:r w:rsidRPr="004D09A9">
        <w:rPr>
          <w:rFonts w:cs="Times New Roman"/>
          <w:color w:val="FF0000"/>
          <w:kern w:val="0"/>
          <w:szCs w:val="24"/>
          <w:u w:val="single"/>
          <w14:ligatures w14:val="none"/>
        </w:rPr>
        <w:t>A</w:t>
      </w:r>
    </w:p>
    <w:tbl>
      <w:tblPr>
        <w:tblStyle w:val="TableGrid96"/>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4D09A9" w:rsidRPr="004D09A9" w14:paraId="6F894AFE" w14:textId="77777777" w:rsidTr="0048692C">
        <w:trPr>
          <w:jc w:val="center"/>
        </w:trPr>
        <w:tc>
          <w:tcPr>
            <w:tcW w:w="11731" w:type="dxa"/>
          </w:tcPr>
          <w:p w14:paraId="3C2909BD" w14:textId="77777777" w:rsidR="004D09A9" w:rsidRPr="004D09A9" w:rsidRDefault="004D09A9" w:rsidP="004D09A9">
            <w:pPr>
              <w:rPr>
                <w:rFonts w:eastAsia="Calibri" w:cs="Times New Roman"/>
                <w:color w:val="000000"/>
                <w:szCs w:val="24"/>
                <w:lang w:eastAsia="en-GB"/>
              </w:rPr>
            </w:pPr>
          </w:p>
          <w:p w14:paraId="0D67661D" w14:textId="77777777" w:rsidR="004D09A9" w:rsidRPr="004D09A9" w:rsidRDefault="004D09A9" w:rsidP="004D09A9">
            <w:pPr>
              <w:jc w:val="center"/>
              <w:rPr>
                <w:rFonts w:eastAsia="Times New Roman" w:cs="Times New Roman"/>
                <w:b/>
                <w:bCs/>
                <w:color w:val="000000"/>
                <w:szCs w:val="24"/>
                <w:u w:val="single"/>
                <w:lang w:eastAsia="en-GB"/>
              </w:rPr>
            </w:pPr>
            <w:r w:rsidRPr="004D09A9">
              <w:rPr>
                <w:rFonts w:eastAsia="Times New Roman" w:cs="Times New Roman"/>
                <w:b/>
                <w:bCs/>
                <w:color w:val="000000"/>
                <w:szCs w:val="24"/>
                <w:u w:val="single"/>
                <w:lang w:eastAsia="en-GB"/>
              </w:rPr>
              <w:t>The Crime and Disorder Act 1998: General Anti-Social Behaviour Orders.</w:t>
            </w:r>
          </w:p>
          <w:p w14:paraId="52C520D4" w14:textId="77777777" w:rsidR="004D09A9" w:rsidRPr="004D09A9" w:rsidRDefault="004D09A9" w:rsidP="004D09A9">
            <w:pPr>
              <w:rPr>
                <w:rFonts w:eastAsia="Calibri" w:cs="Times New Roman"/>
                <w:color w:val="000000"/>
                <w:szCs w:val="24"/>
                <w:lang w:eastAsia="en-GB"/>
              </w:rPr>
            </w:pPr>
          </w:p>
        </w:tc>
      </w:tr>
      <w:tr w:rsidR="004D09A9" w:rsidRPr="004D09A9" w14:paraId="744EBFD9" w14:textId="77777777" w:rsidTr="0048692C">
        <w:trPr>
          <w:jc w:val="center"/>
        </w:trPr>
        <w:tc>
          <w:tcPr>
            <w:tcW w:w="11731" w:type="dxa"/>
          </w:tcPr>
          <w:p w14:paraId="010ED449" w14:textId="77777777" w:rsidR="004D09A9" w:rsidRPr="004D09A9" w:rsidRDefault="004D09A9" w:rsidP="004D09A9">
            <w:pPr>
              <w:rPr>
                <w:rFonts w:eastAsia="Calibri" w:cs="Times New Roman"/>
                <w:color w:val="000000"/>
                <w:szCs w:val="24"/>
                <w:lang w:eastAsia="en-GB"/>
              </w:rPr>
            </w:pPr>
          </w:p>
          <w:p w14:paraId="30F2981D" w14:textId="77777777" w:rsidR="004D09A9" w:rsidRPr="004D09A9" w:rsidRDefault="004D09A9" w:rsidP="004D09A9">
            <w:pPr>
              <w:tabs>
                <w:tab w:val="center" w:pos="7601"/>
              </w:tabs>
              <w:rPr>
                <w:rFonts w:eastAsia="Times New Roman" w:cs="Times New Roman"/>
                <w:color w:val="000000"/>
                <w:szCs w:val="24"/>
                <w:lang w:eastAsia="en-GB"/>
              </w:rPr>
            </w:pPr>
            <w:r w:rsidRPr="004D09A9">
              <w:rPr>
                <w:rFonts w:eastAsia="Times New Roman" w:cs="Times New Roman"/>
                <w:b/>
                <w:color w:val="000000"/>
                <w:szCs w:val="24"/>
                <w:lang w:eastAsia="en-GB"/>
              </w:rPr>
              <w:lastRenderedPageBreak/>
              <w:t>1.</w:t>
            </w:r>
            <w:r w:rsidRPr="004D09A9">
              <w:rPr>
                <w:rFonts w:eastAsia="Times New Roman" w:cs="Times New Roman"/>
                <w:color w:val="000000"/>
                <w:szCs w:val="24"/>
                <w:lang w:eastAsia="en-GB"/>
              </w:rPr>
              <w:t xml:space="preserve"> – “An application for an order under this section may be made by a relevant authority if it appears to the authority that the following conditions are fulfilled with respect to any person aged ten or over, namely:”-</w:t>
            </w:r>
          </w:p>
          <w:p w14:paraId="65C24EBA" w14:textId="77777777" w:rsidR="004D09A9" w:rsidRPr="004D09A9" w:rsidRDefault="004D09A9" w:rsidP="004D09A9">
            <w:pPr>
              <w:numPr>
                <w:ilvl w:val="0"/>
                <w:numId w:val="1107"/>
              </w:numPr>
              <w:rPr>
                <w:rFonts w:eastAsia="Times New Roman" w:cs="Times New Roman"/>
                <w:szCs w:val="24"/>
                <w:lang w:eastAsia="en-GB"/>
              </w:rPr>
            </w:pPr>
            <w:r w:rsidRPr="004D09A9">
              <w:rPr>
                <w:rFonts w:eastAsia="Times New Roman" w:cs="Times New Roman"/>
                <w:color w:val="000000"/>
                <w:szCs w:val="24"/>
                <w:lang w:eastAsia="en-GB"/>
              </w:rPr>
              <w:t>that the person has acted, since the commencement date, in an anti-social manner, that is to say, in a manner that caused</w:t>
            </w:r>
            <w:r w:rsidRPr="004D09A9">
              <w:rPr>
                <w:rFonts w:eastAsia="Times New Roman" w:cs="Times New Roman"/>
                <w:szCs w:val="24"/>
                <w:lang w:eastAsia="en-GB"/>
              </w:rPr>
              <w:t xml:space="preserve"> or was likely to cause harassment, alarm or distress to one or more persons not of the same household as himself; and: -</w:t>
            </w:r>
          </w:p>
          <w:p w14:paraId="6A5311C4" w14:textId="77777777" w:rsidR="004D09A9" w:rsidRPr="004D09A9" w:rsidRDefault="004D09A9" w:rsidP="004D09A9">
            <w:pPr>
              <w:numPr>
                <w:ilvl w:val="0"/>
                <w:numId w:val="1107"/>
              </w:numPr>
              <w:rPr>
                <w:rFonts w:eastAsia="Times New Roman" w:cs="Times New Roman"/>
                <w:szCs w:val="24"/>
                <w:lang w:eastAsia="en-GB"/>
              </w:rPr>
            </w:pPr>
            <w:r w:rsidRPr="004D09A9">
              <w:rPr>
                <w:rFonts w:eastAsia="Times New Roman" w:cs="Times New Roman"/>
                <w:szCs w:val="24"/>
                <w:lang w:eastAsia="en-GB"/>
              </w:rPr>
              <w:t>“That such an order is necessary to protect persons in the local government area in which the harassment, alarm or distress was caused or was likely to be caused from further anti-social acts by him:” -</w:t>
            </w:r>
          </w:p>
          <w:p w14:paraId="0FDD8CC9" w14:textId="77777777" w:rsidR="004D09A9" w:rsidRPr="004D09A9" w:rsidRDefault="004D09A9" w:rsidP="004D09A9">
            <w:pPr>
              <w:ind w:left="396"/>
              <w:rPr>
                <w:rFonts w:eastAsia="Times New Roman" w:cs="Times New Roman"/>
                <w:szCs w:val="24"/>
                <w:lang w:eastAsia="en-GB"/>
              </w:rPr>
            </w:pPr>
            <w:r w:rsidRPr="004D09A9">
              <w:rPr>
                <w:rFonts w:eastAsia="Times New Roman" w:cs="Times New Roman"/>
                <w:szCs w:val="24"/>
                <w:lang w:eastAsia="en-GB"/>
              </w:rPr>
              <w:t xml:space="preserve">and in this section "relevant authority" means the: - “Council for The Local Government Area,” or any: - “Chief Officer of Police Any Part of Whose Police Area Lies Within That Area.” </w:t>
            </w:r>
          </w:p>
          <w:p w14:paraId="416EA2CF" w14:textId="77777777" w:rsidR="004D09A9" w:rsidRPr="004D09A9" w:rsidRDefault="004D09A9" w:rsidP="004D09A9">
            <w:pPr>
              <w:numPr>
                <w:ilvl w:val="0"/>
                <w:numId w:val="1108"/>
              </w:numPr>
              <w:ind w:right="90"/>
              <w:rPr>
                <w:rFonts w:eastAsia="Times New Roman" w:cs="Times New Roman"/>
                <w:szCs w:val="24"/>
                <w:lang w:eastAsia="en-GB"/>
              </w:rPr>
            </w:pPr>
            <w:r w:rsidRPr="004D09A9">
              <w:rPr>
                <w:rFonts w:eastAsia="Times New Roman" w:cs="Times New Roman"/>
                <w:szCs w:val="24"/>
                <w:lang w:eastAsia="en-GB"/>
              </w:rPr>
              <w:t>A: - “relevant authority,” shall: - “Not Make Such an Application Without Consulting Each Other Relevant Authority.”</w:t>
            </w:r>
          </w:p>
          <w:p w14:paraId="4C68A3FC" w14:textId="77777777" w:rsidR="004D09A9" w:rsidRPr="004D09A9" w:rsidRDefault="004D09A9" w:rsidP="004D09A9">
            <w:pPr>
              <w:numPr>
                <w:ilvl w:val="0"/>
                <w:numId w:val="1108"/>
              </w:numPr>
              <w:ind w:right="90"/>
              <w:rPr>
                <w:rFonts w:eastAsia="Times New Roman" w:cs="Times New Roman"/>
                <w:szCs w:val="24"/>
                <w:lang w:eastAsia="en-GB"/>
              </w:rPr>
            </w:pPr>
            <w:r w:rsidRPr="004D09A9">
              <w:rPr>
                <w:rFonts w:eastAsia="Times New Roman" w:cs="Times New Roman"/>
                <w:szCs w:val="24"/>
                <w:lang w:eastAsia="en-GB"/>
              </w:rPr>
              <w:t>“Such an application shall be made by complaint to the magistrates' court whose commission area includes the place where it is alleged that the harassment, alarm, or distress was caused or was likely to be caused.”</w:t>
            </w:r>
          </w:p>
          <w:p w14:paraId="6567CAA5" w14:textId="77777777" w:rsidR="004D09A9" w:rsidRPr="004D09A9" w:rsidRDefault="004D09A9" w:rsidP="004D09A9">
            <w:pPr>
              <w:numPr>
                <w:ilvl w:val="0"/>
                <w:numId w:val="1108"/>
              </w:numPr>
              <w:ind w:right="90"/>
              <w:rPr>
                <w:rFonts w:eastAsia="Times New Roman" w:cs="Times New Roman"/>
                <w:szCs w:val="24"/>
                <w:lang w:eastAsia="en-GB"/>
              </w:rPr>
            </w:pPr>
            <w:r w:rsidRPr="004D09A9">
              <w:rPr>
                <w:rFonts w:eastAsia="Times New Roman" w:cs="Times New Roman"/>
                <w:szCs w:val="24"/>
                <w:lang w:eastAsia="en-GB"/>
              </w:rPr>
              <w:t xml:space="preserve">“If, the judge proves such an Asbo application, then the conditions mentioned in subsection (1) as above become fulfilled and the Judge may make an ("anti-social behaviour order") order which then will prohibit the defendant from doing anything described in the Judge’s order ruled.” </w:t>
            </w:r>
          </w:p>
          <w:p w14:paraId="59D5FC73" w14:textId="77777777" w:rsidR="004D09A9" w:rsidRPr="004D09A9" w:rsidRDefault="004D09A9" w:rsidP="004D09A9">
            <w:pPr>
              <w:numPr>
                <w:ilvl w:val="0"/>
                <w:numId w:val="1108"/>
              </w:numPr>
              <w:ind w:right="90"/>
              <w:rPr>
                <w:rFonts w:eastAsia="Times New Roman" w:cs="Times New Roman"/>
                <w:szCs w:val="24"/>
                <w:lang w:eastAsia="en-GB"/>
              </w:rPr>
            </w:pPr>
            <w:r w:rsidRPr="004D09A9">
              <w:rPr>
                <w:rFonts w:eastAsia="Times New Roman" w:cs="Times New Roman"/>
                <w:szCs w:val="24"/>
                <w:lang w:eastAsia="en-GB"/>
              </w:rPr>
              <w:t xml:space="preserve">For the purpose of determining whether the prosecuting team has fulfilled the condition mentioned in subsection (1)(a) above, the court shall disregard any act of the defendant which he shows was reasonable in those circumstances. </w:t>
            </w:r>
          </w:p>
          <w:p w14:paraId="01429FD2" w14:textId="77777777" w:rsidR="004D09A9" w:rsidRPr="004D09A9" w:rsidRDefault="004D09A9" w:rsidP="004D09A9">
            <w:pPr>
              <w:numPr>
                <w:ilvl w:val="0"/>
                <w:numId w:val="1108"/>
              </w:numPr>
              <w:ind w:right="90"/>
              <w:rPr>
                <w:rFonts w:eastAsia="Times New Roman" w:cs="Times New Roman"/>
                <w:szCs w:val="24"/>
                <w:lang w:eastAsia="en-GB"/>
              </w:rPr>
            </w:pPr>
            <w:r w:rsidRPr="004D09A9">
              <w:rPr>
                <w:rFonts w:eastAsia="Times New Roman" w:cs="Times New Roman"/>
                <w:szCs w:val="24"/>
                <w:lang w:eastAsia="en-GB"/>
              </w:rPr>
              <w:t xml:space="preserve">“The prohibitions that may be imposed by an anti-social behaviour order are those necessary for the purpose of protecting from further anti-social acts by the defendant”-  </w:t>
            </w:r>
          </w:p>
          <w:p w14:paraId="73F9FF2C" w14:textId="77777777" w:rsidR="004D09A9" w:rsidRPr="004D09A9" w:rsidRDefault="004D09A9" w:rsidP="004D09A9">
            <w:pPr>
              <w:numPr>
                <w:ilvl w:val="1"/>
                <w:numId w:val="1108"/>
              </w:numPr>
              <w:ind w:right="90"/>
              <w:rPr>
                <w:rFonts w:eastAsia="Times New Roman" w:cs="Times New Roman"/>
                <w:szCs w:val="24"/>
                <w:lang w:eastAsia="en-GB"/>
              </w:rPr>
            </w:pPr>
            <w:r w:rsidRPr="004D09A9">
              <w:rPr>
                <w:rFonts w:eastAsia="Times New Roman" w:cs="Times New Roman"/>
                <w:szCs w:val="24"/>
                <w:lang w:eastAsia="en-GB"/>
              </w:rPr>
              <w:t xml:space="preserve">persons in the local government area; </w:t>
            </w:r>
            <w:proofErr w:type="gramStart"/>
            <w:r w:rsidRPr="004D09A9">
              <w:rPr>
                <w:rFonts w:eastAsia="Times New Roman" w:cs="Times New Roman"/>
                <w:szCs w:val="24"/>
                <w:lang w:eastAsia="en-GB"/>
              </w:rPr>
              <w:t>are</w:t>
            </w:r>
            <w:proofErr w:type="gramEnd"/>
          </w:p>
          <w:p w14:paraId="58BF2A8D" w14:textId="77777777" w:rsidR="004D09A9" w:rsidRPr="004D09A9" w:rsidRDefault="004D09A9" w:rsidP="004D09A9">
            <w:pPr>
              <w:numPr>
                <w:ilvl w:val="1"/>
                <w:numId w:val="1108"/>
              </w:numPr>
              <w:ind w:right="90"/>
              <w:rPr>
                <w:rFonts w:eastAsia="Times New Roman" w:cs="Times New Roman"/>
                <w:szCs w:val="24"/>
                <w:lang w:eastAsia="en-GB"/>
              </w:rPr>
            </w:pPr>
            <w:r w:rsidRPr="004D09A9">
              <w:rPr>
                <w:rFonts w:eastAsia="Times New Roman" w:cs="Times New Roman"/>
                <w:szCs w:val="24"/>
                <w:lang w:eastAsia="en-GB"/>
              </w:rPr>
              <w:t>persons in any adjoining local government area specified in the application for the order.</w:t>
            </w:r>
          </w:p>
          <w:p w14:paraId="38D05A6F" w14:textId="77777777" w:rsidR="004D09A9" w:rsidRPr="004D09A9" w:rsidRDefault="004D09A9" w:rsidP="004D09A9">
            <w:pPr>
              <w:ind w:left="401" w:right="90"/>
              <w:rPr>
                <w:rFonts w:eastAsia="Times New Roman" w:cs="Times New Roman"/>
                <w:szCs w:val="24"/>
                <w:lang w:eastAsia="en-GB"/>
              </w:rPr>
            </w:pPr>
            <w:r w:rsidRPr="004D09A9">
              <w:rPr>
                <w:rFonts w:eastAsia="Times New Roman" w:cs="Times New Roman"/>
                <w:szCs w:val="24"/>
                <w:lang w:eastAsia="en-GB"/>
              </w:rPr>
              <w:t xml:space="preserve">and a relevant authority shall not specify an adjoining local government area in the application without consulting the council for that area and each chief officer of police any part of whose police area lies within that area. </w:t>
            </w:r>
          </w:p>
          <w:p w14:paraId="2C2A2DCA" w14:textId="77777777" w:rsidR="004D09A9" w:rsidRPr="004D09A9" w:rsidRDefault="004D09A9" w:rsidP="004D09A9">
            <w:pPr>
              <w:numPr>
                <w:ilvl w:val="0"/>
                <w:numId w:val="1108"/>
              </w:numPr>
              <w:ind w:right="90"/>
              <w:rPr>
                <w:rFonts w:eastAsia="Times New Roman" w:cs="Times New Roman"/>
                <w:szCs w:val="24"/>
                <w:lang w:eastAsia="en-GB"/>
              </w:rPr>
            </w:pPr>
            <w:r w:rsidRPr="004D09A9">
              <w:rPr>
                <w:rFonts w:eastAsia="Times New Roman" w:cs="Times New Roman"/>
                <w:szCs w:val="24"/>
                <w:lang w:eastAsia="en-GB"/>
              </w:rPr>
              <w:t xml:space="preserve">An anti-social behaviour order shall have effect for a period (not less than two years) specified in the order or until further order. </w:t>
            </w:r>
          </w:p>
          <w:p w14:paraId="692B7393" w14:textId="77777777" w:rsidR="004D09A9" w:rsidRPr="004D09A9" w:rsidRDefault="004D09A9" w:rsidP="004D09A9">
            <w:pPr>
              <w:numPr>
                <w:ilvl w:val="0"/>
                <w:numId w:val="1108"/>
              </w:numPr>
              <w:ind w:left="20" w:right="90"/>
              <w:rPr>
                <w:rFonts w:eastAsia="Times New Roman" w:cs="Times New Roman"/>
                <w:szCs w:val="24"/>
                <w:lang w:eastAsia="en-GB"/>
              </w:rPr>
            </w:pPr>
            <w:r w:rsidRPr="004D09A9">
              <w:rPr>
                <w:rFonts w:eastAsia="Times New Roman" w:cs="Times New Roman"/>
                <w:szCs w:val="24"/>
                <w:lang w:eastAsia="en-GB"/>
              </w:rPr>
              <w:t xml:space="preserve">Subject to subsection (9) below, the applicant or the defendant may apply by complaint to the court which made an anti-social behaviour order for it to be varied or discharged by a further order. </w:t>
            </w:r>
          </w:p>
          <w:p w14:paraId="42FDBC66" w14:textId="77777777" w:rsidR="004D09A9" w:rsidRPr="004D09A9" w:rsidRDefault="004D09A9" w:rsidP="004D09A9">
            <w:pPr>
              <w:numPr>
                <w:ilvl w:val="0"/>
                <w:numId w:val="1108"/>
              </w:numPr>
              <w:ind w:left="20" w:right="90"/>
              <w:rPr>
                <w:rFonts w:eastAsia="Times New Roman" w:cs="Times New Roman"/>
                <w:szCs w:val="24"/>
                <w:lang w:eastAsia="en-GB"/>
              </w:rPr>
            </w:pPr>
            <w:r w:rsidRPr="004D09A9">
              <w:rPr>
                <w:rFonts w:eastAsia="Times New Roman" w:cs="Times New Roman"/>
                <w:szCs w:val="24"/>
                <w:lang w:eastAsia="en-GB"/>
              </w:rPr>
              <w:t xml:space="preserve">“Except with the consent of both parties, no anti-social behaviour order shall be discharged before the end of the period of two years beginning with the date of service of the order.” </w:t>
            </w:r>
          </w:p>
          <w:p w14:paraId="1B316169" w14:textId="77777777" w:rsidR="004D09A9" w:rsidRPr="004D09A9" w:rsidRDefault="004D09A9" w:rsidP="004D09A9">
            <w:pPr>
              <w:numPr>
                <w:ilvl w:val="0"/>
                <w:numId w:val="1108"/>
              </w:numPr>
              <w:ind w:right="90"/>
              <w:rPr>
                <w:rFonts w:eastAsia="Times New Roman" w:cs="Times New Roman"/>
                <w:szCs w:val="24"/>
                <w:lang w:eastAsia="en-GB"/>
              </w:rPr>
            </w:pPr>
            <w:r w:rsidRPr="004D09A9">
              <w:rPr>
                <w:rFonts w:eastAsia="Times New Roman" w:cs="Times New Roman"/>
                <w:szCs w:val="24"/>
                <w:lang w:eastAsia="en-GB"/>
              </w:rPr>
              <w:t xml:space="preserve">“If without reasonable excuse a person does anything which he is prohibited from doing by an antisocial behaviour order, he shall be liable:”-  </w:t>
            </w:r>
          </w:p>
          <w:p w14:paraId="5072B024" w14:textId="77777777" w:rsidR="004D09A9" w:rsidRPr="004D09A9" w:rsidRDefault="004D09A9" w:rsidP="004D09A9">
            <w:pPr>
              <w:numPr>
                <w:ilvl w:val="1"/>
                <w:numId w:val="1108"/>
              </w:numPr>
              <w:ind w:left="20" w:right="90"/>
              <w:rPr>
                <w:rFonts w:eastAsia="Times New Roman" w:cs="Times New Roman"/>
                <w:szCs w:val="24"/>
                <w:lang w:eastAsia="en-GB"/>
              </w:rPr>
            </w:pPr>
            <w:r w:rsidRPr="004D09A9">
              <w:rPr>
                <w:rFonts w:eastAsia="Times New Roman" w:cs="Times New Roman"/>
                <w:szCs w:val="24"/>
                <w:lang w:eastAsia="en-GB"/>
              </w:rPr>
              <w:t>on summary conviction, to imprisonment for a term not exceeding six months or to a fine not exceeding the statutory maximum, or to both; and: -</w:t>
            </w:r>
          </w:p>
          <w:p w14:paraId="5ADC3B5B" w14:textId="77777777" w:rsidR="004D09A9" w:rsidRPr="004D09A9" w:rsidRDefault="004D09A9" w:rsidP="004D09A9">
            <w:pPr>
              <w:numPr>
                <w:ilvl w:val="1"/>
                <w:numId w:val="1108"/>
              </w:numPr>
              <w:ind w:right="90"/>
              <w:rPr>
                <w:rFonts w:eastAsia="Times New Roman" w:cs="Times New Roman"/>
                <w:szCs w:val="24"/>
                <w:lang w:eastAsia="en-GB"/>
              </w:rPr>
            </w:pPr>
            <w:r w:rsidRPr="004D09A9">
              <w:rPr>
                <w:rFonts w:eastAsia="Times New Roman" w:cs="Times New Roman"/>
                <w:szCs w:val="24"/>
                <w:lang w:eastAsia="en-GB"/>
              </w:rPr>
              <w:t>“On conviction on indictment, to imprisonment for a term not exceeding five years or to a fine, or to both.”</w:t>
            </w:r>
          </w:p>
          <w:p w14:paraId="4DDDE993" w14:textId="77777777" w:rsidR="004D09A9" w:rsidRPr="004D09A9" w:rsidRDefault="004D09A9" w:rsidP="004D09A9">
            <w:pPr>
              <w:numPr>
                <w:ilvl w:val="0"/>
                <w:numId w:val="1108"/>
              </w:numPr>
              <w:ind w:left="0" w:right="90"/>
              <w:rPr>
                <w:rFonts w:eastAsia="Times New Roman" w:cs="Times New Roman"/>
                <w:color w:val="000000"/>
                <w:szCs w:val="24"/>
                <w:lang w:eastAsia="en-GB"/>
              </w:rPr>
            </w:pPr>
            <w:r w:rsidRPr="004D09A9">
              <w:rPr>
                <w:rFonts w:eastAsia="Times New Roman" w:cs="Times New Roman"/>
                <w:szCs w:val="24"/>
                <w:lang w:eastAsia="en-GB"/>
              </w:rPr>
              <w:lastRenderedPageBreak/>
              <w:t>Where a person is convicted of an offence under subsection (10) above, it shall not be open to the court by or before which he is so convicted to make an order under subsection (1)(b) (conditional discharge) of section 1A of the Powers of Crim</w:t>
            </w:r>
            <w:r w:rsidRPr="004D09A9">
              <w:rPr>
                <w:rFonts w:eastAsia="Times New Roman" w:cs="Times New Roman"/>
                <w:color w:val="000000"/>
                <w:szCs w:val="24"/>
                <w:lang w:eastAsia="en-GB"/>
              </w:rPr>
              <w:t xml:space="preserve">inal Courts Act </w:t>
            </w:r>
            <w:r w:rsidRPr="004D09A9">
              <w:rPr>
                <w:rFonts w:eastAsia="Times New Roman" w:cs="Times New Roman"/>
                <w:b/>
                <w:bCs/>
                <w:color w:val="000000"/>
                <w:szCs w:val="24"/>
                <w:lang w:eastAsia="en-GB"/>
              </w:rPr>
              <w:t>1973</w:t>
            </w:r>
            <w:r w:rsidRPr="004D09A9">
              <w:rPr>
                <w:rFonts w:eastAsia="Times New Roman" w:cs="Times New Roman"/>
                <w:color w:val="000000"/>
                <w:szCs w:val="24"/>
                <w:lang w:eastAsia="en-GB"/>
              </w:rPr>
              <w:t xml:space="preserve"> ("the </w:t>
            </w:r>
            <w:r w:rsidRPr="004D09A9">
              <w:rPr>
                <w:rFonts w:eastAsia="Times New Roman" w:cs="Times New Roman"/>
                <w:b/>
                <w:bCs/>
                <w:color w:val="000000"/>
                <w:szCs w:val="24"/>
                <w:lang w:eastAsia="en-GB"/>
              </w:rPr>
              <w:t>1973</w:t>
            </w:r>
            <w:r w:rsidRPr="004D09A9">
              <w:rPr>
                <w:rFonts w:eastAsia="Times New Roman" w:cs="Times New Roman"/>
                <w:color w:val="000000"/>
                <w:szCs w:val="24"/>
                <w:lang w:eastAsia="en-GB"/>
              </w:rPr>
              <w:t xml:space="preserve"> Act") in respect of the offence.</w:t>
            </w:r>
          </w:p>
          <w:p w14:paraId="55568C3C" w14:textId="77777777" w:rsidR="004D09A9" w:rsidRPr="004D09A9" w:rsidRDefault="004D09A9" w:rsidP="004D09A9">
            <w:pPr>
              <w:rPr>
                <w:rFonts w:eastAsia="Calibri" w:cs="Times New Roman"/>
                <w:color w:val="000000"/>
                <w:szCs w:val="24"/>
                <w:lang w:eastAsia="en-GB"/>
              </w:rPr>
            </w:pPr>
          </w:p>
        </w:tc>
      </w:tr>
    </w:tbl>
    <w:p w14:paraId="0C22D0CF" w14:textId="77777777" w:rsidR="004D09A9" w:rsidRPr="004D09A9" w:rsidRDefault="004D09A9" w:rsidP="004D09A9">
      <w:pPr>
        <w:spacing w:line="240" w:lineRule="auto"/>
        <w:ind w:left="0" w:firstLine="0"/>
        <w:rPr>
          <w:rFonts w:eastAsia="Calibri" w:cs="Times New Roman"/>
          <w:b/>
          <w:bCs/>
          <w:kern w:val="0"/>
          <w:szCs w:val="24"/>
          <w:u w:val="single"/>
          <w14:ligatures w14:val="none"/>
        </w:rPr>
      </w:pPr>
    </w:p>
    <w:p w14:paraId="2EB15B1C" w14:textId="77777777" w:rsidR="004D09A9" w:rsidRPr="004D09A9" w:rsidRDefault="004D09A9" w:rsidP="004D09A9">
      <w:pPr>
        <w:widowControl w:val="0"/>
        <w:autoSpaceDE w:val="0"/>
        <w:autoSpaceDN w:val="0"/>
        <w:spacing w:line="240" w:lineRule="auto"/>
        <w:ind w:left="0" w:firstLine="0"/>
        <w:rPr>
          <w:rFonts w:eastAsia="Calibri" w:cs="Times New Roman"/>
          <w:b/>
          <w:bCs/>
          <w:color w:val="FF0000"/>
          <w:kern w:val="0"/>
          <w:szCs w:val="24"/>
          <w:u w:val="single"/>
          <w14:ligatures w14:val="none"/>
        </w:rPr>
      </w:pPr>
      <w:r w:rsidRPr="004D09A9">
        <w:rPr>
          <w:rFonts w:eastAsia="Calibri" w:cs="Times New Roman"/>
          <w:b/>
          <w:bCs/>
          <w:color w:val="FF0000"/>
          <w:kern w:val="0"/>
          <w:szCs w:val="24"/>
          <w:u w:val="single"/>
          <w14:ligatures w14:val="none"/>
        </w:rPr>
        <w:t xml:space="preserve">Please See </w:t>
      </w:r>
      <w:r w:rsidRPr="004D09A9">
        <w:rPr>
          <w:rFonts w:cs="Times New Roman"/>
          <w:b/>
          <w:bCs/>
          <w:color w:val="FF0000"/>
          <w:kern w:val="0"/>
          <w:szCs w:val="24"/>
          <w:u w:val="single"/>
          <w14:ligatures w14:val="none"/>
        </w:rPr>
        <w:t>[EXHIBIT J37</w:t>
      </w:r>
      <w:r w:rsidRPr="004D09A9">
        <w:rPr>
          <w:rFonts w:cs="Times New Roman"/>
          <w:b/>
          <w:bCs/>
          <w:color w:val="FF0000"/>
          <w:kern w:val="0"/>
          <w:szCs w:val="24"/>
          <w14:ligatures w14:val="none"/>
        </w:rPr>
        <w:t>]</w:t>
      </w:r>
    </w:p>
    <w:tbl>
      <w:tblPr>
        <w:tblStyle w:val="TableGrid96"/>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4D09A9" w:rsidRPr="004D09A9" w14:paraId="2DBB53F8" w14:textId="77777777" w:rsidTr="0048692C">
        <w:trPr>
          <w:jc w:val="center"/>
        </w:trPr>
        <w:tc>
          <w:tcPr>
            <w:tcW w:w="11688" w:type="dxa"/>
          </w:tcPr>
          <w:p w14:paraId="650106B4" w14:textId="77777777" w:rsidR="004D09A9" w:rsidRPr="004D09A9" w:rsidRDefault="004D09A9" w:rsidP="004D09A9">
            <w:pPr>
              <w:rPr>
                <w:rFonts w:eastAsia="Calibri" w:cs="Times New Roman"/>
                <w:color w:val="000000"/>
                <w:szCs w:val="24"/>
                <w:lang w:eastAsia="en-GB"/>
              </w:rPr>
            </w:pPr>
          </w:p>
          <w:p w14:paraId="736B16CE" w14:textId="77777777" w:rsidR="004D09A9" w:rsidRPr="004D09A9" w:rsidRDefault="004D09A9" w:rsidP="004D09A9">
            <w:pPr>
              <w:jc w:val="center"/>
              <w:rPr>
                <w:rFonts w:eastAsia="Times New Roman" w:cs="Times New Roman"/>
                <w:b/>
                <w:bCs/>
                <w:color w:val="000000"/>
                <w:szCs w:val="24"/>
                <w:u w:val="single"/>
                <w:lang w:eastAsia="en-GB"/>
              </w:rPr>
            </w:pPr>
            <w:r w:rsidRPr="004D09A9">
              <w:rPr>
                <w:rFonts w:eastAsia="Times New Roman" w:cs="Times New Roman"/>
                <w:b/>
                <w:bCs/>
                <w:color w:val="000000"/>
                <w:szCs w:val="24"/>
                <w:u w:val="single"/>
                <w:lang w:eastAsia="en-GB"/>
              </w:rPr>
              <w:t xml:space="preserve">The Now Claimants New Response Dated </w:t>
            </w:r>
            <w:proofErr w:type="gramStart"/>
            <w:r w:rsidRPr="004D09A9">
              <w:rPr>
                <w:rFonts w:eastAsia="Times New Roman" w:cs="Times New Roman"/>
                <w:b/>
                <w:bCs/>
                <w:color w:val="000000"/>
                <w:szCs w:val="24"/>
                <w:u w:val="single"/>
                <w:lang w:eastAsia="en-GB"/>
              </w:rPr>
              <w:t>07/11/2022</w:t>
            </w:r>
            <w:proofErr w:type="gramEnd"/>
          </w:p>
          <w:p w14:paraId="6E56E0DB" w14:textId="77777777" w:rsidR="004D09A9" w:rsidRPr="004D09A9" w:rsidRDefault="004D09A9" w:rsidP="004D09A9">
            <w:pPr>
              <w:jc w:val="center"/>
              <w:rPr>
                <w:rFonts w:eastAsia="Times New Roman" w:cs="Times New Roman"/>
                <w:b/>
                <w:bCs/>
                <w:color w:val="000000"/>
                <w:szCs w:val="24"/>
                <w:u w:val="single"/>
                <w:lang w:eastAsia="en-GB"/>
              </w:rPr>
            </w:pPr>
            <w:r w:rsidRPr="004D09A9">
              <w:rPr>
                <w:rFonts w:eastAsia="Times New Roman" w:cs="Times New Roman"/>
                <w:b/>
                <w:bCs/>
                <w:color w:val="000000"/>
                <w:szCs w:val="24"/>
                <w:u w:val="single"/>
                <w:lang w:eastAsia="en-GB"/>
              </w:rPr>
              <w:t>The Crime and Disorder Act 1998: General Anti-Social Behaviour Orders.</w:t>
            </w:r>
          </w:p>
          <w:p w14:paraId="15FD33DD" w14:textId="77777777" w:rsidR="004D09A9" w:rsidRPr="004D09A9" w:rsidRDefault="004D09A9" w:rsidP="004D09A9">
            <w:pPr>
              <w:rPr>
                <w:rFonts w:eastAsia="Calibri" w:cs="Times New Roman"/>
                <w:color w:val="000000"/>
                <w:szCs w:val="24"/>
                <w:lang w:eastAsia="en-GB"/>
              </w:rPr>
            </w:pPr>
          </w:p>
        </w:tc>
      </w:tr>
      <w:tr w:rsidR="004D09A9" w:rsidRPr="004D09A9" w14:paraId="04D14990" w14:textId="77777777" w:rsidTr="0048692C">
        <w:trPr>
          <w:jc w:val="center"/>
        </w:trPr>
        <w:tc>
          <w:tcPr>
            <w:tcW w:w="11688" w:type="dxa"/>
            <w:tcBorders>
              <w:bottom w:val="nil"/>
            </w:tcBorders>
          </w:tcPr>
          <w:p w14:paraId="06910ACB" w14:textId="77777777" w:rsidR="004D09A9" w:rsidRPr="004D09A9" w:rsidRDefault="004D09A9" w:rsidP="004D09A9">
            <w:pPr>
              <w:rPr>
                <w:rFonts w:eastAsia="Calibri" w:cs="Times New Roman"/>
                <w:color w:val="000000"/>
                <w:szCs w:val="24"/>
                <w:lang w:eastAsia="en-GB"/>
              </w:rPr>
            </w:pPr>
          </w:p>
          <w:p w14:paraId="0557BBFB" w14:textId="77777777" w:rsidR="004D09A9" w:rsidRPr="004D09A9" w:rsidRDefault="004D09A9" w:rsidP="004D09A9">
            <w:pPr>
              <w:rPr>
                <w:rFonts w:eastAsia="Times New Roman" w:cs="Times New Roman"/>
                <w:b/>
                <w:bCs/>
                <w:color w:val="000000"/>
                <w:szCs w:val="24"/>
                <w:u w:val="single"/>
                <w:lang w:eastAsia="en-GB"/>
              </w:rPr>
            </w:pPr>
            <w:r w:rsidRPr="004D09A9">
              <w:rPr>
                <w:rFonts w:eastAsia="Times New Roman" w:cs="Times New Roman"/>
                <w:b/>
                <w:color w:val="000000"/>
                <w:szCs w:val="24"/>
                <w:lang w:eastAsia="en-GB"/>
              </w:rPr>
              <w:t>1.</w:t>
            </w:r>
            <w:r w:rsidRPr="004D09A9">
              <w:rPr>
                <w:rFonts w:eastAsia="Times New Roman" w:cs="Times New Roman"/>
                <w:color w:val="000000"/>
                <w:szCs w:val="24"/>
                <w:lang w:eastAsia="en-GB"/>
              </w:rPr>
              <w:t xml:space="preserve"> </w:t>
            </w:r>
            <w:r w:rsidRPr="004D09A9">
              <w:rPr>
                <w:rFonts w:eastAsia="Times New Roman" w:cs="Times New Roman"/>
                <w:b/>
                <w:bCs/>
                <w:color w:val="000000"/>
                <w:szCs w:val="24"/>
                <w:u w:val="single"/>
                <w:lang w:eastAsia="en-GB"/>
              </w:rPr>
              <w:t>The Crime and Disorder Act 1998: General Anti-Social Behaviour Orders.</w:t>
            </w:r>
          </w:p>
          <w:p w14:paraId="11D3426F" w14:textId="77777777" w:rsidR="004D09A9" w:rsidRPr="004D09A9" w:rsidRDefault="004D09A9" w:rsidP="004D09A9">
            <w:pPr>
              <w:numPr>
                <w:ilvl w:val="0"/>
                <w:numId w:val="1109"/>
              </w:numPr>
              <w:rPr>
                <w:rFonts w:eastAsia="Calibri" w:cs="Times New Roman"/>
                <w:color w:val="000000"/>
                <w:szCs w:val="24"/>
                <w:lang w:eastAsia="en-GB"/>
              </w:rPr>
            </w:pPr>
            <w:r w:rsidRPr="004D09A9">
              <w:rPr>
                <w:rFonts w:cs="Times New Roman"/>
                <w:szCs w:val="24"/>
                <w:lang w:eastAsia="en-GB"/>
              </w:rPr>
              <w:t xml:space="preserve">Neither the less </w:t>
            </w:r>
            <w:r w:rsidRPr="004D09A9">
              <w:rPr>
                <w:rFonts w:eastAsia="Calibri" w:cs="Times New Roman"/>
                <w:b/>
                <w:bCs/>
                <w:color w:val="000000"/>
                <w:szCs w:val="24"/>
                <w:u w:val="single"/>
                <w:lang w:eastAsia="en-GB"/>
              </w:rPr>
              <w:t>[ Section 1. ]</w:t>
            </w:r>
            <w:r w:rsidRPr="004D09A9">
              <w:rPr>
                <w:rFonts w:eastAsia="Calibri" w:cs="Times New Roman"/>
                <w:color w:val="000000"/>
                <w:szCs w:val="24"/>
                <w:lang w:eastAsia="en-GB"/>
              </w:rPr>
              <w:t xml:space="preserve">of the Crime and Disorder Act </w:t>
            </w:r>
            <w:r w:rsidRPr="004D09A9">
              <w:rPr>
                <w:rFonts w:eastAsia="Calibri" w:cs="Times New Roman"/>
                <w:b/>
                <w:bCs/>
                <w:color w:val="000000"/>
                <w:szCs w:val="24"/>
                <w:lang w:eastAsia="en-GB"/>
              </w:rPr>
              <w:t xml:space="preserve">1998 </w:t>
            </w:r>
            <w:r w:rsidRPr="004D09A9">
              <w:rPr>
                <w:rFonts w:eastAsia="Calibri" w:cs="Times New Roman"/>
                <w:color w:val="000000"/>
                <w:szCs w:val="24"/>
                <w:lang w:eastAsia="en-GB"/>
              </w:rPr>
              <w:t>states: - “That for an Asbo Order to be made it must be accomplished with the following: – “Conditions That Are Fulfilled Withinside of the Asbo Application Are Done So,</w:t>
            </w:r>
            <w:r w:rsidRPr="004D09A9">
              <w:rPr>
                <w:rFonts w:cs="Times New Roman"/>
                <w:szCs w:val="24"/>
              </w:rPr>
              <w:t xml:space="preserve"> </w:t>
            </w:r>
            <w:r w:rsidRPr="004D09A9">
              <w:rPr>
                <w:rFonts w:eastAsia="Calibri" w:cs="Times New Roman"/>
                <w:color w:val="000000"/>
                <w:szCs w:val="24"/>
                <w:lang w:eastAsia="en-GB"/>
              </w:rPr>
              <w:t>By Authorities with Respect,” but in the case of The Enfield Council and Metropolitan Police and the Crown Prosecution Teams Vs the Now Claimant the: - “fraud they committed against the Now Claimant and with malicious process does not amount to respect.”</w:t>
            </w:r>
          </w:p>
          <w:p w14:paraId="70A86347" w14:textId="77777777" w:rsidR="004D09A9" w:rsidRPr="004D09A9" w:rsidRDefault="004D09A9" w:rsidP="004D09A9">
            <w:pPr>
              <w:numPr>
                <w:ilvl w:val="0"/>
                <w:numId w:val="1109"/>
              </w:numPr>
              <w:rPr>
                <w:rFonts w:eastAsia="Calibri" w:cs="Times New Roman"/>
                <w:color w:val="000000"/>
                <w:szCs w:val="24"/>
                <w:lang w:eastAsia="en-GB"/>
              </w:rPr>
            </w:pPr>
            <w:r w:rsidRPr="004D09A9">
              <w:rPr>
                <w:rFonts w:eastAsia="Calibri" w:cs="Times New Roman"/>
                <w:b/>
                <w:bCs/>
                <w:color w:val="000000"/>
                <w:szCs w:val="24"/>
                <w:u w:val="single"/>
                <w:lang w:eastAsia="en-GB"/>
              </w:rPr>
              <w:t>[ Section 1a] of</w:t>
            </w:r>
            <w:r w:rsidRPr="004D09A9">
              <w:rPr>
                <w:rFonts w:eastAsia="Calibri" w:cs="Times New Roman"/>
                <w:color w:val="000000"/>
                <w:szCs w:val="24"/>
                <w:lang w:eastAsia="en-GB"/>
              </w:rPr>
              <w:t xml:space="preserve"> the Crime and Disorder Act </w:t>
            </w:r>
            <w:r w:rsidRPr="004D09A9">
              <w:rPr>
                <w:rFonts w:eastAsia="Calibri" w:cs="Times New Roman"/>
                <w:b/>
                <w:bCs/>
                <w:color w:val="000000"/>
                <w:szCs w:val="24"/>
                <w:lang w:eastAsia="en-GB"/>
              </w:rPr>
              <w:t xml:space="preserve">1998 </w:t>
            </w:r>
            <w:r w:rsidRPr="004D09A9">
              <w:rPr>
                <w:rFonts w:eastAsia="Calibri" w:cs="Times New Roman"/>
                <w:color w:val="000000"/>
                <w:szCs w:val="24"/>
                <w:lang w:eastAsia="en-GB"/>
              </w:rPr>
              <w:t>the Act states that: -</w:t>
            </w:r>
          </w:p>
          <w:p w14:paraId="06F59B86" w14:textId="77777777" w:rsidR="004D09A9" w:rsidRPr="004D09A9" w:rsidRDefault="004D09A9" w:rsidP="004D09A9">
            <w:pPr>
              <w:numPr>
                <w:ilvl w:val="0"/>
                <w:numId w:val="1110"/>
              </w:numPr>
              <w:ind w:left="1434" w:hanging="357"/>
              <w:rPr>
                <w:rFonts w:eastAsia="Calibri" w:cs="Times New Roman"/>
                <w:color w:val="000000"/>
                <w:szCs w:val="24"/>
                <w:lang w:eastAsia="en-GB"/>
              </w:rPr>
            </w:pPr>
            <w:r w:rsidRPr="004D09A9">
              <w:rPr>
                <w:rFonts w:eastAsia="Calibri" w:cs="Times New Roman"/>
                <w:color w:val="000000"/>
                <w:szCs w:val="24"/>
                <w:lang w:eastAsia="en-GB"/>
              </w:rPr>
              <w:t>The Enfield Council and Metropolitan Police and the Crown Prosecution Team are stating that: - “they caught with fake victims t</w:t>
            </w:r>
            <w:r w:rsidRPr="004D09A9">
              <w:rPr>
                <w:rFonts w:eastAsia="Calibri" w:cs="Times New Roman"/>
                <w:szCs w:val="24"/>
                <w:lang w:eastAsia="en-GB"/>
              </w:rPr>
              <w:t>he Now Claimant acting in in an anti-social manner and at no point in time did they induce any evidence proving this.</w:t>
            </w:r>
          </w:p>
          <w:p w14:paraId="175C198E" w14:textId="77777777" w:rsidR="004D09A9" w:rsidRPr="004D09A9" w:rsidRDefault="004D09A9" w:rsidP="004D09A9">
            <w:pPr>
              <w:numPr>
                <w:ilvl w:val="0"/>
                <w:numId w:val="1110"/>
              </w:numPr>
              <w:rPr>
                <w:rFonts w:eastAsia="Calibri" w:cs="Times New Roman"/>
                <w:color w:val="000000"/>
                <w:szCs w:val="24"/>
                <w:lang w:eastAsia="en-GB"/>
              </w:rPr>
            </w:pPr>
            <w:r w:rsidRPr="004D09A9">
              <w:rPr>
                <w:rFonts w:eastAsia="Calibri" w:cs="Times New Roman"/>
                <w:color w:val="000000"/>
                <w:szCs w:val="24"/>
                <w:lang w:eastAsia="en-GB"/>
              </w:rPr>
              <w:t xml:space="preserve">In between the commencement date, of their Asbo Application and this </w:t>
            </w:r>
            <w:r w:rsidRPr="004D09A9">
              <w:rPr>
                <w:rFonts w:eastAsia="Calibri" w:cs="Times New Roman"/>
                <w:color w:val="FF0000"/>
                <w:szCs w:val="24"/>
                <w:lang w:eastAsia="en-GB"/>
              </w:rPr>
              <w:t xml:space="preserve">would mean </w:t>
            </w:r>
            <w:proofErr w:type="gramStart"/>
            <w:r w:rsidRPr="004D09A9">
              <w:rPr>
                <w:rFonts w:eastAsia="Calibri" w:cs="Times New Roman"/>
                <w:color w:val="FF0000"/>
                <w:szCs w:val="24"/>
                <w:lang w:eastAsia="en-GB"/>
              </w:rPr>
              <w:t>that</w:t>
            </w:r>
            <w:proofErr w:type="gramEnd"/>
            <w:r w:rsidRPr="004D09A9">
              <w:rPr>
                <w:rFonts w:eastAsia="Calibri" w:cs="Times New Roman"/>
                <w:color w:val="FF0000"/>
                <w:szCs w:val="24"/>
                <w:lang w:eastAsia="en-GB"/>
              </w:rPr>
              <w:t xml:space="preserve"> </w:t>
            </w:r>
          </w:p>
          <w:p w14:paraId="434D2711" w14:textId="77777777" w:rsidR="004D09A9" w:rsidRPr="004D09A9" w:rsidRDefault="004D09A9" w:rsidP="004D09A9">
            <w:pPr>
              <w:numPr>
                <w:ilvl w:val="0"/>
                <w:numId w:val="1110"/>
              </w:numPr>
              <w:rPr>
                <w:rFonts w:eastAsia="Calibri" w:cs="Times New Roman"/>
                <w:color w:val="000000"/>
                <w:szCs w:val="24"/>
                <w:lang w:eastAsia="en-GB"/>
              </w:rPr>
            </w:pPr>
            <w:r w:rsidRPr="004D09A9">
              <w:rPr>
                <w:rFonts w:eastAsia="Calibri" w:cs="Times New Roman"/>
                <w:color w:val="000000"/>
                <w:szCs w:val="24"/>
                <w:lang w:eastAsia="en-GB"/>
              </w:rPr>
              <w:t xml:space="preserve">The Enfield Council and Metropolitan Police and the Crown Prosecution Team are stating that: - “Victims with the police and Enfield Council caught the Now Claimant acting in a manner that caused or was likely to cause harassment, to one or more persons not of the same </w:t>
            </w:r>
            <w:r w:rsidRPr="004D09A9">
              <w:rPr>
                <w:rFonts w:eastAsia="Calibri" w:cs="Times New Roman"/>
                <w:color w:val="FF0000"/>
                <w:szCs w:val="24"/>
                <w:lang w:eastAsia="en-GB"/>
              </w:rPr>
              <w:t>household as himself.</w:t>
            </w:r>
          </w:p>
          <w:p w14:paraId="01E07FC9" w14:textId="77777777" w:rsidR="004D09A9" w:rsidRPr="004D09A9" w:rsidRDefault="004D09A9" w:rsidP="004D09A9">
            <w:pPr>
              <w:numPr>
                <w:ilvl w:val="0"/>
                <w:numId w:val="1110"/>
              </w:numPr>
              <w:rPr>
                <w:rFonts w:eastAsia="Calibri" w:cs="Times New Roman"/>
                <w:color w:val="000000"/>
                <w:szCs w:val="24"/>
                <w:lang w:eastAsia="en-GB"/>
              </w:rPr>
            </w:pPr>
            <w:r w:rsidRPr="004D09A9">
              <w:rPr>
                <w:rFonts w:eastAsia="Calibri" w:cs="Times New Roman"/>
                <w:color w:val="000000"/>
                <w:szCs w:val="24"/>
                <w:lang w:eastAsia="en-GB"/>
              </w:rPr>
              <w:t xml:space="preserve">The Enfield Council and Metropolitan Police and the Crown Prosecution Team are stating they: - “caught the Now Claimant acting in a manner that caused or was likely to cause harassment, alarm to one or more persons not of the same </w:t>
            </w:r>
            <w:r w:rsidRPr="004D09A9">
              <w:rPr>
                <w:rFonts w:eastAsia="Calibri" w:cs="Times New Roman"/>
                <w:color w:val="FF0000"/>
                <w:szCs w:val="24"/>
                <w:lang w:eastAsia="en-GB"/>
              </w:rPr>
              <w:t>household as himself and this is untrue or why would they make up fake victims.</w:t>
            </w:r>
          </w:p>
          <w:p w14:paraId="1C92F5DF" w14:textId="77777777" w:rsidR="004D09A9" w:rsidRPr="004D09A9" w:rsidRDefault="004D09A9" w:rsidP="004D09A9">
            <w:pPr>
              <w:numPr>
                <w:ilvl w:val="0"/>
                <w:numId w:val="1110"/>
              </w:numPr>
              <w:rPr>
                <w:rFonts w:eastAsia="Calibri" w:cs="Times New Roman"/>
                <w:color w:val="000000"/>
                <w:szCs w:val="24"/>
                <w:lang w:eastAsia="en-GB"/>
              </w:rPr>
            </w:pPr>
            <w:r w:rsidRPr="004D09A9">
              <w:rPr>
                <w:rFonts w:eastAsia="Calibri" w:cs="Times New Roman"/>
                <w:color w:val="000000"/>
                <w:szCs w:val="24"/>
                <w:lang w:eastAsia="en-GB"/>
              </w:rPr>
              <w:t>Or</w:t>
            </w:r>
            <w:r w:rsidRPr="004D09A9">
              <w:rPr>
                <w:rFonts w:cs="Times New Roman"/>
                <w:szCs w:val="24"/>
              </w:rPr>
              <w:t xml:space="preserve"> </w:t>
            </w:r>
            <w:r w:rsidRPr="004D09A9">
              <w:rPr>
                <w:rFonts w:eastAsia="Calibri" w:cs="Times New Roman"/>
                <w:color w:val="000000"/>
                <w:szCs w:val="24"/>
                <w:lang w:eastAsia="en-GB"/>
              </w:rPr>
              <w:t xml:space="preserve">The Enfield Council and Metropolitan Police and the Crown Prosecution Team are stating: - “The police and or Council with caught the Now Claimant with fake victims acting in a manner that caused or was likely to cause harassment, distress to one or more persons not of the same household </w:t>
            </w:r>
            <w:r w:rsidRPr="004D09A9">
              <w:rPr>
                <w:rFonts w:eastAsia="Calibri" w:cs="Times New Roman"/>
                <w:color w:val="FF0000"/>
                <w:szCs w:val="24"/>
                <w:lang w:eastAsia="en-GB"/>
              </w:rPr>
              <w:t>as himself</w:t>
            </w:r>
            <w:r w:rsidRPr="004D09A9">
              <w:rPr>
                <w:rFonts w:eastAsia="Calibri" w:cs="Times New Roman"/>
                <w:color w:val="0000FF"/>
                <w:szCs w:val="24"/>
                <w:lang w:eastAsia="en-GB"/>
              </w:rPr>
              <w:t>.</w:t>
            </w:r>
          </w:p>
          <w:p w14:paraId="4CEF3A2A" w14:textId="77777777" w:rsidR="004D09A9" w:rsidRPr="004D09A9" w:rsidRDefault="004D09A9" w:rsidP="004D09A9">
            <w:pPr>
              <w:numPr>
                <w:ilvl w:val="0"/>
                <w:numId w:val="1109"/>
              </w:numPr>
              <w:rPr>
                <w:rFonts w:eastAsia="Calibri" w:cs="Times New Roman"/>
                <w:color w:val="000000"/>
                <w:szCs w:val="24"/>
                <w:lang w:eastAsia="en-GB"/>
              </w:rPr>
            </w:pPr>
            <w:r w:rsidRPr="004D09A9">
              <w:rPr>
                <w:rFonts w:eastAsia="Calibri" w:cs="Times New Roman"/>
                <w:b/>
                <w:bCs/>
                <w:color w:val="000000"/>
                <w:szCs w:val="24"/>
                <w:u w:val="single"/>
                <w:lang w:eastAsia="en-GB"/>
              </w:rPr>
              <w:t>[ Section 1b ]</w:t>
            </w:r>
            <w:r w:rsidRPr="004D09A9">
              <w:rPr>
                <w:rFonts w:eastAsia="Calibri" w:cs="Times New Roman"/>
                <w:color w:val="000000"/>
                <w:szCs w:val="24"/>
                <w:lang w:eastAsia="en-GB"/>
              </w:rPr>
              <w:t xml:space="preserve">of the Crime and Disorder Act </w:t>
            </w:r>
            <w:r w:rsidRPr="004D09A9">
              <w:rPr>
                <w:rFonts w:eastAsia="Calibri" w:cs="Times New Roman"/>
                <w:b/>
                <w:bCs/>
                <w:color w:val="000000"/>
                <w:szCs w:val="24"/>
                <w:lang w:eastAsia="en-GB"/>
              </w:rPr>
              <w:t xml:space="preserve">1998 </w:t>
            </w:r>
            <w:r w:rsidRPr="004D09A9">
              <w:rPr>
                <w:rFonts w:eastAsia="Calibri" w:cs="Times New Roman"/>
                <w:color w:val="000000"/>
                <w:szCs w:val="24"/>
                <w:lang w:eastAsia="en-GB"/>
              </w:rPr>
              <w:t>the Act states that: - “</w:t>
            </w:r>
            <w:r w:rsidRPr="004D09A9">
              <w:rPr>
                <w:rFonts w:eastAsia="Calibri" w:cs="Times New Roman"/>
                <w:i/>
                <w:iCs/>
                <w:color w:val="000000"/>
                <w:szCs w:val="24"/>
                <w:lang w:eastAsia="en-GB"/>
              </w:rPr>
              <w:t>That such an order is necessary to protect persons in the local government area in which the harassment, alarm or distress was caused or was likely to be caused from further anti-social acts by him: and in this section "relevant authority" means the: - “Council for The Local Government Area ,”or any: - “Chief Officer of Police Any Part of Whose Police Area Lies Within That Area.</w:t>
            </w:r>
            <w:r w:rsidRPr="004D09A9">
              <w:rPr>
                <w:rFonts w:eastAsia="Calibri" w:cs="Times New Roman"/>
                <w:color w:val="000000"/>
                <w:szCs w:val="24"/>
                <w:lang w:eastAsia="en-GB"/>
              </w:rPr>
              <w:t>”</w:t>
            </w:r>
          </w:p>
          <w:p w14:paraId="1097390C" w14:textId="77777777" w:rsidR="004D09A9" w:rsidRPr="004D09A9" w:rsidRDefault="004D09A9" w:rsidP="004D09A9">
            <w:pPr>
              <w:numPr>
                <w:ilvl w:val="0"/>
                <w:numId w:val="1111"/>
              </w:numPr>
              <w:ind w:left="1434" w:hanging="357"/>
              <w:rPr>
                <w:rFonts w:eastAsia="Times New Roman" w:cs="Times New Roman"/>
                <w:color w:val="FF0000"/>
                <w:szCs w:val="24"/>
                <w:lang w:eastAsia="en-GB"/>
              </w:rPr>
            </w:pPr>
            <w:r w:rsidRPr="004D09A9">
              <w:rPr>
                <w:rFonts w:eastAsia="Times New Roman" w:cs="Times New Roman"/>
                <w:b/>
                <w:bCs/>
                <w:color w:val="FF0000"/>
                <w:szCs w:val="24"/>
                <w:lang w:eastAsia="en-GB"/>
              </w:rPr>
              <w:t>A</w:t>
            </w:r>
          </w:p>
          <w:p w14:paraId="14744865" w14:textId="77777777" w:rsidR="004D09A9" w:rsidRPr="004D09A9" w:rsidRDefault="004D09A9" w:rsidP="004D09A9">
            <w:pPr>
              <w:numPr>
                <w:ilvl w:val="0"/>
                <w:numId w:val="1109"/>
              </w:numPr>
              <w:rPr>
                <w:rFonts w:eastAsia="Calibri" w:cs="Times New Roman"/>
                <w:color w:val="000000"/>
                <w:szCs w:val="24"/>
                <w:lang w:eastAsia="en-GB"/>
              </w:rPr>
            </w:pPr>
            <w:r w:rsidRPr="004D09A9">
              <w:rPr>
                <w:rFonts w:eastAsia="Calibri" w:cs="Times New Roman"/>
                <w:b/>
                <w:bCs/>
                <w:color w:val="000000"/>
                <w:szCs w:val="24"/>
                <w:u w:val="single"/>
                <w:lang w:eastAsia="en-GB"/>
              </w:rPr>
              <w:lastRenderedPageBreak/>
              <w:t>[ Section 2] of</w:t>
            </w:r>
            <w:r w:rsidRPr="004D09A9">
              <w:rPr>
                <w:rFonts w:eastAsia="Calibri" w:cs="Times New Roman"/>
                <w:color w:val="000000"/>
                <w:szCs w:val="24"/>
                <w:lang w:eastAsia="en-GB"/>
              </w:rPr>
              <w:t xml:space="preserve"> the Crime and Disorder Act </w:t>
            </w:r>
            <w:r w:rsidRPr="004D09A9">
              <w:rPr>
                <w:rFonts w:eastAsia="Calibri" w:cs="Times New Roman"/>
                <w:b/>
                <w:bCs/>
                <w:color w:val="000000"/>
                <w:szCs w:val="24"/>
                <w:lang w:eastAsia="en-GB"/>
              </w:rPr>
              <w:t xml:space="preserve">1998 </w:t>
            </w:r>
            <w:r w:rsidRPr="004D09A9">
              <w:rPr>
                <w:rFonts w:eastAsia="Calibri" w:cs="Times New Roman"/>
                <w:color w:val="000000"/>
                <w:szCs w:val="24"/>
                <w:lang w:eastAsia="en-GB"/>
              </w:rPr>
              <w:t>the Act states: - “</w:t>
            </w:r>
            <w:r w:rsidRPr="004D09A9">
              <w:rPr>
                <w:rFonts w:eastAsia="Calibri" w:cs="Times New Roman"/>
                <w:i/>
                <w:iCs/>
                <w:color w:val="000000"/>
                <w:szCs w:val="24"/>
                <w:lang w:eastAsia="en-GB"/>
              </w:rPr>
              <w:t>A: - relevant authority,” shall: - “Not Make Such an Application Without Consulting Each Other Relevant Authority.</w:t>
            </w:r>
            <w:r w:rsidRPr="004D09A9">
              <w:rPr>
                <w:rFonts w:eastAsia="Calibri" w:cs="Times New Roman"/>
                <w:color w:val="000000"/>
                <w:szCs w:val="24"/>
                <w:lang w:eastAsia="en-GB"/>
              </w:rPr>
              <w:t>”</w:t>
            </w:r>
          </w:p>
          <w:p w14:paraId="4C0A05A9" w14:textId="77777777" w:rsidR="004D09A9" w:rsidRPr="004D09A9" w:rsidRDefault="004D09A9" w:rsidP="004D09A9">
            <w:pPr>
              <w:numPr>
                <w:ilvl w:val="0"/>
                <w:numId w:val="1112"/>
              </w:numPr>
              <w:rPr>
                <w:rFonts w:eastAsia="Times New Roman" w:cs="Times New Roman"/>
                <w:color w:val="FF0000"/>
                <w:szCs w:val="24"/>
                <w:lang w:eastAsia="en-GB"/>
              </w:rPr>
            </w:pPr>
            <w:r w:rsidRPr="004D09A9">
              <w:rPr>
                <w:rFonts w:eastAsia="Times New Roman" w:cs="Times New Roman"/>
                <w:b/>
                <w:bCs/>
                <w:color w:val="FF0000"/>
                <w:szCs w:val="24"/>
                <w:lang w:eastAsia="en-GB"/>
              </w:rPr>
              <w:t>A</w:t>
            </w:r>
          </w:p>
          <w:p w14:paraId="3787FC5C" w14:textId="77777777" w:rsidR="004D09A9" w:rsidRPr="004D09A9" w:rsidRDefault="004D09A9" w:rsidP="004D09A9">
            <w:pPr>
              <w:numPr>
                <w:ilvl w:val="0"/>
                <w:numId w:val="1109"/>
              </w:numPr>
              <w:rPr>
                <w:rFonts w:eastAsia="Calibri" w:cs="Times New Roman"/>
                <w:color w:val="000000"/>
                <w:szCs w:val="24"/>
                <w:lang w:eastAsia="en-GB"/>
              </w:rPr>
            </w:pPr>
            <w:r w:rsidRPr="004D09A9">
              <w:rPr>
                <w:rFonts w:eastAsia="Calibri" w:cs="Times New Roman"/>
                <w:b/>
                <w:bCs/>
                <w:color w:val="000000"/>
                <w:szCs w:val="24"/>
                <w:u w:val="single"/>
                <w:lang w:eastAsia="en-GB"/>
              </w:rPr>
              <w:t>[ Section 3] of</w:t>
            </w:r>
            <w:r w:rsidRPr="004D09A9">
              <w:rPr>
                <w:rFonts w:eastAsia="Calibri" w:cs="Times New Roman"/>
                <w:color w:val="000000"/>
                <w:szCs w:val="24"/>
                <w:lang w:eastAsia="en-GB"/>
              </w:rPr>
              <w:t xml:space="preserve"> the Crime and Disorder Act </w:t>
            </w:r>
            <w:r w:rsidRPr="004D09A9">
              <w:rPr>
                <w:rFonts w:eastAsia="Calibri" w:cs="Times New Roman"/>
                <w:b/>
                <w:bCs/>
                <w:color w:val="000000"/>
                <w:szCs w:val="24"/>
                <w:lang w:eastAsia="en-GB"/>
              </w:rPr>
              <w:t xml:space="preserve">1998 </w:t>
            </w:r>
            <w:r w:rsidRPr="004D09A9">
              <w:rPr>
                <w:rFonts w:eastAsia="Calibri" w:cs="Times New Roman"/>
                <w:color w:val="000000"/>
                <w:szCs w:val="24"/>
                <w:lang w:eastAsia="en-GB"/>
              </w:rPr>
              <w:t>the Act states: - “</w:t>
            </w:r>
            <w:r w:rsidRPr="004D09A9">
              <w:rPr>
                <w:rFonts w:eastAsia="Calibri" w:cs="Times New Roman"/>
                <w:i/>
                <w:iCs/>
                <w:color w:val="000000"/>
                <w:szCs w:val="24"/>
                <w:lang w:eastAsia="en-GB"/>
              </w:rPr>
              <w:t>Such an application shall be made by complaint to the magistrates' court whose commission area includes the place where it is alleged that the harassment, alarm, or distress was caused or was likely to be caused.</w:t>
            </w:r>
            <w:r w:rsidRPr="004D09A9">
              <w:rPr>
                <w:rFonts w:eastAsia="Calibri" w:cs="Times New Roman"/>
                <w:color w:val="000000"/>
                <w:szCs w:val="24"/>
                <w:lang w:eastAsia="en-GB"/>
              </w:rPr>
              <w:t>”</w:t>
            </w:r>
          </w:p>
          <w:p w14:paraId="76E938B3" w14:textId="77777777" w:rsidR="004D09A9" w:rsidRPr="004D09A9" w:rsidRDefault="004D09A9" w:rsidP="004D09A9">
            <w:pPr>
              <w:numPr>
                <w:ilvl w:val="0"/>
                <w:numId w:val="1113"/>
              </w:numPr>
              <w:rPr>
                <w:rFonts w:eastAsia="Times New Roman" w:cs="Times New Roman"/>
                <w:color w:val="FF0000"/>
                <w:szCs w:val="24"/>
                <w:lang w:eastAsia="en-GB"/>
              </w:rPr>
            </w:pPr>
            <w:r w:rsidRPr="004D09A9">
              <w:rPr>
                <w:rFonts w:eastAsia="Times New Roman" w:cs="Times New Roman"/>
                <w:b/>
                <w:bCs/>
                <w:color w:val="FF0000"/>
                <w:szCs w:val="24"/>
                <w:lang w:eastAsia="en-GB"/>
              </w:rPr>
              <w:t>A</w:t>
            </w:r>
          </w:p>
          <w:p w14:paraId="6C311EB7" w14:textId="77777777" w:rsidR="004D09A9" w:rsidRPr="004D09A9" w:rsidRDefault="004D09A9" w:rsidP="004D09A9">
            <w:pPr>
              <w:numPr>
                <w:ilvl w:val="0"/>
                <w:numId w:val="1109"/>
              </w:numPr>
              <w:rPr>
                <w:rFonts w:eastAsia="Calibri" w:cs="Times New Roman"/>
                <w:color w:val="000000"/>
                <w:szCs w:val="24"/>
                <w:lang w:eastAsia="en-GB"/>
              </w:rPr>
            </w:pPr>
            <w:r w:rsidRPr="004D09A9">
              <w:rPr>
                <w:rFonts w:eastAsia="Calibri" w:cs="Times New Roman"/>
                <w:b/>
                <w:bCs/>
                <w:color w:val="000000"/>
                <w:szCs w:val="24"/>
                <w:u w:val="single"/>
                <w:lang w:eastAsia="en-GB"/>
              </w:rPr>
              <w:t xml:space="preserve">[ Section </w:t>
            </w:r>
            <w:r w:rsidRPr="004D09A9">
              <w:rPr>
                <w:rFonts w:eastAsia="Calibri" w:cs="Times New Roman"/>
                <w:b/>
                <w:bCs/>
                <w:szCs w:val="24"/>
                <w:u w:val="single"/>
                <w:lang w:eastAsia="en-GB"/>
              </w:rPr>
              <w:t>4 ]</w:t>
            </w:r>
            <w:r w:rsidRPr="004D09A9">
              <w:rPr>
                <w:rFonts w:eastAsia="Calibri" w:cs="Times New Roman"/>
                <w:szCs w:val="24"/>
                <w:lang w:eastAsia="en-GB"/>
              </w:rPr>
              <w:t>of the Crime and Disorder Act</w:t>
            </w:r>
            <w:r w:rsidRPr="004D09A9">
              <w:rPr>
                <w:rFonts w:eastAsia="Calibri" w:cs="Times New Roman"/>
                <w:b/>
                <w:bCs/>
                <w:szCs w:val="24"/>
                <w:lang w:eastAsia="en-GB"/>
              </w:rPr>
              <w:t xml:space="preserve"> 1998 </w:t>
            </w:r>
            <w:r w:rsidRPr="004D09A9">
              <w:rPr>
                <w:rFonts w:eastAsia="Calibri" w:cs="Times New Roman"/>
                <w:szCs w:val="24"/>
                <w:lang w:eastAsia="en-GB"/>
              </w:rPr>
              <w:t>the Act states: - “</w:t>
            </w:r>
            <w:r w:rsidRPr="004D09A9">
              <w:rPr>
                <w:rFonts w:eastAsia="Calibri" w:cs="Times New Roman"/>
                <w:i/>
                <w:iCs/>
                <w:szCs w:val="24"/>
                <w:lang w:eastAsia="en-GB"/>
              </w:rPr>
              <w:t>If, on such an application, it is proved that the conditions mentioned in subsection (1) above are fulfilled, the magistrates' court may make an order under this section (an "anti-social behaviour order") which prohibits the defendant from doing anything described in the order.</w:t>
            </w:r>
            <w:r w:rsidRPr="004D09A9">
              <w:rPr>
                <w:rFonts w:eastAsia="Calibri" w:cs="Times New Roman"/>
                <w:szCs w:val="24"/>
                <w:lang w:eastAsia="en-GB"/>
              </w:rPr>
              <w:t>”</w:t>
            </w:r>
          </w:p>
          <w:p w14:paraId="33743DB4" w14:textId="77777777" w:rsidR="004D09A9" w:rsidRPr="004D09A9" w:rsidRDefault="004D09A9" w:rsidP="004D09A9">
            <w:pPr>
              <w:numPr>
                <w:ilvl w:val="0"/>
                <w:numId w:val="1114"/>
              </w:numPr>
              <w:rPr>
                <w:rFonts w:eastAsia="Times New Roman" w:cs="Times New Roman"/>
                <w:color w:val="FF0000"/>
                <w:szCs w:val="24"/>
                <w:lang w:eastAsia="en-GB"/>
              </w:rPr>
            </w:pPr>
            <w:r w:rsidRPr="004D09A9">
              <w:rPr>
                <w:rFonts w:eastAsia="Calibri" w:cs="Times New Roman"/>
                <w:szCs w:val="24"/>
                <w:lang w:eastAsia="en-GB"/>
              </w:rPr>
              <w:t>Throughout the Asbo application, the prosecuting team knew that the application was heavily frauded but continued to pursue the Now Claimant. The Judge played a blind eye to all the relevant facts in the case, so, he and the prosecutor with police and Council could wrongly prove the Asbo application against the Now Claimant in Knowing what he was doing with others was illegal. The conditions mentioned in subsection (1) a Judge would understand the Asbo proceedings filed as they were could never fulfil the criteria necessary, in any fair trial.</w:t>
            </w:r>
          </w:p>
          <w:p w14:paraId="0D6FF989" w14:textId="77777777" w:rsidR="004D09A9" w:rsidRPr="004D09A9" w:rsidRDefault="004D09A9" w:rsidP="004D09A9">
            <w:pPr>
              <w:numPr>
                <w:ilvl w:val="0"/>
                <w:numId w:val="1109"/>
              </w:numPr>
              <w:rPr>
                <w:rFonts w:eastAsia="Calibri" w:cs="Times New Roman"/>
                <w:color w:val="000000"/>
                <w:szCs w:val="24"/>
                <w:lang w:eastAsia="en-GB"/>
              </w:rPr>
            </w:pPr>
            <w:r w:rsidRPr="004D09A9">
              <w:rPr>
                <w:rFonts w:eastAsia="Calibri" w:cs="Times New Roman"/>
                <w:b/>
                <w:bCs/>
                <w:color w:val="000000"/>
                <w:szCs w:val="24"/>
                <w:u w:val="single"/>
                <w:lang w:eastAsia="en-GB"/>
              </w:rPr>
              <w:t>[ Section 5] of</w:t>
            </w:r>
            <w:r w:rsidRPr="004D09A9">
              <w:rPr>
                <w:rFonts w:eastAsia="Calibri" w:cs="Times New Roman"/>
                <w:color w:val="000000"/>
                <w:szCs w:val="24"/>
                <w:lang w:eastAsia="en-GB"/>
              </w:rPr>
              <w:t xml:space="preserve"> the Crime and Disorder Act</w:t>
            </w:r>
            <w:r w:rsidRPr="004D09A9">
              <w:rPr>
                <w:rFonts w:eastAsia="Calibri" w:cs="Times New Roman"/>
                <w:b/>
                <w:bCs/>
                <w:color w:val="000000"/>
                <w:szCs w:val="24"/>
                <w:lang w:eastAsia="en-GB"/>
              </w:rPr>
              <w:t xml:space="preserve"> 1998</w:t>
            </w:r>
            <w:r w:rsidRPr="004D09A9">
              <w:rPr>
                <w:rFonts w:eastAsia="Calibri" w:cs="Times New Roman"/>
                <w:color w:val="000000"/>
                <w:szCs w:val="24"/>
                <w:lang w:eastAsia="en-GB"/>
              </w:rPr>
              <w:t xml:space="preserve"> the Act states: - “</w:t>
            </w:r>
            <w:r w:rsidRPr="004D09A9">
              <w:rPr>
                <w:rFonts w:eastAsia="Calibri" w:cs="Times New Roman"/>
                <w:i/>
                <w:iCs/>
                <w:color w:val="000000"/>
                <w:szCs w:val="24"/>
                <w:lang w:eastAsia="en-GB"/>
              </w:rPr>
              <w:t>For the purpose of determining whether the condition mentioned in subsection (1)(a) above is fulfilled, the court shall disregard any act of the defendant which he shows was reasonable in the circumstances.</w:t>
            </w:r>
            <w:r w:rsidRPr="004D09A9">
              <w:rPr>
                <w:rFonts w:eastAsia="Calibri" w:cs="Times New Roman"/>
                <w:color w:val="000000"/>
                <w:szCs w:val="24"/>
                <w:lang w:eastAsia="en-GB"/>
              </w:rPr>
              <w:t>”</w:t>
            </w:r>
          </w:p>
          <w:p w14:paraId="1BC4B9C4" w14:textId="77777777" w:rsidR="004D09A9" w:rsidRPr="004D09A9" w:rsidRDefault="004D09A9" w:rsidP="004D09A9">
            <w:pPr>
              <w:numPr>
                <w:ilvl w:val="0"/>
                <w:numId w:val="1115"/>
              </w:numPr>
              <w:rPr>
                <w:rFonts w:eastAsia="Times New Roman" w:cs="Times New Roman"/>
                <w:color w:val="FF0000"/>
                <w:szCs w:val="24"/>
                <w:lang w:eastAsia="en-GB"/>
              </w:rPr>
            </w:pPr>
            <w:r w:rsidRPr="004D09A9">
              <w:rPr>
                <w:rFonts w:eastAsia="Times New Roman" w:cs="Times New Roman"/>
                <w:b/>
                <w:bCs/>
                <w:color w:val="FF0000"/>
                <w:szCs w:val="24"/>
                <w:lang w:eastAsia="en-GB"/>
              </w:rPr>
              <w:t>A</w:t>
            </w:r>
          </w:p>
          <w:p w14:paraId="65174222" w14:textId="77777777" w:rsidR="004D09A9" w:rsidRPr="004D09A9" w:rsidRDefault="004D09A9" w:rsidP="004D09A9">
            <w:pPr>
              <w:numPr>
                <w:ilvl w:val="0"/>
                <w:numId w:val="1109"/>
              </w:numPr>
              <w:rPr>
                <w:rFonts w:eastAsia="Calibri" w:cs="Times New Roman"/>
                <w:color w:val="000000"/>
                <w:szCs w:val="24"/>
                <w:lang w:eastAsia="en-GB"/>
              </w:rPr>
            </w:pPr>
            <w:r w:rsidRPr="004D09A9">
              <w:rPr>
                <w:rFonts w:eastAsia="Calibri" w:cs="Times New Roman"/>
                <w:b/>
                <w:bCs/>
                <w:color w:val="000000"/>
                <w:szCs w:val="24"/>
                <w:u w:val="single"/>
                <w:lang w:eastAsia="en-GB"/>
              </w:rPr>
              <w:t>[ Section 6 a &amp; b] of</w:t>
            </w:r>
            <w:r w:rsidRPr="004D09A9">
              <w:rPr>
                <w:rFonts w:eastAsia="Calibri" w:cs="Times New Roman"/>
                <w:color w:val="000000"/>
                <w:szCs w:val="24"/>
                <w:lang w:eastAsia="en-GB"/>
              </w:rPr>
              <w:t xml:space="preserve"> the Crime and Disorder Act </w:t>
            </w:r>
            <w:r w:rsidRPr="004D09A9">
              <w:rPr>
                <w:rFonts w:eastAsia="Calibri" w:cs="Times New Roman"/>
                <w:b/>
                <w:bCs/>
                <w:color w:val="000000"/>
                <w:szCs w:val="24"/>
                <w:lang w:eastAsia="en-GB"/>
              </w:rPr>
              <w:t>1998</w:t>
            </w:r>
            <w:r w:rsidRPr="004D09A9">
              <w:rPr>
                <w:rFonts w:eastAsia="Calibri" w:cs="Times New Roman"/>
                <w:color w:val="000000"/>
                <w:szCs w:val="24"/>
                <w:lang w:eastAsia="en-GB"/>
              </w:rPr>
              <w:t xml:space="preserve"> the Act states: - </w:t>
            </w:r>
            <w:r w:rsidRPr="004D09A9">
              <w:rPr>
                <w:rFonts w:eastAsia="Calibri" w:cs="Times New Roman"/>
                <w:b/>
                <w:bCs/>
                <w:color w:val="FF0000"/>
                <w:szCs w:val="24"/>
                <w:lang w:eastAsia="en-GB"/>
              </w:rPr>
              <w:t>“</w:t>
            </w:r>
          </w:p>
          <w:p w14:paraId="4850F974" w14:textId="77777777" w:rsidR="004D09A9" w:rsidRPr="004D09A9" w:rsidRDefault="004D09A9" w:rsidP="004D09A9">
            <w:pPr>
              <w:numPr>
                <w:ilvl w:val="0"/>
                <w:numId w:val="1116"/>
              </w:numPr>
              <w:rPr>
                <w:rFonts w:eastAsia="Times New Roman" w:cs="Times New Roman"/>
                <w:color w:val="FF0000"/>
                <w:szCs w:val="24"/>
                <w:lang w:eastAsia="en-GB"/>
              </w:rPr>
            </w:pPr>
            <w:r w:rsidRPr="004D09A9">
              <w:rPr>
                <w:rFonts w:eastAsia="Times New Roman" w:cs="Times New Roman"/>
                <w:szCs w:val="24"/>
                <w:lang w:eastAsia="en-GB"/>
              </w:rPr>
              <w:t>The prohibitions that the Court imposed for an anti-social behaviour order were not necessary for the purpose of protecting victims as the victims are fake people.</w:t>
            </w:r>
          </w:p>
          <w:p w14:paraId="657EAE94" w14:textId="77777777" w:rsidR="004D09A9" w:rsidRPr="004D09A9" w:rsidRDefault="004D09A9" w:rsidP="004D09A9">
            <w:pPr>
              <w:ind w:right="90"/>
              <w:rPr>
                <w:rFonts w:eastAsia="Times New Roman" w:cs="Times New Roman"/>
                <w:color w:val="0000FF"/>
                <w:szCs w:val="24"/>
                <w:lang w:eastAsia="en-GB"/>
              </w:rPr>
            </w:pPr>
            <w:r w:rsidRPr="004D09A9">
              <w:rPr>
                <w:rFonts w:eastAsia="Times New Roman" w:cs="Times New Roman"/>
                <w:color w:val="0000FF"/>
                <w:szCs w:val="24"/>
                <w:lang w:eastAsia="en-GB"/>
              </w:rPr>
              <w:t xml:space="preserve"> </w:t>
            </w:r>
          </w:p>
          <w:p w14:paraId="47FC62FE" w14:textId="77777777" w:rsidR="004D09A9" w:rsidRPr="004D09A9" w:rsidRDefault="004D09A9" w:rsidP="004D09A9">
            <w:pPr>
              <w:ind w:right="90"/>
              <w:rPr>
                <w:rFonts w:eastAsia="Times New Roman" w:cs="Times New Roman"/>
                <w:color w:val="FF0000"/>
                <w:szCs w:val="24"/>
                <w:lang w:eastAsia="en-GB"/>
              </w:rPr>
            </w:pPr>
            <w:r w:rsidRPr="004D09A9">
              <w:rPr>
                <w:rFonts w:eastAsia="Times New Roman" w:cs="Times New Roman"/>
                <w:color w:val="FF0000"/>
                <w:szCs w:val="24"/>
                <w:lang w:eastAsia="en-GB"/>
              </w:rPr>
              <w:t>(a)</w:t>
            </w:r>
            <w:r w:rsidRPr="004D09A9">
              <w:rPr>
                <w:rFonts w:eastAsia="Times New Roman" w:cs="Times New Roman"/>
                <w:color w:val="FF0000"/>
                <w:szCs w:val="24"/>
                <w:lang w:eastAsia="en-GB"/>
              </w:rPr>
              <w:tab/>
              <w:t>persons in the local government area; are</w:t>
            </w:r>
          </w:p>
          <w:p w14:paraId="386E9473" w14:textId="77777777" w:rsidR="004D09A9" w:rsidRPr="004D09A9" w:rsidRDefault="004D09A9" w:rsidP="004D09A9">
            <w:pPr>
              <w:ind w:right="90"/>
              <w:rPr>
                <w:rFonts w:eastAsia="Times New Roman" w:cs="Times New Roman"/>
                <w:color w:val="FF0000"/>
                <w:szCs w:val="24"/>
                <w:lang w:eastAsia="en-GB"/>
              </w:rPr>
            </w:pPr>
            <w:r w:rsidRPr="004D09A9">
              <w:rPr>
                <w:rFonts w:eastAsia="Times New Roman" w:cs="Times New Roman"/>
                <w:color w:val="FF0000"/>
                <w:szCs w:val="24"/>
                <w:lang w:eastAsia="en-GB"/>
              </w:rPr>
              <w:t>(b)</w:t>
            </w:r>
            <w:r w:rsidRPr="004D09A9">
              <w:rPr>
                <w:rFonts w:eastAsia="Times New Roman" w:cs="Times New Roman"/>
                <w:color w:val="FF0000"/>
                <w:szCs w:val="24"/>
                <w:lang w:eastAsia="en-GB"/>
              </w:rPr>
              <w:tab/>
              <w:t>persons in any adjoining local government area specified in the application for the order.</w:t>
            </w:r>
          </w:p>
          <w:p w14:paraId="0541C205" w14:textId="77777777" w:rsidR="004D09A9" w:rsidRPr="004D09A9" w:rsidRDefault="004D09A9" w:rsidP="004D09A9">
            <w:pPr>
              <w:ind w:right="90"/>
              <w:rPr>
                <w:rFonts w:eastAsia="Times New Roman" w:cs="Times New Roman"/>
                <w:color w:val="FF0000"/>
                <w:szCs w:val="24"/>
                <w:lang w:eastAsia="en-GB"/>
              </w:rPr>
            </w:pPr>
            <w:r w:rsidRPr="004D09A9">
              <w:rPr>
                <w:rFonts w:eastAsia="Times New Roman" w:cs="Times New Roman"/>
                <w:color w:val="FF0000"/>
                <w:szCs w:val="24"/>
                <w:lang w:eastAsia="en-GB"/>
              </w:rPr>
              <w:t>and a relevant authority shall not specify an adjoining local government area in the application without consulting the council for that area and each chief officer of police any part of whose police area lies within that area.</w:t>
            </w:r>
          </w:p>
          <w:p w14:paraId="46BCDCCF" w14:textId="77777777" w:rsidR="004D09A9" w:rsidRPr="004D09A9" w:rsidRDefault="004D09A9" w:rsidP="004D09A9">
            <w:pPr>
              <w:ind w:left="541" w:right="90"/>
              <w:rPr>
                <w:rFonts w:eastAsia="Times New Roman" w:cs="Times New Roman"/>
                <w:color w:val="000000"/>
                <w:szCs w:val="24"/>
                <w:lang w:eastAsia="en-GB"/>
              </w:rPr>
            </w:pPr>
          </w:p>
          <w:p w14:paraId="566FC45E" w14:textId="77777777" w:rsidR="004D09A9" w:rsidRPr="004D09A9" w:rsidRDefault="004D09A9" w:rsidP="004D09A9">
            <w:pPr>
              <w:numPr>
                <w:ilvl w:val="0"/>
                <w:numId w:val="1109"/>
              </w:numPr>
              <w:rPr>
                <w:rFonts w:eastAsia="Calibri" w:cs="Times New Roman"/>
                <w:color w:val="000000"/>
                <w:szCs w:val="24"/>
                <w:lang w:eastAsia="en-GB"/>
              </w:rPr>
            </w:pPr>
            <w:r w:rsidRPr="004D09A9">
              <w:rPr>
                <w:rFonts w:eastAsia="Calibri" w:cs="Times New Roman"/>
                <w:b/>
                <w:bCs/>
                <w:color w:val="000000"/>
                <w:szCs w:val="24"/>
                <w:u w:val="single"/>
                <w:lang w:eastAsia="en-GB"/>
              </w:rPr>
              <w:t>[ Section 7] of</w:t>
            </w:r>
            <w:r w:rsidRPr="004D09A9">
              <w:rPr>
                <w:rFonts w:eastAsia="Calibri" w:cs="Times New Roman"/>
                <w:color w:val="000000"/>
                <w:szCs w:val="24"/>
                <w:lang w:eastAsia="en-GB"/>
              </w:rPr>
              <w:t xml:space="preserve"> the Crime and Disorder Act </w:t>
            </w:r>
            <w:r w:rsidRPr="004D09A9">
              <w:rPr>
                <w:rFonts w:eastAsia="Calibri" w:cs="Times New Roman"/>
                <w:b/>
                <w:bCs/>
                <w:color w:val="000000"/>
                <w:szCs w:val="24"/>
                <w:lang w:eastAsia="en-GB"/>
              </w:rPr>
              <w:t>1998</w:t>
            </w:r>
            <w:r w:rsidRPr="004D09A9">
              <w:rPr>
                <w:rFonts w:eastAsia="Calibri" w:cs="Times New Roman"/>
                <w:color w:val="000000"/>
                <w:szCs w:val="24"/>
                <w:lang w:eastAsia="en-GB"/>
              </w:rPr>
              <w:t xml:space="preserve"> the Act states: - “</w:t>
            </w:r>
            <w:r w:rsidRPr="004D09A9">
              <w:rPr>
                <w:rFonts w:eastAsia="Calibri" w:cs="Times New Roman"/>
                <w:i/>
                <w:iCs/>
                <w:color w:val="000000"/>
                <w:szCs w:val="24"/>
                <w:lang w:eastAsia="en-GB"/>
              </w:rPr>
              <w:t>An anti-social behaviour order shall have effect for a period (not less than two years) specified in the order or until further order.</w:t>
            </w:r>
            <w:r w:rsidRPr="004D09A9">
              <w:rPr>
                <w:rFonts w:eastAsia="Calibri" w:cs="Times New Roman"/>
                <w:color w:val="000000"/>
                <w:szCs w:val="24"/>
                <w:lang w:eastAsia="en-GB"/>
              </w:rPr>
              <w:t>”</w:t>
            </w:r>
          </w:p>
          <w:p w14:paraId="18CD3BD1" w14:textId="77777777" w:rsidR="004D09A9" w:rsidRPr="004D09A9" w:rsidRDefault="004D09A9" w:rsidP="004D09A9">
            <w:pPr>
              <w:numPr>
                <w:ilvl w:val="0"/>
                <w:numId w:val="1118"/>
              </w:numPr>
              <w:rPr>
                <w:rFonts w:eastAsia="Times New Roman" w:cs="Times New Roman"/>
                <w:color w:val="FF0000"/>
                <w:szCs w:val="24"/>
                <w:lang w:eastAsia="en-GB"/>
              </w:rPr>
            </w:pPr>
            <w:r w:rsidRPr="004D09A9">
              <w:rPr>
                <w:rFonts w:eastAsia="Times New Roman" w:cs="Times New Roman"/>
                <w:b/>
                <w:bCs/>
                <w:color w:val="FF0000"/>
                <w:szCs w:val="24"/>
                <w:lang w:eastAsia="en-GB"/>
              </w:rPr>
              <w:t>A</w:t>
            </w:r>
          </w:p>
          <w:p w14:paraId="147C8976" w14:textId="77777777" w:rsidR="004D09A9" w:rsidRPr="004D09A9" w:rsidRDefault="004D09A9" w:rsidP="004D09A9">
            <w:pPr>
              <w:rPr>
                <w:rFonts w:eastAsia="Calibri" w:cs="Times New Roman"/>
                <w:color w:val="000000"/>
                <w:szCs w:val="24"/>
                <w:lang w:eastAsia="en-GB"/>
              </w:rPr>
            </w:pPr>
          </w:p>
          <w:p w14:paraId="08B220C1" w14:textId="77777777" w:rsidR="004D09A9" w:rsidRPr="004D09A9" w:rsidRDefault="004D09A9" w:rsidP="004D09A9">
            <w:pPr>
              <w:numPr>
                <w:ilvl w:val="0"/>
                <w:numId w:val="1109"/>
              </w:numPr>
              <w:rPr>
                <w:rFonts w:eastAsia="Calibri" w:cs="Times New Roman"/>
                <w:color w:val="000000"/>
                <w:szCs w:val="24"/>
                <w:lang w:eastAsia="en-GB"/>
              </w:rPr>
            </w:pPr>
            <w:r w:rsidRPr="004D09A9">
              <w:rPr>
                <w:rFonts w:eastAsia="Calibri" w:cs="Times New Roman"/>
                <w:b/>
                <w:bCs/>
                <w:color w:val="000000"/>
                <w:szCs w:val="24"/>
                <w:u w:val="single"/>
                <w:lang w:eastAsia="en-GB"/>
              </w:rPr>
              <w:t>[ Section 8] of</w:t>
            </w:r>
            <w:r w:rsidRPr="004D09A9">
              <w:rPr>
                <w:rFonts w:eastAsia="Calibri" w:cs="Times New Roman"/>
                <w:color w:val="000000"/>
                <w:szCs w:val="24"/>
                <w:lang w:eastAsia="en-GB"/>
              </w:rPr>
              <w:t xml:space="preserve"> the Crime and Disorder Act </w:t>
            </w:r>
            <w:r w:rsidRPr="004D09A9">
              <w:rPr>
                <w:rFonts w:eastAsia="Calibri" w:cs="Times New Roman"/>
                <w:b/>
                <w:bCs/>
                <w:color w:val="000000"/>
                <w:szCs w:val="24"/>
                <w:lang w:eastAsia="en-GB"/>
              </w:rPr>
              <w:t>1998</w:t>
            </w:r>
            <w:r w:rsidRPr="004D09A9">
              <w:rPr>
                <w:rFonts w:eastAsia="Calibri" w:cs="Times New Roman"/>
                <w:color w:val="000000"/>
                <w:szCs w:val="24"/>
                <w:lang w:eastAsia="en-GB"/>
              </w:rPr>
              <w:t xml:space="preserve"> the Act states: - “</w:t>
            </w:r>
            <w:r w:rsidRPr="004D09A9">
              <w:rPr>
                <w:rFonts w:eastAsia="Calibri" w:cs="Times New Roman"/>
                <w:i/>
                <w:iCs/>
                <w:color w:val="000000"/>
                <w:szCs w:val="24"/>
                <w:lang w:eastAsia="en-GB"/>
              </w:rPr>
              <w:t>Subject to subsection (9) below, the applicant or the defendant may apply by complaint to the court which made an anti-social behaviour order for it to be varied or discharged by a further order.</w:t>
            </w:r>
            <w:r w:rsidRPr="004D09A9">
              <w:rPr>
                <w:rFonts w:eastAsia="Calibri" w:cs="Times New Roman"/>
                <w:color w:val="000000"/>
                <w:szCs w:val="24"/>
                <w:lang w:eastAsia="en-GB"/>
              </w:rPr>
              <w:t>”</w:t>
            </w:r>
          </w:p>
          <w:p w14:paraId="349F3806" w14:textId="77777777" w:rsidR="004D09A9" w:rsidRPr="004D09A9" w:rsidRDefault="004D09A9" w:rsidP="004D09A9">
            <w:pPr>
              <w:numPr>
                <w:ilvl w:val="0"/>
                <w:numId w:val="1117"/>
              </w:numPr>
              <w:rPr>
                <w:rFonts w:eastAsia="Times New Roman" w:cs="Times New Roman"/>
                <w:color w:val="FF0000"/>
                <w:szCs w:val="24"/>
                <w:lang w:eastAsia="en-GB"/>
              </w:rPr>
            </w:pPr>
            <w:r w:rsidRPr="004D09A9">
              <w:rPr>
                <w:rFonts w:eastAsia="Times New Roman" w:cs="Times New Roman"/>
                <w:b/>
                <w:bCs/>
                <w:color w:val="FF0000"/>
                <w:szCs w:val="24"/>
                <w:lang w:eastAsia="en-GB"/>
              </w:rPr>
              <w:t>A</w:t>
            </w:r>
          </w:p>
          <w:p w14:paraId="5B350296" w14:textId="77777777" w:rsidR="004D09A9" w:rsidRPr="004D09A9" w:rsidRDefault="004D09A9" w:rsidP="004D09A9">
            <w:pPr>
              <w:rPr>
                <w:rFonts w:cs="Times New Roman"/>
                <w:b/>
                <w:bCs/>
                <w:szCs w:val="24"/>
                <w:u w:val="single"/>
              </w:rPr>
            </w:pPr>
          </w:p>
          <w:p w14:paraId="1BB12E7A" w14:textId="77777777" w:rsidR="004D09A9" w:rsidRPr="004D09A9" w:rsidRDefault="004D09A9" w:rsidP="004D09A9">
            <w:pPr>
              <w:numPr>
                <w:ilvl w:val="0"/>
                <w:numId w:val="1109"/>
              </w:numPr>
              <w:rPr>
                <w:rFonts w:eastAsia="Calibri" w:cs="Times New Roman"/>
                <w:color w:val="000000"/>
                <w:szCs w:val="24"/>
                <w:lang w:eastAsia="en-GB"/>
              </w:rPr>
            </w:pPr>
            <w:r w:rsidRPr="004D09A9">
              <w:rPr>
                <w:rFonts w:eastAsia="Calibri" w:cs="Times New Roman"/>
                <w:b/>
                <w:bCs/>
                <w:color w:val="000000"/>
                <w:szCs w:val="24"/>
                <w:u w:val="single"/>
                <w:lang w:eastAsia="en-GB"/>
              </w:rPr>
              <w:lastRenderedPageBreak/>
              <w:t>[ Section 9] of</w:t>
            </w:r>
            <w:r w:rsidRPr="004D09A9">
              <w:rPr>
                <w:rFonts w:eastAsia="Calibri" w:cs="Times New Roman"/>
                <w:color w:val="000000"/>
                <w:szCs w:val="24"/>
                <w:lang w:eastAsia="en-GB"/>
              </w:rPr>
              <w:t xml:space="preserve"> the Crime and Disorder Act</w:t>
            </w:r>
            <w:r w:rsidRPr="004D09A9">
              <w:rPr>
                <w:rFonts w:eastAsia="Calibri" w:cs="Times New Roman"/>
                <w:b/>
                <w:bCs/>
                <w:color w:val="000000"/>
                <w:szCs w:val="24"/>
                <w:lang w:eastAsia="en-GB"/>
              </w:rPr>
              <w:t xml:space="preserve"> 1998</w:t>
            </w:r>
            <w:r w:rsidRPr="004D09A9">
              <w:rPr>
                <w:rFonts w:eastAsia="Calibri" w:cs="Times New Roman"/>
                <w:color w:val="000000"/>
                <w:szCs w:val="24"/>
                <w:lang w:eastAsia="en-GB"/>
              </w:rPr>
              <w:t xml:space="preserve"> the Act states: - “</w:t>
            </w:r>
          </w:p>
          <w:p w14:paraId="7750CD11" w14:textId="77777777" w:rsidR="004D09A9" w:rsidRPr="004D09A9" w:rsidRDefault="004D09A9" w:rsidP="004D09A9">
            <w:pPr>
              <w:numPr>
                <w:ilvl w:val="0"/>
                <w:numId w:val="1119"/>
              </w:numPr>
              <w:rPr>
                <w:rFonts w:eastAsia="Times New Roman" w:cs="Times New Roman"/>
                <w:color w:val="FF0000"/>
                <w:szCs w:val="24"/>
                <w:lang w:eastAsia="en-GB"/>
              </w:rPr>
            </w:pPr>
            <w:r w:rsidRPr="004D09A9">
              <w:rPr>
                <w:rFonts w:eastAsia="Times New Roman" w:cs="Times New Roman"/>
                <w:b/>
                <w:bCs/>
                <w:color w:val="FF0000"/>
                <w:szCs w:val="24"/>
                <w:lang w:eastAsia="en-GB"/>
              </w:rPr>
              <w:t>A</w:t>
            </w:r>
          </w:p>
          <w:p w14:paraId="71D801B4" w14:textId="77777777" w:rsidR="004D09A9" w:rsidRPr="004D09A9" w:rsidRDefault="004D09A9" w:rsidP="004D09A9">
            <w:pPr>
              <w:rPr>
                <w:rFonts w:cs="Times New Roman"/>
                <w:color w:val="FF0000"/>
                <w:szCs w:val="24"/>
              </w:rPr>
            </w:pPr>
            <w:r w:rsidRPr="004D09A9">
              <w:rPr>
                <w:rFonts w:cs="Times New Roman"/>
                <w:color w:val="FF0000"/>
                <w:szCs w:val="24"/>
              </w:rPr>
              <w:t>“Except without the consent of both parties:</w:t>
            </w:r>
          </w:p>
          <w:p w14:paraId="06C65267" w14:textId="77777777" w:rsidR="004D09A9" w:rsidRPr="004D09A9" w:rsidRDefault="004D09A9" w:rsidP="004D09A9">
            <w:pPr>
              <w:rPr>
                <w:rFonts w:cs="Times New Roman"/>
                <w:color w:val="FF0000"/>
                <w:szCs w:val="24"/>
              </w:rPr>
            </w:pPr>
            <w:r w:rsidRPr="004D09A9">
              <w:rPr>
                <w:rFonts w:cs="Times New Roman"/>
                <w:b/>
                <w:bCs/>
                <w:color w:val="FF0000"/>
                <w:szCs w:val="24"/>
              </w:rPr>
              <w:t>one.</w:t>
            </w:r>
            <w:r w:rsidRPr="004D09A9">
              <w:rPr>
                <w:rFonts w:cs="Times New Roman"/>
                <w:color w:val="FF0000"/>
                <w:szCs w:val="24"/>
              </w:rPr>
              <w:t xml:space="preserve"> The Enfield Council and </w:t>
            </w:r>
          </w:p>
          <w:p w14:paraId="0153DE36" w14:textId="77777777" w:rsidR="004D09A9" w:rsidRPr="004D09A9" w:rsidRDefault="004D09A9" w:rsidP="004D09A9">
            <w:pPr>
              <w:rPr>
                <w:rFonts w:cs="Times New Roman"/>
                <w:color w:val="FF0000"/>
                <w:szCs w:val="24"/>
              </w:rPr>
            </w:pPr>
            <w:r w:rsidRPr="004D09A9">
              <w:rPr>
                <w:rFonts w:cs="Times New Roman"/>
                <w:b/>
                <w:bCs/>
                <w:color w:val="FF0000"/>
                <w:szCs w:val="24"/>
              </w:rPr>
              <w:t>Two</w:t>
            </w:r>
            <w:r w:rsidRPr="004D09A9">
              <w:rPr>
                <w:rFonts w:cs="Times New Roman"/>
                <w:color w:val="FF0000"/>
                <w:szCs w:val="24"/>
              </w:rPr>
              <w:t xml:space="preserve">. The Metropolitan Police Force, </w:t>
            </w:r>
          </w:p>
          <w:p w14:paraId="09807837" w14:textId="77777777" w:rsidR="004D09A9" w:rsidRPr="004D09A9" w:rsidRDefault="004D09A9" w:rsidP="004D09A9">
            <w:pPr>
              <w:rPr>
                <w:rFonts w:cs="Times New Roman"/>
                <w:color w:val="FF0000"/>
                <w:szCs w:val="24"/>
              </w:rPr>
            </w:pPr>
            <w:r w:rsidRPr="004D09A9">
              <w:rPr>
                <w:rFonts w:cs="Times New Roman"/>
                <w:color w:val="FF0000"/>
                <w:szCs w:val="24"/>
              </w:rPr>
              <w:t>It is against the rule of the law for an anti-social behaviour to “be discharged” before the end of: - “The Period of Two Years,” beginning with the date of service of the order.”</w:t>
            </w:r>
          </w:p>
          <w:p w14:paraId="20908B1C" w14:textId="77777777" w:rsidR="004D09A9" w:rsidRPr="004D09A9" w:rsidRDefault="004D09A9" w:rsidP="004D09A9">
            <w:pPr>
              <w:rPr>
                <w:rFonts w:cs="Times New Roman"/>
                <w:szCs w:val="24"/>
              </w:rPr>
            </w:pPr>
          </w:p>
          <w:p w14:paraId="643567D5" w14:textId="77777777" w:rsidR="004D09A9" w:rsidRPr="004D09A9" w:rsidRDefault="004D09A9" w:rsidP="004D09A9">
            <w:pPr>
              <w:numPr>
                <w:ilvl w:val="0"/>
                <w:numId w:val="1109"/>
              </w:numPr>
              <w:rPr>
                <w:rFonts w:eastAsia="Calibri" w:cs="Times New Roman"/>
                <w:color w:val="000000"/>
                <w:szCs w:val="24"/>
                <w:lang w:eastAsia="en-GB"/>
              </w:rPr>
            </w:pPr>
            <w:r w:rsidRPr="004D09A9">
              <w:rPr>
                <w:rFonts w:eastAsia="Calibri" w:cs="Times New Roman"/>
                <w:b/>
                <w:bCs/>
                <w:color w:val="000000"/>
                <w:szCs w:val="24"/>
                <w:u w:val="single"/>
                <w:lang w:eastAsia="en-GB"/>
              </w:rPr>
              <w:t>[ Section 10 a &amp; b] of</w:t>
            </w:r>
            <w:r w:rsidRPr="004D09A9">
              <w:rPr>
                <w:rFonts w:eastAsia="Calibri" w:cs="Times New Roman"/>
                <w:color w:val="000000"/>
                <w:szCs w:val="24"/>
                <w:lang w:eastAsia="en-GB"/>
              </w:rPr>
              <w:t xml:space="preserve"> the Crime and Disorder Act </w:t>
            </w:r>
            <w:r w:rsidRPr="004D09A9">
              <w:rPr>
                <w:rFonts w:eastAsia="Calibri" w:cs="Times New Roman"/>
                <w:b/>
                <w:bCs/>
                <w:color w:val="000000"/>
                <w:szCs w:val="24"/>
                <w:lang w:eastAsia="en-GB"/>
              </w:rPr>
              <w:t>1998</w:t>
            </w:r>
            <w:r w:rsidRPr="004D09A9">
              <w:rPr>
                <w:rFonts w:eastAsia="Calibri" w:cs="Times New Roman"/>
                <w:color w:val="000000"/>
                <w:szCs w:val="24"/>
                <w:lang w:eastAsia="en-GB"/>
              </w:rPr>
              <w:t xml:space="preserve"> the Act states: - “</w:t>
            </w:r>
          </w:p>
          <w:p w14:paraId="6FDD307A" w14:textId="77777777" w:rsidR="004D09A9" w:rsidRPr="004D09A9" w:rsidRDefault="004D09A9" w:rsidP="004D09A9">
            <w:pPr>
              <w:numPr>
                <w:ilvl w:val="0"/>
                <w:numId w:val="1120"/>
              </w:numPr>
              <w:rPr>
                <w:rFonts w:eastAsia="Times New Roman" w:cs="Times New Roman"/>
                <w:color w:val="FF0000"/>
                <w:szCs w:val="24"/>
                <w:lang w:eastAsia="en-GB"/>
              </w:rPr>
            </w:pPr>
            <w:r w:rsidRPr="004D09A9">
              <w:rPr>
                <w:rFonts w:eastAsia="Times New Roman" w:cs="Times New Roman"/>
                <w:b/>
                <w:bCs/>
                <w:color w:val="FF0000"/>
                <w:szCs w:val="24"/>
                <w:lang w:eastAsia="en-GB"/>
              </w:rPr>
              <w:t>A</w:t>
            </w:r>
          </w:p>
          <w:p w14:paraId="1399B59A" w14:textId="77777777" w:rsidR="004D09A9" w:rsidRPr="004D09A9" w:rsidRDefault="004D09A9" w:rsidP="004D09A9">
            <w:pPr>
              <w:rPr>
                <w:rFonts w:cs="Times New Roman"/>
                <w:color w:val="FF0000"/>
                <w:szCs w:val="24"/>
              </w:rPr>
            </w:pPr>
            <w:r w:rsidRPr="004D09A9">
              <w:rPr>
                <w:rFonts w:cs="Times New Roman"/>
                <w:color w:val="FF0000"/>
                <w:szCs w:val="24"/>
              </w:rPr>
              <w:t>(10)</w:t>
            </w:r>
            <w:r w:rsidRPr="004D09A9">
              <w:rPr>
                <w:rFonts w:cs="Times New Roman"/>
                <w:color w:val="FF0000"/>
                <w:szCs w:val="24"/>
              </w:rPr>
              <w:tab/>
              <w:t xml:space="preserve">If without reasonable excuse a person does anything to which the Asbo prohibits him or her from doing they shall be liable-  </w:t>
            </w:r>
          </w:p>
          <w:p w14:paraId="0AD8A366" w14:textId="77777777" w:rsidR="004D09A9" w:rsidRPr="004D09A9" w:rsidRDefault="004D09A9" w:rsidP="004D09A9">
            <w:pPr>
              <w:rPr>
                <w:rFonts w:cs="Times New Roman"/>
                <w:color w:val="FF0000"/>
                <w:szCs w:val="24"/>
              </w:rPr>
            </w:pPr>
            <w:r w:rsidRPr="004D09A9">
              <w:rPr>
                <w:rFonts w:cs="Times New Roman"/>
                <w:color w:val="FF0000"/>
                <w:szCs w:val="24"/>
              </w:rPr>
              <w:t>(a)</w:t>
            </w:r>
            <w:r w:rsidRPr="004D09A9">
              <w:rPr>
                <w:rFonts w:cs="Times New Roman"/>
                <w:color w:val="FF0000"/>
                <w:szCs w:val="24"/>
              </w:rPr>
              <w:tab/>
              <w:t>on summary conviction, to imprisonment for a term not exceeding six months or to a fine not exceeding the statutory maximum, or to both; and:</w:t>
            </w:r>
          </w:p>
          <w:p w14:paraId="34013A5A" w14:textId="77777777" w:rsidR="004D09A9" w:rsidRPr="004D09A9" w:rsidRDefault="004D09A9" w:rsidP="004D09A9">
            <w:pPr>
              <w:rPr>
                <w:rFonts w:cs="Times New Roman"/>
                <w:color w:val="FF0000"/>
                <w:szCs w:val="24"/>
              </w:rPr>
            </w:pPr>
            <w:r w:rsidRPr="004D09A9">
              <w:rPr>
                <w:rFonts w:cs="Times New Roman"/>
                <w:color w:val="FF0000"/>
                <w:szCs w:val="24"/>
              </w:rPr>
              <w:t>(b)</w:t>
            </w:r>
            <w:r w:rsidRPr="004D09A9">
              <w:rPr>
                <w:rFonts w:cs="Times New Roman"/>
                <w:color w:val="FF0000"/>
                <w:szCs w:val="24"/>
              </w:rPr>
              <w:tab/>
              <w:t>“on conviction on indictment, to imprisonment for a term not exceeding five years or to a fine, or to both.”</w:t>
            </w:r>
          </w:p>
          <w:p w14:paraId="2E284E50" w14:textId="77777777" w:rsidR="004D09A9" w:rsidRPr="004D09A9" w:rsidRDefault="004D09A9" w:rsidP="004D09A9">
            <w:pPr>
              <w:rPr>
                <w:rFonts w:cs="Times New Roman"/>
                <w:szCs w:val="24"/>
              </w:rPr>
            </w:pPr>
          </w:p>
          <w:p w14:paraId="5B510EB4" w14:textId="77777777" w:rsidR="004D09A9" w:rsidRPr="004D09A9" w:rsidRDefault="004D09A9" w:rsidP="004D09A9">
            <w:pPr>
              <w:numPr>
                <w:ilvl w:val="0"/>
                <w:numId w:val="1109"/>
              </w:numPr>
              <w:rPr>
                <w:rFonts w:eastAsia="Calibri" w:cs="Times New Roman"/>
                <w:color w:val="000000"/>
                <w:szCs w:val="24"/>
                <w:lang w:eastAsia="en-GB"/>
              </w:rPr>
            </w:pPr>
            <w:r w:rsidRPr="004D09A9">
              <w:rPr>
                <w:rFonts w:eastAsia="Calibri" w:cs="Times New Roman"/>
                <w:b/>
                <w:bCs/>
                <w:color w:val="000000"/>
                <w:szCs w:val="24"/>
                <w:u w:val="single"/>
                <w:lang w:eastAsia="en-GB"/>
              </w:rPr>
              <w:t>[ Section 11 ]</w:t>
            </w:r>
            <w:r w:rsidRPr="004D09A9">
              <w:rPr>
                <w:rFonts w:eastAsia="Calibri" w:cs="Times New Roman"/>
                <w:color w:val="000000"/>
                <w:szCs w:val="24"/>
                <w:lang w:eastAsia="en-GB"/>
              </w:rPr>
              <w:t xml:space="preserve">of the Crime and Disorder Act </w:t>
            </w:r>
            <w:r w:rsidRPr="004D09A9">
              <w:rPr>
                <w:rFonts w:eastAsia="Calibri" w:cs="Times New Roman"/>
                <w:b/>
                <w:bCs/>
                <w:color w:val="000000"/>
                <w:szCs w:val="24"/>
                <w:lang w:eastAsia="en-GB"/>
              </w:rPr>
              <w:t>1998</w:t>
            </w:r>
            <w:r w:rsidRPr="004D09A9">
              <w:rPr>
                <w:rFonts w:eastAsia="Calibri" w:cs="Times New Roman"/>
                <w:color w:val="000000"/>
                <w:szCs w:val="24"/>
                <w:lang w:eastAsia="en-GB"/>
              </w:rPr>
              <w:t xml:space="preserve"> the Act states: - “</w:t>
            </w:r>
            <w:r w:rsidRPr="004D09A9">
              <w:rPr>
                <w:rFonts w:eastAsia="Calibri" w:cs="Times New Roman"/>
                <w:i/>
                <w:iCs/>
                <w:color w:val="000000"/>
                <w:szCs w:val="24"/>
                <w:lang w:eastAsia="en-GB"/>
              </w:rPr>
              <w:t xml:space="preserve">Where a person is convicted of an offence under subsection (10) above, it shall not be open to the court by or before which he is so convicted to make an order under subsection (1)(b) (conditional discharge) of section 1A of the Powers of Criminal Courts Act </w:t>
            </w:r>
            <w:r w:rsidRPr="004D09A9">
              <w:rPr>
                <w:rFonts w:eastAsia="Calibri" w:cs="Times New Roman"/>
                <w:b/>
                <w:bCs/>
                <w:color w:val="000000"/>
                <w:szCs w:val="24"/>
                <w:lang w:eastAsia="en-GB"/>
              </w:rPr>
              <w:t>1973</w:t>
            </w:r>
            <w:r w:rsidRPr="004D09A9">
              <w:rPr>
                <w:rFonts w:eastAsia="Calibri" w:cs="Times New Roman"/>
                <w:i/>
                <w:iCs/>
                <w:color w:val="000000"/>
                <w:szCs w:val="24"/>
                <w:lang w:eastAsia="en-GB"/>
              </w:rPr>
              <w:t xml:space="preserve"> ("the </w:t>
            </w:r>
            <w:r w:rsidRPr="004D09A9">
              <w:rPr>
                <w:rFonts w:eastAsia="Calibri" w:cs="Times New Roman"/>
                <w:b/>
                <w:bCs/>
                <w:color w:val="000000"/>
                <w:szCs w:val="24"/>
                <w:lang w:eastAsia="en-GB"/>
              </w:rPr>
              <w:t xml:space="preserve">1973 </w:t>
            </w:r>
            <w:r w:rsidRPr="004D09A9">
              <w:rPr>
                <w:rFonts w:eastAsia="Calibri" w:cs="Times New Roman"/>
                <w:color w:val="000000"/>
                <w:szCs w:val="24"/>
                <w:lang w:eastAsia="en-GB"/>
              </w:rPr>
              <w:t>Act</w:t>
            </w:r>
            <w:r w:rsidRPr="004D09A9">
              <w:rPr>
                <w:rFonts w:eastAsia="Calibri" w:cs="Times New Roman"/>
                <w:i/>
                <w:iCs/>
                <w:color w:val="000000"/>
                <w:szCs w:val="24"/>
                <w:lang w:eastAsia="en-GB"/>
              </w:rPr>
              <w:t>") in respect of the offence.</w:t>
            </w:r>
            <w:r w:rsidRPr="004D09A9">
              <w:rPr>
                <w:rFonts w:eastAsia="Calibri" w:cs="Times New Roman"/>
                <w:color w:val="000000"/>
                <w:szCs w:val="24"/>
                <w:lang w:eastAsia="en-GB"/>
              </w:rPr>
              <w:t>”</w:t>
            </w:r>
          </w:p>
          <w:p w14:paraId="4FADFFB5" w14:textId="77777777" w:rsidR="004D09A9" w:rsidRPr="004D09A9" w:rsidRDefault="004D09A9" w:rsidP="004D09A9">
            <w:pPr>
              <w:numPr>
                <w:ilvl w:val="0"/>
                <w:numId w:val="1121"/>
              </w:numPr>
              <w:rPr>
                <w:rFonts w:eastAsia="Times New Roman" w:cs="Times New Roman"/>
                <w:color w:val="FF0000"/>
                <w:szCs w:val="24"/>
                <w:lang w:eastAsia="en-GB"/>
              </w:rPr>
            </w:pPr>
            <w:r w:rsidRPr="004D09A9">
              <w:rPr>
                <w:rFonts w:eastAsia="Times New Roman" w:cs="Times New Roman"/>
                <w:b/>
                <w:bCs/>
                <w:color w:val="FF0000"/>
                <w:szCs w:val="24"/>
                <w:lang w:eastAsia="en-GB"/>
              </w:rPr>
              <w:t>A</w:t>
            </w:r>
          </w:p>
          <w:p w14:paraId="6137A74E" w14:textId="77777777" w:rsidR="004D09A9" w:rsidRPr="004D09A9" w:rsidRDefault="004D09A9" w:rsidP="004D09A9">
            <w:pPr>
              <w:rPr>
                <w:rFonts w:cs="Times New Roman"/>
                <w:color w:val="FF0000"/>
                <w:szCs w:val="24"/>
              </w:rPr>
            </w:pPr>
          </w:p>
          <w:p w14:paraId="2F1A5266" w14:textId="77777777" w:rsidR="004D09A9" w:rsidRPr="004D09A9" w:rsidRDefault="004D09A9" w:rsidP="004D09A9">
            <w:pPr>
              <w:rPr>
                <w:rFonts w:cs="Times New Roman"/>
                <w:b/>
                <w:bCs/>
                <w:szCs w:val="24"/>
                <w:u w:val="single"/>
              </w:rPr>
            </w:pPr>
            <w:r w:rsidRPr="004D09A9">
              <w:rPr>
                <w:rFonts w:cs="Times New Roman"/>
                <w:b/>
                <w:bCs/>
                <w:szCs w:val="24"/>
                <w:u w:val="single"/>
              </w:rPr>
              <w:t>The Document Below IS Headlined As:</w:t>
            </w:r>
            <w:r w:rsidRPr="004D09A9">
              <w:rPr>
                <w:rFonts w:cs="Times New Roman"/>
                <w:szCs w:val="24"/>
              </w:rPr>
              <w:t xml:space="preserve"> = “</w:t>
            </w:r>
            <w:r w:rsidRPr="004D09A9">
              <w:rPr>
                <w:rFonts w:cs="Times New Roman"/>
                <w:b/>
                <w:bCs/>
                <w:szCs w:val="24"/>
              </w:rPr>
              <w:t>Asbo’s Are Dead, Long Live Asbo’s</w:t>
            </w:r>
            <w:r w:rsidRPr="004D09A9">
              <w:rPr>
                <w:rFonts w:cs="Times New Roman"/>
                <w:szCs w:val="24"/>
              </w:rPr>
              <w:t>.”</w:t>
            </w:r>
          </w:p>
          <w:p w14:paraId="1FD7DE96" w14:textId="77777777" w:rsidR="004D09A9" w:rsidRPr="004D09A9" w:rsidRDefault="004D09A9" w:rsidP="004D09A9">
            <w:pPr>
              <w:rPr>
                <w:rFonts w:cs="Times New Roman"/>
                <w:szCs w:val="24"/>
              </w:rPr>
            </w:pPr>
            <w:r w:rsidRPr="004D09A9">
              <w:rPr>
                <w:rFonts w:cs="Times New Roman"/>
                <w:b/>
                <w:bCs/>
                <w:szCs w:val="24"/>
                <w:u w:val="single"/>
              </w:rPr>
              <w:t>Which Is Dated The</w:t>
            </w:r>
            <w:r w:rsidRPr="004D09A9">
              <w:rPr>
                <w:rFonts w:cs="Times New Roman"/>
                <w:szCs w:val="24"/>
              </w:rPr>
              <w:t xml:space="preserve">: - “CJM no. 86 </w:t>
            </w:r>
            <w:r w:rsidRPr="004D09A9">
              <w:rPr>
                <w:rFonts w:cs="Times New Roman"/>
                <w:b/>
                <w:bCs/>
                <w:szCs w:val="24"/>
              </w:rPr>
              <w:t>December 2011</w:t>
            </w:r>
            <w:r w:rsidRPr="004D09A9">
              <w:rPr>
                <w:rFonts w:cs="Times New Roman"/>
                <w:szCs w:val="24"/>
              </w:rPr>
              <w:t>,”</w:t>
            </w:r>
          </w:p>
          <w:p w14:paraId="3782D791" w14:textId="77777777" w:rsidR="004D09A9" w:rsidRPr="004D09A9" w:rsidRDefault="004D09A9" w:rsidP="004D09A9">
            <w:pPr>
              <w:rPr>
                <w:rFonts w:cs="Times New Roman"/>
                <w:b/>
                <w:bCs/>
                <w:szCs w:val="24"/>
                <w:u w:val="single"/>
              </w:rPr>
            </w:pPr>
            <w:r w:rsidRPr="004D09A9">
              <w:rPr>
                <w:rFonts w:cs="Times New Roman"/>
                <w:b/>
                <w:bCs/>
                <w:szCs w:val="24"/>
                <w:u w:val="single"/>
              </w:rPr>
              <w:t>And Published By</w:t>
            </w:r>
            <w:r w:rsidRPr="004D09A9">
              <w:rPr>
                <w:rFonts w:cs="Times New Roman"/>
                <w:szCs w:val="24"/>
              </w:rPr>
              <w:t>: - “Centre for Crime and Justice Studies, 2 Langley Lane, Vauxhall, London SW8 1GB.”</w:t>
            </w:r>
          </w:p>
          <w:p w14:paraId="31949C8F" w14:textId="77777777" w:rsidR="004D09A9" w:rsidRPr="004D09A9" w:rsidRDefault="004D09A9" w:rsidP="004D09A9">
            <w:pPr>
              <w:numPr>
                <w:ilvl w:val="0"/>
                <w:numId w:val="1103"/>
              </w:numPr>
              <w:rPr>
                <w:rFonts w:eastAsia="Calibri" w:cs="Times New Roman"/>
                <w:szCs w:val="24"/>
                <w:lang w:eastAsia="en-GB"/>
              </w:rPr>
            </w:pPr>
            <w:r w:rsidRPr="004D09A9">
              <w:rPr>
                <w:rFonts w:eastAsia="Calibri" w:cs="Times New Roman"/>
                <w:szCs w:val="24"/>
                <w:lang w:eastAsia="en-GB"/>
              </w:rPr>
              <w:t xml:space="preserve">On </w:t>
            </w:r>
            <w:r w:rsidRPr="004D09A9">
              <w:rPr>
                <w:rFonts w:eastAsia="Calibri" w:cs="Times New Roman"/>
                <w:b/>
                <w:bCs/>
                <w:szCs w:val="24"/>
                <w:lang w:eastAsia="en-GB"/>
              </w:rPr>
              <w:t>20</w:t>
            </w:r>
            <w:r w:rsidRPr="004D09A9">
              <w:rPr>
                <w:rFonts w:eastAsia="Calibri" w:cs="Times New Roman"/>
                <w:b/>
                <w:bCs/>
                <w:szCs w:val="24"/>
                <w:vertAlign w:val="superscript"/>
                <w:lang w:eastAsia="en-GB"/>
              </w:rPr>
              <w:t>th</w:t>
            </w:r>
            <w:r w:rsidRPr="004D09A9">
              <w:rPr>
                <w:rFonts w:eastAsia="Calibri" w:cs="Times New Roman"/>
                <w:b/>
                <w:bCs/>
                <w:szCs w:val="24"/>
                <w:lang w:eastAsia="en-GB"/>
              </w:rPr>
              <w:t xml:space="preserve"> of October 2014,</w:t>
            </w:r>
            <w:r w:rsidRPr="004D09A9">
              <w:rPr>
                <w:rFonts w:eastAsia="Calibri" w:cs="Times New Roman"/>
                <w:szCs w:val="24"/>
                <w:lang w:eastAsia="en-GB"/>
              </w:rPr>
              <w:t xml:space="preserve"> the Government introduced new anti-social behaviour (ASB) sanctions as a Criminal Behaviour Orders </w:t>
            </w:r>
            <w:r w:rsidRPr="004D09A9">
              <w:rPr>
                <w:rFonts w:eastAsia="Calibri" w:cs="Times New Roman"/>
                <w:b/>
                <w:bCs/>
                <w:szCs w:val="24"/>
                <w:lang w:eastAsia="en-GB"/>
              </w:rPr>
              <w:t>(CBOs),</w:t>
            </w:r>
            <w:r w:rsidRPr="004D09A9">
              <w:rPr>
                <w:rFonts w:eastAsia="Calibri" w:cs="Times New Roman"/>
                <w:szCs w:val="24"/>
                <w:lang w:eastAsia="en-GB"/>
              </w:rPr>
              <w:t xml:space="preserve"> and they replaced post-conviction anti-social behaviour orders (ASBOs).</w:t>
            </w:r>
          </w:p>
          <w:p w14:paraId="2D46ED59" w14:textId="77777777" w:rsidR="004D09A9" w:rsidRPr="004D09A9" w:rsidRDefault="004D09A9" w:rsidP="004D09A9">
            <w:pPr>
              <w:numPr>
                <w:ilvl w:val="0"/>
                <w:numId w:val="1103"/>
              </w:numPr>
              <w:rPr>
                <w:rFonts w:eastAsia="Calibri" w:cs="Times New Roman"/>
                <w:szCs w:val="24"/>
                <w:lang w:eastAsia="en-GB"/>
              </w:rPr>
            </w:pPr>
            <w:r w:rsidRPr="004D09A9">
              <w:rPr>
                <w:rFonts w:eastAsia="Calibri" w:cs="Times New Roman"/>
                <w:szCs w:val="24"/>
                <w:lang w:eastAsia="en-GB"/>
              </w:rPr>
              <w:t>But the Anti-Social Behaviour was already well-known to breach Human Rights.</w:t>
            </w:r>
          </w:p>
          <w:p w14:paraId="150C292E" w14:textId="77777777" w:rsidR="004D09A9" w:rsidRPr="004D09A9" w:rsidRDefault="004D09A9" w:rsidP="004D09A9">
            <w:pPr>
              <w:numPr>
                <w:ilvl w:val="0"/>
                <w:numId w:val="1103"/>
              </w:numPr>
              <w:rPr>
                <w:rFonts w:eastAsia="Calibri" w:cs="Times New Roman"/>
                <w:szCs w:val="24"/>
                <w:lang w:eastAsia="en-GB"/>
              </w:rPr>
            </w:pPr>
            <w:r w:rsidRPr="004D09A9">
              <w:rPr>
                <w:rFonts w:eastAsia="Calibri" w:cs="Times New Roman"/>
                <w:szCs w:val="24"/>
                <w:lang w:eastAsia="en-GB"/>
              </w:rPr>
              <w:t xml:space="preserve">By the year of </w:t>
            </w:r>
            <w:r w:rsidRPr="004D09A9">
              <w:rPr>
                <w:rFonts w:eastAsia="Calibri" w:cs="Times New Roman"/>
                <w:b/>
                <w:bCs/>
                <w:szCs w:val="24"/>
                <w:lang w:eastAsia="en-GB"/>
              </w:rPr>
              <w:t xml:space="preserve">2010, </w:t>
            </w:r>
            <w:r w:rsidRPr="004D09A9">
              <w:rPr>
                <w:rFonts w:eastAsia="Calibri" w:cs="Times New Roman"/>
                <w:szCs w:val="24"/>
                <w:lang w:eastAsia="en-GB"/>
              </w:rPr>
              <w:t>The United Kingdom Government Members Such as Theresa May had already agreed that Asbo infringed civil liberties and pushed for them to as phased out.</w:t>
            </w:r>
          </w:p>
          <w:p w14:paraId="0E9485E2" w14:textId="77777777" w:rsidR="004D09A9" w:rsidRPr="004D09A9" w:rsidRDefault="004D09A9" w:rsidP="004D09A9">
            <w:pPr>
              <w:numPr>
                <w:ilvl w:val="0"/>
                <w:numId w:val="1103"/>
              </w:numPr>
              <w:rPr>
                <w:rFonts w:eastAsia="Calibri" w:cs="Times New Roman"/>
                <w:szCs w:val="24"/>
                <w:lang w:eastAsia="en-GB"/>
              </w:rPr>
            </w:pPr>
            <w:r w:rsidRPr="004D09A9">
              <w:rPr>
                <w:rFonts w:eastAsia="Calibri" w:cs="Times New Roman"/>
                <w:szCs w:val="24"/>
                <w:lang w:eastAsia="en-GB"/>
              </w:rPr>
              <w:t xml:space="preserve">The Anti-Social Behaviour: - “Crime and Policing Act </w:t>
            </w:r>
            <w:r w:rsidRPr="004D09A9">
              <w:rPr>
                <w:rFonts w:eastAsia="Calibri" w:cs="Times New Roman"/>
                <w:b/>
                <w:bCs/>
                <w:szCs w:val="24"/>
                <w:lang w:eastAsia="en-GB"/>
              </w:rPr>
              <w:t>2014</w:t>
            </w:r>
            <w:r w:rsidRPr="004D09A9">
              <w:rPr>
                <w:rFonts w:eastAsia="Calibri" w:cs="Times New Roman"/>
                <w:szCs w:val="24"/>
                <w:lang w:eastAsia="en-GB"/>
              </w:rPr>
              <w:t xml:space="preserve">,” transferred much of the Court Cases relating to anti-social behaviour from the criminal courts to the civil courts. </w:t>
            </w:r>
          </w:p>
          <w:p w14:paraId="72E0DD1B" w14:textId="77777777" w:rsidR="004D09A9" w:rsidRPr="004D09A9" w:rsidRDefault="004D09A9" w:rsidP="004D09A9">
            <w:pPr>
              <w:rPr>
                <w:rFonts w:eastAsia="Calibri" w:cs="Times New Roman"/>
                <w:szCs w:val="24"/>
                <w:lang w:eastAsia="en-GB"/>
              </w:rPr>
            </w:pPr>
            <w:r w:rsidRPr="004D09A9">
              <w:rPr>
                <w:rFonts w:eastAsia="Calibri" w:cs="Times New Roman"/>
                <w:szCs w:val="24"/>
                <w:lang w:eastAsia="en-GB"/>
              </w:rPr>
              <w:t xml:space="preserve">Under the: - “Crime and Policing Act </w:t>
            </w:r>
            <w:r w:rsidRPr="004D09A9">
              <w:rPr>
                <w:rFonts w:eastAsia="Calibri" w:cs="Times New Roman"/>
                <w:b/>
                <w:bCs/>
                <w:szCs w:val="24"/>
                <w:lang w:eastAsia="en-GB"/>
              </w:rPr>
              <w:t>2014</w:t>
            </w:r>
            <w:r w:rsidRPr="004D09A9">
              <w:rPr>
                <w:rFonts w:eastAsia="Calibri" w:cs="Times New Roman"/>
                <w:szCs w:val="24"/>
                <w:lang w:eastAsia="en-GB"/>
              </w:rPr>
              <w:t xml:space="preserve">,” Anti-Social Behaviour Orders (Asbo’s) are replaced by: - “ASBIs,” which the Government intended to better tackle the root causes of anti-social </w:t>
            </w:r>
            <w:proofErr w:type="gramStart"/>
            <w:r w:rsidRPr="004D09A9">
              <w:rPr>
                <w:rFonts w:eastAsia="Calibri" w:cs="Times New Roman"/>
                <w:szCs w:val="24"/>
                <w:lang w:eastAsia="en-GB"/>
              </w:rPr>
              <w:t>behaviour</w:t>
            </w:r>
            <w:proofErr w:type="gramEnd"/>
          </w:p>
          <w:p w14:paraId="378F42E1" w14:textId="77777777" w:rsidR="004D09A9" w:rsidRPr="004D09A9" w:rsidRDefault="004D09A9" w:rsidP="004D09A9">
            <w:pPr>
              <w:rPr>
                <w:rFonts w:eastAsia="Calibri" w:cs="Times New Roman"/>
                <w:szCs w:val="24"/>
                <w:lang w:eastAsia="en-GB"/>
              </w:rPr>
            </w:pPr>
          </w:p>
          <w:p w14:paraId="0E058523" w14:textId="77777777" w:rsidR="004D09A9" w:rsidRPr="004D09A9" w:rsidRDefault="004D09A9" w:rsidP="004D09A9">
            <w:pPr>
              <w:widowControl w:val="0"/>
              <w:autoSpaceDE w:val="0"/>
              <w:autoSpaceDN w:val="0"/>
              <w:rPr>
                <w:rFonts w:cs="Times New Roman"/>
                <w:b/>
                <w:bCs/>
                <w:color w:val="FF0000"/>
                <w:szCs w:val="24"/>
              </w:rPr>
            </w:pPr>
            <w:r w:rsidRPr="004D09A9">
              <w:rPr>
                <w:rFonts w:eastAsia="Calibri" w:cs="Times New Roman"/>
                <w:b/>
                <w:bCs/>
                <w:color w:val="FF0000"/>
                <w:szCs w:val="24"/>
                <w:u w:val="single"/>
              </w:rPr>
              <w:t xml:space="preserve">Please See </w:t>
            </w:r>
            <w:r w:rsidRPr="004D09A9">
              <w:rPr>
                <w:rFonts w:cs="Times New Roman"/>
                <w:b/>
                <w:bCs/>
                <w:color w:val="FF0000"/>
                <w:szCs w:val="24"/>
                <w:u w:val="single"/>
              </w:rPr>
              <w:t>[EXHIBIT J37</w:t>
            </w:r>
            <w:r w:rsidRPr="004D09A9">
              <w:rPr>
                <w:rFonts w:cs="Times New Roman"/>
                <w:b/>
                <w:bCs/>
                <w:color w:val="FF0000"/>
                <w:szCs w:val="24"/>
              </w:rPr>
              <w:t>]</w:t>
            </w:r>
          </w:p>
        </w:tc>
      </w:tr>
    </w:tbl>
    <w:p w14:paraId="6BFFD57A" w14:textId="77777777" w:rsidR="004D09A9" w:rsidRPr="004D09A9" w:rsidRDefault="004D09A9" w:rsidP="004D09A9">
      <w:pPr>
        <w:spacing w:line="240" w:lineRule="auto"/>
        <w:ind w:left="0" w:firstLine="0"/>
        <w:rPr>
          <w:rFonts w:eastAsia="Calibri" w:cs="Times New Roman"/>
          <w:b/>
          <w:bCs/>
          <w:kern w:val="0"/>
          <w:szCs w:val="24"/>
          <w:u w:val="single"/>
          <w14:ligatures w14:val="none"/>
        </w:rPr>
      </w:pPr>
    </w:p>
    <w:p w14:paraId="50ADA40D" w14:textId="77777777" w:rsidR="004D09A9" w:rsidRPr="004D09A9" w:rsidRDefault="004D09A9" w:rsidP="004D09A9">
      <w:pPr>
        <w:spacing w:line="240" w:lineRule="auto"/>
        <w:ind w:left="0" w:firstLine="0"/>
        <w:rPr>
          <w:rFonts w:eastAsia="Calibri" w:cs="Times New Roman"/>
          <w:b/>
          <w:bCs/>
          <w:kern w:val="0"/>
          <w:szCs w:val="24"/>
          <w:u w:val="single"/>
          <w14:ligatures w14:val="none"/>
        </w:rPr>
      </w:pPr>
      <w:r w:rsidRPr="004D09A9">
        <w:rPr>
          <w:rFonts w:eastAsia="Calibri" w:cs="Times New Roman"/>
          <w:b/>
          <w:bCs/>
          <w:noProof/>
          <w:kern w:val="0"/>
          <w:szCs w:val="24"/>
          <w:u w:val="single"/>
          <w14:ligatures w14:val="none"/>
        </w:rPr>
        <w:lastRenderedPageBreak/>
        <w:drawing>
          <wp:inline distT="0" distB="0" distL="0" distR="0" wp14:anchorId="19AC8A07" wp14:editId="0B37FC3F">
            <wp:extent cx="4533289" cy="5731271"/>
            <wp:effectExtent l="0" t="0" r="635" b="3175"/>
            <wp:docPr id="106" name="Picture 106" descr="A page of a boo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A page of a book&#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4542005" cy="5742291"/>
                    </a:xfrm>
                    <a:prstGeom prst="rect">
                      <a:avLst/>
                    </a:prstGeom>
                  </pic:spPr>
                </pic:pic>
              </a:graphicData>
            </a:graphic>
          </wp:inline>
        </w:drawing>
      </w:r>
      <w:r w:rsidRPr="004D09A9">
        <w:rPr>
          <w:rFonts w:eastAsia="Calibri" w:cs="Times New Roman"/>
          <w:b/>
          <w:bCs/>
          <w:noProof/>
          <w:kern w:val="0"/>
          <w:szCs w:val="24"/>
          <w:u w:val="single"/>
          <w14:ligatures w14:val="none"/>
        </w:rPr>
        <w:t xml:space="preserve"> </w:t>
      </w:r>
      <w:r w:rsidRPr="004D09A9">
        <w:rPr>
          <w:rFonts w:eastAsia="Calibri" w:cs="Times New Roman"/>
          <w:b/>
          <w:bCs/>
          <w:noProof/>
          <w:kern w:val="0"/>
          <w:szCs w:val="24"/>
          <w:u w:val="single"/>
          <w14:ligatures w14:val="none"/>
        </w:rPr>
        <w:lastRenderedPageBreak/>
        <w:drawing>
          <wp:inline distT="0" distB="0" distL="0" distR="0" wp14:anchorId="7DD4BE39" wp14:editId="65927988">
            <wp:extent cx="4050030" cy="5731510"/>
            <wp:effectExtent l="0" t="0" r="7620" b="2540"/>
            <wp:docPr id="115" name="Picture 115" descr="A picture containing text,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A picture containing text, newspap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050030" cy="5731510"/>
                    </a:xfrm>
                    <a:prstGeom prst="rect">
                      <a:avLst/>
                    </a:prstGeom>
                  </pic:spPr>
                </pic:pic>
              </a:graphicData>
            </a:graphic>
          </wp:inline>
        </w:drawing>
      </w:r>
    </w:p>
    <w:tbl>
      <w:tblPr>
        <w:tblStyle w:val="TableGrid96"/>
        <w:tblW w:w="0" w:type="auto"/>
        <w:jc w:val="center"/>
        <w:tblInd w:w="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980"/>
      </w:tblGrid>
      <w:tr w:rsidR="004D09A9" w:rsidRPr="004D09A9" w14:paraId="71A735FD" w14:textId="77777777" w:rsidTr="0048692C">
        <w:trPr>
          <w:jc w:val="center"/>
        </w:trPr>
        <w:tc>
          <w:tcPr>
            <w:tcW w:w="11688" w:type="dxa"/>
          </w:tcPr>
          <w:p w14:paraId="307B74F2" w14:textId="77777777" w:rsidR="004D09A9" w:rsidRPr="004D09A9" w:rsidRDefault="004D09A9" w:rsidP="004D09A9">
            <w:pPr>
              <w:widowControl w:val="0"/>
              <w:autoSpaceDE w:val="0"/>
              <w:autoSpaceDN w:val="0"/>
              <w:rPr>
                <w:rFonts w:cs="Times New Roman"/>
                <w:b/>
                <w:bCs/>
                <w:color w:val="FF0000"/>
                <w:szCs w:val="24"/>
                <w:u w:val="single"/>
              </w:rPr>
            </w:pPr>
          </w:p>
          <w:p w14:paraId="0B4222D0" w14:textId="77777777" w:rsidR="004D09A9" w:rsidRPr="004D09A9" w:rsidRDefault="004D09A9" w:rsidP="004D09A9">
            <w:pPr>
              <w:rPr>
                <w:rFonts w:cs="Times New Roman"/>
                <w:b/>
                <w:bCs/>
                <w:szCs w:val="24"/>
                <w:u w:val="single"/>
              </w:rPr>
            </w:pPr>
            <w:r w:rsidRPr="004D09A9">
              <w:rPr>
                <w:rFonts w:cs="Times New Roman"/>
                <w:b/>
                <w:bCs/>
                <w:szCs w:val="24"/>
                <w:u w:val="single"/>
              </w:rPr>
              <w:t>The Document Below IS Headlined As:</w:t>
            </w:r>
            <w:r w:rsidRPr="004D09A9">
              <w:rPr>
                <w:rFonts w:cs="Times New Roman"/>
                <w:szCs w:val="24"/>
              </w:rPr>
              <w:t xml:space="preserve"> = “</w:t>
            </w:r>
            <w:r w:rsidRPr="004D09A9">
              <w:rPr>
                <w:rFonts w:cs="Times New Roman"/>
                <w:b/>
                <w:bCs/>
                <w:szCs w:val="24"/>
              </w:rPr>
              <w:t>Asbo’s Are Dead, Long Live Asbo’s</w:t>
            </w:r>
            <w:r w:rsidRPr="004D09A9">
              <w:rPr>
                <w:rFonts w:cs="Times New Roman"/>
                <w:szCs w:val="24"/>
              </w:rPr>
              <w:t>.”</w:t>
            </w:r>
          </w:p>
          <w:p w14:paraId="033E3033" w14:textId="77777777" w:rsidR="004D09A9" w:rsidRPr="004D09A9" w:rsidRDefault="004D09A9" w:rsidP="004D09A9">
            <w:pPr>
              <w:rPr>
                <w:rFonts w:cs="Times New Roman"/>
                <w:szCs w:val="24"/>
              </w:rPr>
            </w:pPr>
            <w:r w:rsidRPr="004D09A9">
              <w:rPr>
                <w:rFonts w:cs="Times New Roman"/>
                <w:b/>
                <w:bCs/>
                <w:szCs w:val="24"/>
                <w:u w:val="single"/>
              </w:rPr>
              <w:t>Which Is Dated The</w:t>
            </w:r>
            <w:r w:rsidRPr="004D09A9">
              <w:rPr>
                <w:rFonts w:cs="Times New Roman"/>
                <w:szCs w:val="24"/>
              </w:rPr>
              <w:t xml:space="preserve">: - “CJM no. 86 </w:t>
            </w:r>
            <w:r w:rsidRPr="004D09A9">
              <w:rPr>
                <w:rFonts w:cs="Times New Roman"/>
                <w:b/>
                <w:bCs/>
                <w:szCs w:val="24"/>
              </w:rPr>
              <w:t>December 2011</w:t>
            </w:r>
            <w:r w:rsidRPr="004D09A9">
              <w:rPr>
                <w:rFonts w:cs="Times New Roman"/>
                <w:szCs w:val="24"/>
              </w:rPr>
              <w:t>,”</w:t>
            </w:r>
          </w:p>
          <w:p w14:paraId="03CBD592" w14:textId="77777777" w:rsidR="004D09A9" w:rsidRPr="004D09A9" w:rsidRDefault="004D09A9" w:rsidP="004D09A9">
            <w:pPr>
              <w:rPr>
                <w:rFonts w:cs="Times New Roman"/>
                <w:b/>
                <w:bCs/>
                <w:szCs w:val="24"/>
                <w:u w:val="single"/>
              </w:rPr>
            </w:pPr>
            <w:r w:rsidRPr="004D09A9">
              <w:rPr>
                <w:rFonts w:cs="Times New Roman"/>
                <w:b/>
                <w:bCs/>
                <w:szCs w:val="24"/>
                <w:u w:val="single"/>
              </w:rPr>
              <w:t>And Published By</w:t>
            </w:r>
            <w:r w:rsidRPr="004D09A9">
              <w:rPr>
                <w:rFonts w:cs="Times New Roman"/>
                <w:szCs w:val="24"/>
              </w:rPr>
              <w:t>: - “Centre for Crime and Justice Studies, 2 Langley Lane, Vauxhall, London SW8 1GB.”</w:t>
            </w:r>
          </w:p>
          <w:p w14:paraId="3DCCE8A1" w14:textId="77777777" w:rsidR="004D09A9" w:rsidRPr="004D09A9" w:rsidRDefault="004D09A9" w:rsidP="004D09A9">
            <w:pPr>
              <w:numPr>
                <w:ilvl w:val="0"/>
                <w:numId w:val="1103"/>
              </w:numPr>
              <w:rPr>
                <w:rFonts w:cs="Times New Roman"/>
                <w:szCs w:val="24"/>
              </w:rPr>
            </w:pPr>
            <w:r w:rsidRPr="004D09A9">
              <w:rPr>
                <w:rFonts w:cs="Times New Roman"/>
                <w:b/>
                <w:bCs/>
                <w:szCs w:val="24"/>
                <w:u w:val="single"/>
              </w:rPr>
              <w:t>Quoted</w:t>
            </w:r>
            <w:r w:rsidRPr="004D09A9">
              <w:rPr>
                <w:rFonts w:cs="Times New Roman"/>
                <w:szCs w:val="24"/>
              </w:rPr>
              <w:t xml:space="preserve">: - “In </w:t>
            </w:r>
            <w:r w:rsidRPr="004D09A9">
              <w:rPr>
                <w:rFonts w:cs="Times New Roman"/>
                <w:b/>
                <w:bCs/>
                <w:szCs w:val="24"/>
              </w:rPr>
              <w:t>July 2010</w:t>
            </w:r>
            <w:r w:rsidRPr="004D09A9">
              <w:rPr>
                <w:rFonts w:cs="Times New Roman"/>
                <w:szCs w:val="24"/>
              </w:rPr>
              <w:t xml:space="preserve"> </w:t>
            </w:r>
            <w:r w:rsidRPr="004D09A9">
              <w:rPr>
                <w:rFonts w:cs="Times New Roman"/>
                <w:szCs w:val="24"/>
                <w:u w:val="single"/>
              </w:rPr>
              <w:t>Theresa May</w:t>
            </w:r>
            <w:r w:rsidRPr="004D09A9">
              <w:rPr>
                <w:rFonts w:cs="Times New Roman"/>
                <w:szCs w:val="24"/>
              </w:rPr>
              <w:t xml:space="preserve">, the </w:t>
            </w:r>
            <w:r w:rsidRPr="004D09A9">
              <w:rPr>
                <w:rFonts w:cs="Times New Roman"/>
                <w:szCs w:val="24"/>
                <w:u w:val="single"/>
              </w:rPr>
              <w:t>New Home Secretary</w:t>
            </w:r>
            <w:r w:rsidRPr="004D09A9">
              <w:rPr>
                <w:rFonts w:cs="Times New Roman"/>
                <w:szCs w:val="24"/>
              </w:rPr>
              <w:t xml:space="preserve"> in the Coalition government, announced a review of Anti-Social Behaviour Orders (ASBOs),”</w:t>
            </w:r>
          </w:p>
          <w:p w14:paraId="790547DC" w14:textId="77777777" w:rsidR="004D09A9" w:rsidRPr="004D09A9" w:rsidRDefault="004D09A9" w:rsidP="004D09A9">
            <w:pPr>
              <w:numPr>
                <w:ilvl w:val="0"/>
                <w:numId w:val="1103"/>
              </w:numPr>
              <w:rPr>
                <w:rFonts w:cs="Times New Roman"/>
                <w:b/>
                <w:bCs/>
                <w:szCs w:val="24"/>
                <w:u w:val="single"/>
              </w:rPr>
            </w:pPr>
            <w:r w:rsidRPr="004D09A9">
              <w:rPr>
                <w:rFonts w:cs="Times New Roman"/>
                <w:b/>
                <w:bCs/>
                <w:szCs w:val="24"/>
                <w:u w:val="single"/>
              </w:rPr>
              <w:t>Quoted by</w:t>
            </w:r>
            <w:r w:rsidRPr="004D09A9">
              <w:rPr>
                <w:rFonts w:cs="Times New Roman"/>
                <w:szCs w:val="24"/>
              </w:rPr>
              <w:t xml:space="preserve">: - “Theresa May arguing in </w:t>
            </w:r>
            <w:r w:rsidRPr="004D09A9">
              <w:rPr>
                <w:rFonts w:cs="Times New Roman"/>
                <w:b/>
                <w:bCs/>
                <w:szCs w:val="24"/>
              </w:rPr>
              <w:t xml:space="preserve">May 2010 </w:t>
            </w:r>
            <w:r w:rsidRPr="004D09A9">
              <w:rPr>
                <w:rFonts w:cs="Times New Roman"/>
                <w:szCs w:val="24"/>
              </w:rPr>
              <w:t>that under New Labour the sanctions against anti- social behaviour were: -</w:t>
            </w:r>
          </w:p>
          <w:p w14:paraId="5AA2BC9B" w14:textId="77777777" w:rsidR="004D09A9" w:rsidRPr="004D09A9" w:rsidRDefault="004D09A9" w:rsidP="004D09A9">
            <w:pPr>
              <w:numPr>
                <w:ilvl w:val="0"/>
                <w:numId w:val="1104"/>
              </w:numPr>
              <w:rPr>
                <w:rFonts w:cs="Times New Roman"/>
                <w:b/>
                <w:bCs/>
                <w:szCs w:val="24"/>
                <w:u w:val="single"/>
              </w:rPr>
            </w:pPr>
            <w:r w:rsidRPr="004D09A9">
              <w:rPr>
                <w:rFonts w:cs="Times New Roman"/>
                <w:szCs w:val="24"/>
              </w:rPr>
              <w:t>Too Complex And:</w:t>
            </w:r>
          </w:p>
          <w:p w14:paraId="302A5F8D" w14:textId="77777777" w:rsidR="004D09A9" w:rsidRPr="004D09A9" w:rsidRDefault="004D09A9" w:rsidP="004D09A9">
            <w:pPr>
              <w:numPr>
                <w:ilvl w:val="0"/>
                <w:numId w:val="1104"/>
              </w:numPr>
              <w:rPr>
                <w:rFonts w:cs="Times New Roman"/>
                <w:b/>
                <w:bCs/>
                <w:szCs w:val="24"/>
                <w:u w:val="single"/>
              </w:rPr>
            </w:pPr>
            <w:r w:rsidRPr="004D09A9">
              <w:rPr>
                <w:rFonts w:cs="Times New Roman"/>
                <w:szCs w:val="24"/>
              </w:rPr>
              <w:t>Bureaucratic.</w:t>
            </w:r>
          </w:p>
          <w:p w14:paraId="64A06482" w14:textId="77777777" w:rsidR="004D09A9" w:rsidRPr="004D09A9" w:rsidRDefault="004D09A9" w:rsidP="004D09A9">
            <w:pPr>
              <w:numPr>
                <w:ilvl w:val="0"/>
                <w:numId w:val="1104"/>
              </w:numPr>
              <w:rPr>
                <w:rFonts w:cs="Times New Roman"/>
                <w:b/>
                <w:bCs/>
                <w:szCs w:val="24"/>
                <w:u w:val="single"/>
              </w:rPr>
            </w:pPr>
            <w:r w:rsidRPr="004D09A9">
              <w:rPr>
                <w:rFonts w:cs="Times New Roman"/>
                <w:szCs w:val="24"/>
              </w:rPr>
              <w:t>There Were Too Many of Them.</w:t>
            </w:r>
          </w:p>
          <w:p w14:paraId="783CC995" w14:textId="77777777" w:rsidR="004D09A9" w:rsidRPr="004D09A9" w:rsidRDefault="004D09A9" w:rsidP="004D09A9">
            <w:pPr>
              <w:numPr>
                <w:ilvl w:val="0"/>
                <w:numId w:val="1104"/>
              </w:numPr>
              <w:rPr>
                <w:rFonts w:cs="Times New Roman"/>
                <w:b/>
                <w:bCs/>
                <w:szCs w:val="24"/>
                <w:u w:val="single"/>
              </w:rPr>
            </w:pPr>
            <w:r w:rsidRPr="004D09A9">
              <w:rPr>
                <w:rFonts w:cs="Times New Roman"/>
                <w:szCs w:val="24"/>
              </w:rPr>
              <w:t>They Were Too Time Consuming And:</w:t>
            </w:r>
          </w:p>
          <w:p w14:paraId="4F0E4AB8" w14:textId="77777777" w:rsidR="004D09A9" w:rsidRPr="004D09A9" w:rsidRDefault="004D09A9" w:rsidP="004D09A9">
            <w:pPr>
              <w:numPr>
                <w:ilvl w:val="0"/>
                <w:numId w:val="1104"/>
              </w:numPr>
              <w:rPr>
                <w:rFonts w:cs="Times New Roman"/>
                <w:b/>
                <w:bCs/>
                <w:szCs w:val="24"/>
                <w:u w:val="single"/>
              </w:rPr>
            </w:pPr>
            <w:r w:rsidRPr="004D09A9">
              <w:rPr>
                <w:rFonts w:cs="Times New Roman"/>
                <w:szCs w:val="24"/>
              </w:rPr>
              <w:t>Expensive And:</w:t>
            </w:r>
          </w:p>
          <w:p w14:paraId="72555CC4" w14:textId="77777777" w:rsidR="004D09A9" w:rsidRPr="004D09A9" w:rsidRDefault="004D09A9" w:rsidP="004D09A9">
            <w:pPr>
              <w:numPr>
                <w:ilvl w:val="0"/>
                <w:numId w:val="1104"/>
              </w:numPr>
              <w:rPr>
                <w:rFonts w:cs="Times New Roman"/>
                <w:b/>
                <w:bCs/>
                <w:szCs w:val="24"/>
                <w:u w:val="single"/>
              </w:rPr>
            </w:pPr>
            <w:r w:rsidRPr="004D09A9">
              <w:rPr>
                <w:rFonts w:cs="Times New Roman"/>
                <w:szCs w:val="24"/>
              </w:rPr>
              <w:t>They Too Often Criminalised Young People Unnecessarily, Acting as A Conveyor Belt to Serious Crime and Prison’”</w:t>
            </w:r>
          </w:p>
          <w:p w14:paraId="4FD4C8EF" w14:textId="77777777" w:rsidR="004D09A9" w:rsidRPr="004D09A9" w:rsidRDefault="004D09A9" w:rsidP="004D09A9">
            <w:pPr>
              <w:numPr>
                <w:ilvl w:val="0"/>
                <w:numId w:val="1103"/>
              </w:numPr>
              <w:rPr>
                <w:rFonts w:cs="Times New Roman"/>
                <w:b/>
                <w:bCs/>
                <w:szCs w:val="24"/>
                <w:u w:val="single"/>
              </w:rPr>
            </w:pPr>
            <w:r w:rsidRPr="004D09A9">
              <w:rPr>
                <w:rFonts w:cs="Times New Roman"/>
                <w:b/>
                <w:bCs/>
                <w:szCs w:val="24"/>
                <w:u w:val="single"/>
              </w:rPr>
              <w:lastRenderedPageBreak/>
              <w:t>Quoted by</w:t>
            </w:r>
            <w:r w:rsidRPr="004D09A9">
              <w:rPr>
                <w:rFonts w:cs="Times New Roman"/>
                <w:szCs w:val="24"/>
              </w:rPr>
              <w:t xml:space="preserve">: - “Theresa Mays speech therefore: - “Held Out a Promise of a Fundamental Reform of Asbo’s,” one that might address: - “Serious Criticisms,” regarding their: - </w:t>
            </w:r>
          </w:p>
          <w:p w14:paraId="312D4ADF" w14:textId="77777777" w:rsidR="004D09A9" w:rsidRPr="004D09A9" w:rsidRDefault="004D09A9" w:rsidP="004D09A9">
            <w:pPr>
              <w:numPr>
                <w:ilvl w:val="0"/>
                <w:numId w:val="1105"/>
              </w:numPr>
              <w:rPr>
                <w:rFonts w:cs="Times New Roman"/>
                <w:b/>
                <w:bCs/>
                <w:szCs w:val="24"/>
                <w:u w:val="single"/>
              </w:rPr>
            </w:pPr>
            <w:r w:rsidRPr="004D09A9">
              <w:rPr>
                <w:rFonts w:cs="Times New Roman"/>
                <w:szCs w:val="24"/>
              </w:rPr>
              <w:t>Effectiveness.</w:t>
            </w:r>
          </w:p>
          <w:p w14:paraId="319E22E1" w14:textId="77777777" w:rsidR="004D09A9" w:rsidRPr="004D09A9" w:rsidRDefault="004D09A9" w:rsidP="004D09A9">
            <w:pPr>
              <w:numPr>
                <w:ilvl w:val="0"/>
                <w:numId w:val="1105"/>
              </w:numPr>
              <w:rPr>
                <w:rFonts w:cs="Times New Roman"/>
                <w:b/>
                <w:bCs/>
                <w:szCs w:val="24"/>
                <w:u w:val="single"/>
              </w:rPr>
            </w:pPr>
            <w:r w:rsidRPr="004D09A9">
              <w:rPr>
                <w:rFonts w:cs="Times New Roman"/>
                <w:b/>
                <w:bCs/>
                <w:szCs w:val="24"/>
                <w:u w:val="single"/>
              </w:rPr>
              <w:t>Application To Inappropriate Groups</w:t>
            </w:r>
            <w:r w:rsidRPr="004D09A9">
              <w:rPr>
                <w:rFonts w:cs="Times New Roman"/>
                <w:szCs w:val="24"/>
              </w:rPr>
              <w:t xml:space="preserve"> and.</w:t>
            </w:r>
          </w:p>
          <w:p w14:paraId="1AACF1B9" w14:textId="77777777" w:rsidR="004D09A9" w:rsidRPr="004D09A9" w:rsidRDefault="004D09A9" w:rsidP="004D09A9">
            <w:pPr>
              <w:numPr>
                <w:ilvl w:val="0"/>
                <w:numId w:val="1103"/>
              </w:numPr>
              <w:rPr>
                <w:rFonts w:cs="Times New Roman"/>
                <w:b/>
                <w:bCs/>
                <w:szCs w:val="24"/>
                <w:u w:val="single"/>
              </w:rPr>
            </w:pPr>
            <w:r w:rsidRPr="004D09A9">
              <w:rPr>
                <w:rFonts w:cs="Times New Roman"/>
                <w:szCs w:val="24"/>
              </w:rPr>
              <w:t xml:space="preserve"> Asbo’s due process problems relating to: - </w:t>
            </w:r>
          </w:p>
          <w:p w14:paraId="77C213D4" w14:textId="77777777" w:rsidR="004D09A9" w:rsidRPr="004D09A9" w:rsidRDefault="004D09A9" w:rsidP="004D09A9">
            <w:pPr>
              <w:numPr>
                <w:ilvl w:val="0"/>
                <w:numId w:val="1106"/>
              </w:numPr>
              <w:rPr>
                <w:rFonts w:cs="Times New Roman"/>
                <w:b/>
                <w:bCs/>
                <w:szCs w:val="24"/>
                <w:u w:val="single"/>
              </w:rPr>
            </w:pPr>
            <w:r w:rsidRPr="004D09A9">
              <w:rPr>
                <w:rFonts w:cs="Times New Roman"/>
                <w:b/>
                <w:bCs/>
                <w:szCs w:val="24"/>
                <w:u w:val="single"/>
              </w:rPr>
              <w:t>The Use of Hearsay,</w:t>
            </w:r>
            <w:r w:rsidRPr="004D09A9">
              <w:rPr>
                <w:rFonts w:cs="Times New Roman"/>
                <w:szCs w:val="24"/>
              </w:rPr>
              <w:t xml:space="preserve"> And:</w:t>
            </w:r>
          </w:p>
          <w:p w14:paraId="6B7FB31C" w14:textId="77777777" w:rsidR="004D09A9" w:rsidRPr="004D09A9" w:rsidRDefault="004D09A9" w:rsidP="004D09A9">
            <w:pPr>
              <w:numPr>
                <w:ilvl w:val="0"/>
                <w:numId w:val="1106"/>
              </w:numPr>
              <w:rPr>
                <w:rFonts w:cs="Times New Roman"/>
                <w:b/>
                <w:bCs/>
                <w:szCs w:val="24"/>
                <w:u w:val="single"/>
              </w:rPr>
            </w:pPr>
            <w:r w:rsidRPr="004D09A9">
              <w:rPr>
                <w:rFonts w:cs="Times New Roman"/>
                <w:b/>
                <w:bCs/>
                <w:szCs w:val="24"/>
                <w:u w:val="single"/>
              </w:rPr>
              <w:t>Counterproductive Effects</w:t>
            </w:r>
            <w:r w:rsidRPr="004D09A9">
              <w:rPr>
                <w:rFonts w:cs="Times New Roman"/>
                <w:szCs w:val="24"/>
              </w:rPr>
              <w:t>.</w:t>
            </w:r>
          </w:p>
          <w:p w14:paraId="1D072632" w14:textId="77777777" w:rsidR="004D09A9" w:rsidRPr="004D09A9" w:rsidRDefault="004D09A9" w:rsidP="004D09A9">
            <w:pPr>
              <w:numPr>
                <w:ilvl w:val="0"/>
                <w:numId w:val="1103"/>
              </w:numPr>
              <w:rPr>
                <w:rFonts w:cs="Times New Roman"/>
                <w:b/>
                <w:bCs/>
                <w:szCs w:val="24"/>
                <w:u w:val="single"/>
              </w:rPr>
            </w:pPr>
            <w:r w:rsidRPr="004D09A9">
              <w:rPr>
                <w:rFonts w:cs="Times New Roman"/>
                <w:b/>
                <w:bCs/>
                <w:szCs w:val="24"/>
                <w:u w:val="single"/>
              </w:rPr>
              <w:t>Quoted</w:t>
            </w:r>
            <w:r w:rsidRPr="004D09A9">
              <w:rPr>
                <w:rFonts w:cs="Times New Roman"/>
                <w:szCs w:val="24"/>
              </w:rPr>
              <w:t>: - “In the Centre for Crime and Justice Study it states: - “It is questionable whether the move from the magistrates’ court to the county court will in itself make a great deal of difference either to recipients of orders or communities.”</w:t>
            </w:r>
          </w:p>
          <w:p w14:paraId="36510ABB" w14:textId="77777777" w:rsidR="004D09A9" w:rsidRPr="004D09A9" w:rsidRDefault="004D09A9" w:rsidP="004D09A9">
            <w:pPr>
              <w:numPr>
                <w:ilvl w:val="0"/>
                <w:numId w:val="1103"/>
              </w:numPr>
              <w:rPr>
                <w:rFonts w:cs="Times New Roman"/>
                <w:b/>
                <w:bCs/>
                <w:szCs w:val="24"/>
                <w:u w:val="single"/>
              </w:rPr>
            </w:pPr>
            <w:r w:rsidRPr="004D09A9">
              <w:rPr>
                <w:rFonts w:cs="Times New Roman"/>
                <w:b/>
                <w:bCs/>
                <w:szCs w:val="24"/>
                <w:u w:val="single"/>
              </w:rPr>
              <w:t>Quoted</w:t>
            </w:r>
            <w:r w:rsidRPr="004D09A9">
              <w:rPr>
                <w:rFonts w:cs="Times New Roman"/>
                <w:szCs w:val="24"/>
              </w:rPr>
              <w:t>: - “In the Centre for Crime and Justice Study it states: - “The academics have argued for: - “move from the magistrates’ court to the county court, “on the basis that: - “Magistrates pay insufficient regard to the statutory test of necessity when deciding whether to make an order’ and that ‘prohibitions contained in ASBOs made by magistrates are often formulaic and poorly targeted.”</w:t>
            </w:r>
          </w:p>
          <w:p w14:paraId="5E15751C" w14:textId="77777777" w:rsidR="004D09A9" w:rsidRPr="004D09A9" w:rsidRDefault="004D09A9" w:rsidP="004D09A9">
            <w:pPr>
              <w:numPr>
                <w:ilvl w:val="0"/>
                <w:numId w:val="1103"/>
              </w:numPr>
              <w:rPr>
                <w:rFonts w:cs="Times New Roman"/>
                <w:szCs w:val="24"/>
              </w:rPr>
            </w:pPr>
            <w:r w:rsidRPr="004D09A9">
              <w:rPr>
                <w:rFonts w:cs="Times New Roman"/>
                <w:b/>
                <w:bCs/>
                <w:szCs w:val="24"/>
                <w:u w:val="single"/>
              </w:rPr>
              <w:t>Quoted</w:t>
            </w:r>
            <w:r w:rsidRPr="004D09A9">
              <w:rPr>
                <w:rFonts w:cs="Times New Roman"/>
                <w:szCs w:val="24"/>
              </w:rPr>
              <w:t xml:space="preserve">: - “In the Centre for Crime and Justice Study it states: - “The academics have said the latter failing of ASBOs is in large part due to the orders being granted wholly or largely in the form in which they have been drafted by applicants,” and: - “Since it is likely that applicant local authorities and police forces would continue to draft CPIs, the county court would have to be relied upon to take a restrictive approach, removing overbroad  prohibitions and requirements where appropriate.” </w:t>
            </w:r>
          </w:p>
          <w:p w14:paraId="783A9074" w14:textId="77777777" w:rsidR="004D09A9" w:rsidRPr="004D09A9" w:rsidRDefault="004D09A9" w:rsidP="004D09A9">
            <w:pPr>
              <w:numPr>
                <w:ilvl w:val="0"/>
                <w:numId w:val="1103"/>
              </w:numPr>
              <w:rPr>
                <w:rFonts w:cs="Times New Roman"/>
                <w:b/>
                <w:bCs/>
                <w:szCs w:val="24"/>
                <w:u w:val="single"/>
              </w:rPr>
            </w:pPr>
            <w:r w:rsidRPr="004D09A9">
              <w:rPr>
                <w:rFonts w:cs="Times New Roman"/>
                <w:b/>
                <w:bCs/>
                <w:szCs w:val="24"/>
                <w:u w:val="single"/>
              </w:rPr>
              <w:t>Quoted</w:t>
            </w:r>
            <w:r w:rsidRPr="004D09A9">
              <w:rPr>
                <w:rFonts w:cs="Times New Roman"/>
                <w:szCs w:val="24"/>
              </w:rPr>
              <w:t>: - “In the Centre for Crime and Justice Study it states: - “the change to the proposed standard of proof is more than likely to affect the Judicial system even further, as under the consultation’s proposals, the relevant past anti- social behaviour for a CPI – the same as that necessary for an ASBO, and not necessarily ‘crime’ at all would have to be proved to the civil standard, on the balance of probabilities.</w:t>
            </w:r>
          </w:p>
          <w:p w14:paraId="79C4B7CF" w14:textId="77777777" w:rsidR="004D09A9" w:rsidRPr="004D09A9" w:rsidRDefault="004D09A9" w:rsidP="004D09A9">
            <w:pPr>
              <w:numPr>
                <w:ilvl w:val="0"/>
                <w:numId w:val="1103"/>
              </w:numPr>
              <w:rPr>
                <w:rFonts w:cs="Times New Roman"/>
                <w:b/>
                <w:bCs/>
                <w:szCs w:val="24"/>
                <w:u w:val="single"/>
              </w:rPr>
            </w:pPr>
            <w:r w:rsidRPr="004D09A9">
              <w:rPr>
                <w:rFonts w:cs="Times New Roman"/>
                <w:b/>
                <w:bCs/>
                <w:szCs w:val="24"/>
                <w:u w:val="single"/>
              </w:rPr>
              <w:t>Quoted</w:t>
            </w:r>
            <w:r w:rsidRPr="004D09A9">
              <w:rPr>
                <w:rFonts w:cs="Times New Roman"/>
                <w:szCs w:val="24"/>
              </w:rPr>
              <w:t>: - “In the Centre for Crime and Justice Study it states: - “In the  well-known case of McCann (R v Manchester Crown Court, Ex p McCann and others, [</w:t>
            </w:r>
            <w:r w:rsidRPr="004D09A9">
              <w:rPr>
                <w:rFonts w:cs="Times New Roman"/>
                <w:b/>
                <w:bCs/>
                <w:szCs w:val="24"/>
              </w:rPr>
              <w:t>2002</w:t>
            </w:r>
            <w:r w:rsidRPr="004D09A9">
              <w:rPr>
                <w:rFonts w:cs="Times New Roman"/>
                <w:szCs w:val="24"/>
              </w:rPr>
              <w:t xml:space="preserve">] UKHL 39), in the face of statutory silence in the Crime and Disorder Act </w:t>
            </w:r>
            <w:r w:rsidRPr="004D09A9">
              <w:rPr>
                <w:rFonts w:cs="Times New Roman"/>
                <w:b/>
                <w:bCs/>
                <w:szCs w:val="24"/>
              </w:rPr>
              <w:t xml:space="preserve">1998 </w:t>
            </w:r>
            <w:r w:rsidRPr="004D09A9">
              <w:rPr>
                <w:rFonts w:cs="Times New Roman"/>
                <w:szCs w:val="24"/>
              </w:rPr>
              <w:t xml:space="preserve">on the question of the standard of proof, the House of Lords read in the requirement that, as a matter of pragmatism, anti-social behaviour founding an ASBO application should be proved to the criminal standard – that is, beyond reasonable doubt. However, if legislation specified that, for CPIs, the standard was to be the balance of probabilities, the courts would be unlikely to issue a declaration of incompatibility under the Human Rights Act </w:t>
            </w:r>
            <w:r w:rsidRPr="004D09A9">
              <w:rPr>
                <w:rFonts w:cs="Times New Roman"/>
                <w:b/>
                <w:bCs/>
                <w:szCs w:val="24"/>
              </w:rPr>
              <w:t>1998</w:t>
            </w:r>
            <w:r w:rsidRPr="004D09A9">
              <w:rPr>
                <w:rFonts w:cs="Times New Roman"/>
                <w:szCs w:val="24"/>
              </w:rPr>
              <w:t>, meaning that the civil standard would apply. The requirement to prove past behaviour to the criminal standard is a high hurdle; its removal will, it is suggested, mean that CPIs will be easier to obtain on limited evidence from professional witnesses, e.g., police officers.”</w:t>
            </w:r>
          </w:p>
          <w:p w14:paraId="0ACC8234" w14:textId="77777777" w:rsidR="004D09A9" w:rsidRPr="004D09A9" w:rsidRDefault="004D09A9" w:rsidP="004D09A9">
            <w:pPr>
              <w:numPr>
                <w:ilvl w:val="0"/>
                <w:numId w:val="1103"/>
              </w:numPr>
              <w:rPr>
                <w:rFonts w:cs="Times New Roman"/>
                <w:b/>
                <w:bCs/>
                <w:szCs w:val="24"/>
                <w:u w:val="single"/>
              </w:rPr>
            </w:pPr>
            <w:r w:rsidRPr="004D09A9">
              <w:rPr>
                <w:rFonts w:cs="Times New Roman"/>
                <w:b/>
                <w:bCs/>
                <w:szCs w:val="24"/>
                <w:u w:val="single"/>
              </w:rPr>
              <w:t>Quoted</w:t>
            </w:r>
            <w:r w:rsidRPr="004D09A9">
              <w:rPr>
                <w:rFonts w:cs="Times New Roman"/>
                <w:szCs w:val="24"/>
              </w:rPr>
              <w:t>: - “***”</w:t>
            </w:r>
          </w:p>
          <w:p w14:paraId="62ABBE0F" w14:textId="77777777" w:rsidR="004D09A9" w:rsidRPr="004D09A9" w:rsidRDefault="004D09A9" w:rsidP="004D09A9">
            <w:pPr>
              <w:widowControl w:val="0"/>
              <w:autoSpaceDE w:val="0"/>
              <w:autoSpaceDN w:val="0"/>
              <w:rPr>
                <w:rFonts w:eastAsia="Calibri" w:cs="Times New Roman"/>
                <w:b/>
                <w:bCs/>
                <w:color w:val="FF0000"/>
                <w:szCs w:val="24"/>
                <w:u w:val="single"/>
              </w:rPr>
            </w:pPr>
          </w:p>
        </w:tc>
      </w:tr>
    </w:tbl>
    <w:p w14:paraId="36CF245F" w14:textId="77777777" w:rsidR="004D09A9" w:rsidRPr="004D09A9" w:rsidRDefault="004D09A9" w:rsidP="004D09A9">
      <w:pPr>
        <w:spacing w:line="240" w:lineRule="auto"/>
        <w:ind w:left="0" w:firstLine="0"/>
        <w:rPr>
          <w:rFonts w:eastAsia="Calibri" w:cs="Times New Roman"/>
          <w:b/>
          <w:bCs/>
          <w:kern w:val="0"/>
          <w:szCs w:val="24"/>
          <w:u w:val="single"/>
          <w14:ligatures w14:val="none"/>
        </w:rPr>
      </w:pPr>
    </w:p>
    <w:p w14:paraId="43B314EC" w14:textId="77777777" w:rsidR="004D09A9" w:rsidRPr="004D09A9" w:rsidRDefault="004D09A9" w:rsidP="004D09A9">
      <w:pPr>
        <w:numPr>
          <w:ilvl w:val="0"/>
          <w:numId w:val="1124"/>
        </w:numPr>
        <w:spacing w:line="240" w:lineRule="auto"/>
        <w:rPr>
          <w:rFonts w:eastAsia="Calibri" w:cs="Times New Roman"/>
          <w:b/>
          <w:bCs/>
          <w:kern w:val="0"/>
          <w:szCs w:val="24"/>
          <w14:ligatures w14:val="none"/>
        </w:rPr>
      </w:pPr>
      <w:r w:rsidRPr="004D09A9">
        <w:rPr>
          <w:rFonts w:eastAsia="Calibri" w:cs="Times New Roman"/>
          <w:b/>
          <w:bCs/>
          <w:kern w:val="0"/>
          <w:szCs w:val="24"/>
          <w:u w:val="single"/>
          <w14:ligatures w14:val="none"/>
        </w:rPr>
        <w:t>23 After the Christmas and the New Year's Holidays;</w:t>
      </w:r>
      <w:r w:rsidRPr="004D09A9">
        <w:rPr>
          <w:rFonts w:eastAsia="Calibri" w:cs="Times New Roman"/>
          <w:b/>
          <w:bCs/>
          <w:kern w:val="0"/>
          <w:szCs w:val="24"/>
          <w14:ligatures w14:val="none"/>
        </w:rPr>
        <w:t xml:space="preserve"> 01/01/2016 till the 19/02/2016</w:t>
      </w:r>
    </w:p>
    <w:p w14:paraId="4836755B" w14:textId="77777777" w:rsidR="004D09A9" w:rsidRPr="004D09A9" w:rsidRDefault="004D09A9" w:rsidP="004D09A9">
      <w:pPr>
        <w:widowControl w:val="0"/>
        <w:numPr>
          <w:ilvl w:val="0"/>
          <w:numId w:val="1123"/>
        </w:numPr>
        <w:autoSpaceDE w:val="0"/>
        <w:autoSpaceDN w:val="0"/>
        <w:spacing w:line="240" w:lineRule="auto"/>
        <w:rPr>
          <w:rFonts w:eastAsia="Calibri" w:cs="Times New Roman"/>
          <w:color w:val="FF0000"/>
          <w:kern w:val="0"/>
          <w:szCs w:val="24"/>
          <w14:ligatures w14:val="none"/>
        </w:rPr>
      </w:pPr>
      <w:r w:rsidRPr="004D09A9">
        <w:rPr>
          <w:rFonts w:eastAsia="Calibri" w:cs="Times New Roman"/>
          <w:color w:val="FF0000"/>
          <w:kern w:val="0"/>
          <w:szCs w:val="24"/>
          <w14:ligatures w14:val="none"/>
        </w:rPr>
        <w:t>On Page Number 5</w:t>
      </w:r>
    </w:p>
    <w:p w14:paraId="6C40F2CE" w14:textId="77777777" w:rsidR="004D09A9" w:rsidRPr="004D09A9" w:rsidRDefault="004D09A9" w:rsidP="004D09A9">
      <w:pPr>
        <w:widowControl w:val="0"/>
        <w:numPr>
          <w:ilvl w:val="0"/>
          <w:numId w:val="1123"/>
        </w:numPr>
        <w:autoSpaceDE w:val="0"/>
        <w:autoSpaceDN w:val="0"/>
        <w:spacing w:line="240" w:lineRule="auto"/>
        <w:rPr>
          <w:rFonts w:eastAsia="Calibri" w:cs="Times New Roman"/>
          <w:color w:val="FF0000"/>
          <w:kern w:val="0"/>
          <w:szCs w:val="24"/>
          <w14:ligatures w14:val="none"/>
        </w:rPr>
      </w:pPr>
      <w:r w:rsidRPr="004D09A9">
        <w:rPr>
          <w:rFonts w:eastAsia="Calibri" w:cs="Times New Roman"/>
          <w:color w:val="FF0000"/>
          <w:kern w:val="0"/>
          <w:szCs w:val="24"/>
          <w:lang w:eastAsia="en-GB"/>
          <w14:ligatures w14:val="none"/>
        </w:rPr>
        <w:t xml:space="preserve">In </w:t>
      </w:r>
      <w:r w:rsidRPr="004D09A9">
        <w:rPr>
          <w:rFonts w:eastAsia="Calibri" w:cs="Times New Roman"/>
          <w:b/>
          <w:bCs/>
          <w:i/>
          <w:iCs/>
          <w:color w:val="FF0000"/>
          <w:kern w:val="0"/>
          <w:szCs w:val="24"/>
          <w:u w:val="single"/>
          <w:lang w:eastAsia="en-GB"/>
          <w14:ligatures w14:val="none"/>
        </w:rPr>
        <w:t>(Shane Tony)</w:t>
      </w:r>
      <w:r w:rsidRPr="004D09A9">
        <w:rPr>
          <w:rFonts w:eastAsia="Calibri" w:cs="Times New Roman"/>
          <w:color w:val="FF0000"/>
          <w:kern w:val="0"/>
          <w:szCs w:val="24"/>
          <w:lang w:eastAsia="en-GB"/>
          <w14:ligatures w14:val="none"/>
        </w:rPr>
        <w:t xml:space="preserve"> </w:t>
      </w:r>
      <w:r w:rsidRPr="004D09A9">
        <w:rPr>
          <w:rFonts w:eastAsia="Calibri" w:cs="Times New Roman"/>
          <w:b/>
          <w:bCs/>
          <w:color w:val="FF0000"/>
          <w:kern w:val="0"/>
          <w:szCs w:val="24"/>
          <w:lang w:eastAsia="en-GB"/>
          <w14:ligatures w14:val="none"/>
        </w:rPr>
        <w:t>[2004</w:t>
      </w:r>
      <w:r w:rsidRPr="004D09A9">
        <w:rPr>
          <w:rFonts w:eastAsia="Calibri" w:cs="Times New Roman"/>
          <w:color w:val="FF0000"/>
          <w:kern w:val="0"/>
          <w:szCs w:val="24"/>
          <w:lang w:eastAsia="en-GB"/>
          <w14:ligatures w14:val="none"/>
        </w:rPr>
        <w:t xml:space="preserve">] 2 Cr. App. R. (S.) 63 (p.343) the Court had stated that the terms of the order: - “Must Be Precise And Capable Of Being Understood By The Offender,” the findings of fact giving rise to the making of the order must be recorded: - “The Order Must Be Explained To The Offender,” the exact terms of the </w:t>
      </w:r>
      <w:r w:rsidRPr="004D09A9">
        <w:rPr>
          <w:rFonts w:eastAsia="Calibri" w:cs="Times New Roman"/>
          <w:color w:val="FF0000"/>
          <w:kern w:val="0"/>
          <w:szCs w:val="24"/>
          <w:lang w:eastAsia="en-GB"/>
          <w14:ligatures w14:val="none"/>
        </w:rPr>
        <w:lastRenderedPageBreak/>
        <w:t>order must be pronounced in open court and a: - “Written Order Must Accurately Reflect The Order As Pronounced.”</w:t>
      </w:r>
    </w:p>
    <w:p w14:paraId="12AFC55F" w14:textId="77777777" w:rsidR="004D09A9" w:rsidRPr="004D09A9" w:rsidRDefault="004D09A9" w:rsidP="004D09A9">
      <w:pPr>
        <w:widowControl w:val="0"/>
        <w:autoSpaceDE w:val="0"/>
        <w:autoSpaceDN w:val="0"/>
        <w:spacing w:line="240" w:lineRule="auto"/>
        <w:ind w:left="0" w:firstLine="0"/>
        <w:rPr>
          <w:rFonts w:eastAsia="Calibri" w:cs="Times New Roman"/>
          <w:color w:val="FF0000"/>
          <w:kern w:val="0"/>
          <w:szCs w:val="24"/>
          <w14:ligatures w14:val="none"/>
        </w:rPr>
      </w:pPr>
    </w:p>
    <w:tbl>
      <w:tblPr>
        <w:tblW w:w="128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5" w:type="dxa"/>
          <w:left w:w="15" w:type="dxa"/>
          <w:bottom w:w="15" w:type="dxa"/>
          <w:right w:w="15" w:type="dxa"/>
        </w:tblCellMar>
        <w:tblLook w:val="04A0" w:firstRow="1" w:lastRow="0" w:firstColumn="1" w:lastColumn="0" w:noHBand="0" w:noVBand="1"/>
      </w:tblPr>
      <w:tblGrid>
        <w:gridCol w:w="625"/>
        <w:gridCol w:w="1529"/>
        <w:gridCol w:w="2157"/>
        <w:gridCol w:w="1984"/>
        <w:gridCol w:w="2127"/>
        <w:gridCol w:w="4394"/>
      </w:tblGrid>
      <w:tr w:rsidR="004D09A9" w:rsidRPr="004D09A9" w14:paraId="44F9E8B0" w14:textId="77777777" w:rsidTr="0048692C">
        <w:trPr>
          <w:trHeight w:val="995"/>
          <w:jc w:val="center"/>
        </w:trPr>
        <w:tc>
          <w:tcPr>
            <w:tcW w:w="2154" w:type="dxa"/>
            <w:gridSpan w:val="2"/>
            <w:shd w:val="clear" w:color="auto" w:fill="auto"/>
            <w:tcMar>
              <w:top w:w="48" w:type="dxa"/>
              <w:left w:w="96" w:type="dxa"/>
              <w:bottom w:w="48" w:type="dxa"/>
              <w:right w:w="96" w:type="dxa"/>
            </w:tcMar>
            <w:vAlign w:val="center"/>
            <w:hideMark/>
          </w:tcPr>
          <w:p w14:paraId="7C337CCA" w14:textId="77777777" w:rsidR="004D09A9" w:rsidRPr="004D09A9" w:rsidRDefault="004D09A9" w:rsidP="004D09A9">
            <w:pPr>
              <w:spacing w:line="240" w:lineRule="auto"/>
              <w:ind w:left="0" w:firstLine="0"/>
              <w:jc w:val="center"/>
              <w:rPr>
                <w:rFonts w:eastAsia="Times New Roman" w:cs="Times New Roman"/>
                <w:b/>
                <w:bCs/>
                <w:color w:val="202122"/>
                <w:kern w:val="0"/>
                <w:szCs w:val="24"/>
                <w:u w:val="single"/>
                <w:lang w:eastAsia="en-GB"/>
                <w14:ligatures w14:val="none"/>
              </w:rPr>
            </w:pPr>
            <w:r w:rsidRPr="004D09A9">
              <w:rPr>
                <w:rFonts w:eastAsia="Times New Roman" w:cs="Times New Roman"/>
                <w:b/>
                <w:bCs/>
                <w:kern w:val="0"/>
                <w:szCs w:val="24"/>
                <w:u w:val="single"/>
                <w:lang w:eastAsia="en-GB"/>
                <w14:ligatures w14:val="none"/>
              </w:rPr>
              <w:t>Portrait</w:t>
            </w:r>
          </w:p>
        </w:tc>
        <w:tc>
          <w:tcPr>
            <w:tcW w:w="2157" w:type="dxa"/>
            <w:shd w:val="clear" w:color="auto" w:fill="auto"/>
            <w:tcMar>
              <w:top w:w="48" w:type="dxa"/>
              <w:left w:w="96" w:type="dxa"/>
              <w:bottom w:w="48" w:type="dxa"/>
              <w:right w:w="96" w:type="dxa"/>
            </w:tcMar>
            <w:vAlign w:val="center"/>
            <w:hideMark/>
          </w:tcPr>
          <w:p w14:paraId="5E4742D3" w14:textId="77777777" w:rsidR="004D09A9" w:rsidRPr="004D09A9" w:rsidRDefault="004D09A9" w:rsidP="004D09A9">
            <w:pPr>
              <w:spacing w:line="240" w:lineRule="auto"/>
              <w:ind w:left="0" w:firstLine="0"/>
              <w:jc w:val="center"/>
              <w:rPr>
                <w:rFonts w:eastAsia="Times New Roman" w:cs="Times New Roman"/>
                <w:b/>
                <w:bCs/>
                <w:color w:val="FF0000"/>
                <w:kern w:val="0"/>
                <w:szCs w:val="24"/>
                <w:u w:val="single"/>
                <w:lang w:eastAsia="en-GB"/>
                <w14:ligatures w14:val="none"/>
              </w:rPr>
            </w:pPr>
            <w:r w:rsidRPr="004D09A9">
              <w:rPr>
                <w:rFonts w:eastAsia="Times New Roman" w:cs="Times New Roman"/>
                <w:b/>
                <w:bCs/>
                <w:kern w:val="0"/>
                <w:szCs w:val="24"/>
                <w:u w:val="single"/>
                <w:lang w:eastAsia="en-GB"/>
                <w14:ligatures w14:val="none"/>
              </w:rPr>
              <w:t>Judge Name</w:t>
            </w:r>
            <w:r w:rsidRPr="004D09A9">
              <w:rPr>
                <w:rFonts w:eastAsia="Times New Roman" w:cs="Times New Roman"/>
                <w:b/>
                <w:bCs/>
                <w:kern w:val="0"/>
                <w:szCs w:val="24"/>
                <w:u w:val="single"/>
                <w:lang w:eastAsia="en-GB"/>
                <w14:ligatures w14:val="none"/>
              </w:rPr>
              <w:br/>
            </w:r>
          </w:p>
        </w:tc>
        <w:tc>
          <w:tcPr>
            <w:tcW w:w="1984" w:type="dxa"/>
            <w:shd w:val="clear" w:color="auto" w:fill="auto"/>
            <w:tcMar>
              <w:top w:w="48" w:type="dxa"/>
              <w:left w:w="96" w:type="dxa"/>
              <w:bottom w:w="48" w:type="dxa"/>
              <w:right w:w="96" w:type="dxa"/>
            </w:tcMar>
            <w:vAlign w:val="center"/>
            <w:hideMark/>
          </w:tcPr>
          <w:p w14:paraId="6EDB72CA" w14:textId="77777777" w:rsidR="004D09A9" w:rsidRPr="004D09A9" w:rsidRDefault="004D09A9" w:rsidP="004D09A9">
            <w:pPr>
              <w:spacing w:line="240" w:lineRule="auto"/>
              <w:ind w:left="0" w:firstLine="0"/>
              <w:jc w:val="center"/>
              <w:rPr>
                <w:rFonts w:eastAsia="Times New Roman" w:cs="Times New Roman"/>
                <w:b/>
                <w:bCs/>
                <w:color w:val="FF0000"/>
                <w:kern w:val="0"/>
                <w:szCs w:val="24"/>
                <w:u w:val="single"/>
                <w:lang w:eastAsia="en-GB"/>
                <w14:ligatures w14:val="none"/>
              </w:rPr>
            </w:pPr>
            <w:r w:rsidRPr="004D09A9">
              <w:rPr>
                <w:rFonts w:eastAsia="Times New Roman" w:cs="Times New Roman"/>
                <w:b/>
                <w:bCs/>
                <w:kern w:val="0"/>
                <w:szCs w:val="24"/>
                <w:u w:val="single"/>
                <w:lang w:eastAsia="en-GB"/>
                <w14:ligatures w14:val="none"/>
              </w:rPr>
              <w:t>Went To the Bar</w:t>
            </w:r>
          </w:p>
        </w:tc>
        <w:tc>
          <w:tcPr>
            <w:tcW w:w="2127" w:type="dxa"/>
            <w:shd w:val="clear" w:color="auto" w:fill="auto"/>
            <w:tcMar>
              <w:top w:w="48" w:type="dxa"/>
              <w:left w:w="96" w:type="dxa"/>
              <w:bottom w:w="48" w:type="dxa"/>
              <w:right w:w="96" w:type="dxa"/>
            </w:tcMar>
            <w:vAlign w:val="center"/>
            <w:hideMark/>
          </w:tcPr>
          <w:p w14:paraId="73CF9CED" w14:textId="77777777" w:rsidR="004D09A9" w:rsidRPr="004D09A9" w:rsidRDefault="004D09A9" w:rsidP="004D09A9">
            <w:pPr>
              <w:spacing w:line="240" w:lineRule="auto"/>
              <w:ind w:left="0" w:firstLine="0"/>
              <w:jc w:val="center"/>
              <w:rPr>
                <w:rFonts w:eastAsia="Times New Roman" w:cs="Times New Roman"/>
                <w:b/>
                <w:bCs/>
                <w:kern w:val="0"/>
                <w:szCs w:val="24"/>
                <w:u w:val="single"/>
                <w:lang w:eastAsia="en-GB"/>
                <w14:ligatures w14:val="none"/>
              </w:rPr>
            </w:pPr>
            <w:r w:rsidRPr="004D09A9">
              <w:rPr>
                <w:rFonts w:eastAsia="Times New Roman" w:cs="Times New Roman"/>
                <w:b/>
                <w:bCs/>
                <w:kern w:val="0"/>
                <w:szCs w:val="24"/>
                <w:u w:val="single"/>
                <w:lang w:eastAsia="en-GB"/>
                <w14:ligatures w14:val="none"/>
              </w:rPr>
              <w:t>Court</w:t>
            </w:r>
          </w:p>
        </w:tc>
        <w:tc>
          <w:tcPr>
            <w:tcW w:w="4394" w:type="dxa"/>
            <w:shd w:val="clear" w:color="auto" w:fill="auto"/>
            <w:tcMar>
              <w:top w:w="48" w:type="dxa"/>
              <w:left w:w="96" w:type="dxa"/>
              <w:bottom w:w="48" w:type="dxa"/>
              <w:right w:w="96" w:type="dxa"/>
            </w:tcMar>
            <w:vAlign w:val="center"/>
            <w:hideMark/>
          </w:tcPr>
          <w:p w14:paraId="7EC41F83" w14:textId="77777777" w:rsidR="004D09A9" w:rsidRPr="004D09A9" w:rsidRDefault="004D09A9" w:rsidP="004D09A9">
            <w:pPr>
              <w:spacing w:line="240" w:lineRule="auto"/>
              <w:ind w:left="0" w:firstLine="0"/>
              <w:jc w:val="center"/>
              <w:rPr>
                <w:rFonts w:eastAsia="Times New Roman" w:cs="Times New Roman"/>
                <w:b/>
                <w:bCs/>
                <w:kern w:val="0"/>
                <w:szCs w:val="24"/>
                <w:u w:val="single"/>
                <w:lang w:eastAsia="en-GB"/>
                <w14:ligatures w14:val="none"/>
              </w:rPr>
            </w:pPr>
            <w:r w:rsidRPr="004D09A9">
              <w:rPr>
                <w:rFonts w:eastAsia="Times New Roman" w:cs="Times New Roman"/>
                <w:b/>
                <w:bCs/>
                <w:kern w:val="0"/>
                <w:szCs w:val="24"/>
                <w:u w:val="single"/>
                <w:lang w:eastAsia="en-GB"/>
                <w14:ligatures w14:val="none"/>
              </w:rPr>
              <w:t>History</w:t>
            </w:r>
          </w:p>
        </w:tc>
      </w:tr>
      <w:tr w:rsidR="004D09A9" w:rsidRPr="004D09A9" w14:paraId="6B20B3E4" w14:textId="77777777" w:rsidTr="0048692C">
        <w:trPr>
          <w:trHeight w:val="632"/>
          <w:jc w:val="center"/>
        </w:trPr>
        <w:tc>
          <w:tcPr>
            <w:tcW w:w="625" w:type="dxa"/>
            <w:shd w:val="clear" w:color="auto" w:fill="auto"/>
            <w:tcMar>
              <w:top w:w="48" w:type="dxa"/>
              <w:left w:w="96" w:type="dxa"/>
              <w:bottom w:w="48" w:type="dxa"/>
              <w:right w:w="96" w:type="dxa"/>
            </w:tcMar>
            <w:vAlign w:val="center"/>
            <w:hideMark/>
          </w:tcPr>
          <w:p w14:paraId="42608AC5" w14:textId="77777777" w:rsidR="004D09A9" w:rsidRPr="004D09A9" w:rsidRDefault="004D09A9" w:rsidP="004D09A9">
            <w:pPr>
              <w:numPr>
                <w:ilvl w:val="0"/>
                <w:numId w:val="1125"/>
              </w:numPr>
              <w:spacing w:line="240" w:lineRule="auto"/>
              <w:ind w:left="470" w:hanging="357"/>
              <w:contextualSpacing/>
              <w:rPr>
                <w:rFonts w:eastAsia="Times New Roman" w:cs="Times New Roman"/>
                <w:color w:val="202122"/>
                <w:kern w:val="0"/>
                <w:szCs w:val="24"/>
                <w:lang w:eastAsia="en-GB"/>
                <w14:ligatures w14:val="none"/>
              </w:rPr>
            </w:pPr>
          </w:p>
        </w:tc>
        <w:tc>
          <w:tcPr>
            <w:tcW w:w="1529" w:type="dxa"/>
            <w:shd w:val="clear" w:color="auto" w:fill="auto"/>
            <w:tcMar>
              <w:top w:w="48" w:type="dxa"/>
              <w:left w:w="96" w:type="dxa"/>
              <w:bottom w:w="48" w:type="dxa"/>
              <w:right w:w="96" w:type="dxa"/>
            </w:tcMar>
            <w:vAlign w:val="center"/>
            <w:hideMark/>
          </w:tcPr>
          <w:p w14:paraId="0CB87173" w14:textId="77777777" w:rsidR="004D09A9" w:rsidRPr="004D09A9" w:rsidRDefault="004D09A9" w:rsidP="004D09A9">
            <w:pPr>
              <w:spacing w:line="240" w:lineRule="auto"/>
              <w:ind w:left="0" w:firstLine="0"/>
              <w:rPr>
                <w:rFonts w:eastAsia="Times New Roman" w:cs="Times New Roman"/>
                <w:noProof/>
                <w:color w:val="0645AD"/>
                <w:kern w:val="0"/>
                <w:szCs w:val="24"/>
                <w:lang w:eastAsia="en-GB"/>
                <w14:ligatures w14:val="none"/>
              </w:rPr>
            </w:pPr>
          </w:p>
          <w:p w14:paraId="1AE50001" w14:textId="77777777" w:rsidR="004D09A9" w:rsidRPr="004D09A9" w:rsidRDefault="004D09A9" w:rsidP="004D09A9">
            <w:pPr>
              <w:spacing w:line="240" w:lineRule="auto"/>
              <w:ind w:left="0" w:firstLine="0"/>
              <w:jc w:val="center"/>
              <w:rPr>
                <w:rFonts w:eastAsia="Times New Roman" w:cs="Times New Roman"/>
                <w:noProof/>
                <w:color w:val="0645AD"/>
                <w:kern w:val="0"/>
                <w:szCs w:val="24"/>
                <w:lang w:eastAsia="en-GB"/>
                <w14:ligatures w14:val="none"/>
              </w:rPr>
            </w:pPr>
            <w:r w:rsidRPr="004D09A9">
              <w:rPr>
                <w:rFonts w:eastAsia="Times New Roman" w:cs="Times New Roman"/>
                <w:noProof/>
                <w:color w:val="0645AD"/>
                <w:kern w:val="0"/>
                <w:szCs w:val="24"/>
                <w:lang w:eastAsia="en-GB"/>
                <w14:ligatures w14:val="none"/>
              </w:rPr>
              <w:drawing>
                <wp:inline distT="0" distB="0" distL="0" distR="0" wp14:anchorId="3F4D34BE" wp14:editId="0FED2ACD">
                  <wp:extent cx="762000" cy="1038225"/>
                  <wp:effectExtent l="0" t="0" r="0" b="9525"/>
                  <wp:docPr id="254" name="Picture 254" descr="A person wearing glasses and a sui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descr="A person wearing glasses and a suit&#10;&#10;Description automatically generated with medium confiden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2000" cy="1038225"/>
                          </a:xfrm>
                          <a:prstGeom prst="rect">
                            <a:avLst/>
                          </a:prstGeom>
                          <a:noFill/>
                          <a:ln>
                            <a:noFill/>
                          </a:ln>
                        </pic:spPr>
                      </pic:pic>
                    </a:graphicData>
                  </a:graphic>
                </wp:inline>
              </w:drawing>
            </w:r>
          </w:p>
          <w:p w14:paraId="5E3DD4D1" w14:textId="77777777" w:rsidR="004D09A9" w:rsidRPr="004D09A9" w:rsidRDefault="004D09A9" w:rsidP="004D09A9">
            <w:pPr>
              <w:spacing w:line="240" w:lineRule="auto"/>
              <w:ind w:left="0" w:firstLine="0"/>
              <w:jc w:val="center"/>
              <w:rPr>
                <w:rFonts w:eastAsia="Times New Roman" w:cs="Times New Roman"/>
                <w:color w:val="202122"/>
                <w:kern w:val="0"/>
                <w:szCs w:val="24"/>
                <w:lang w:eastAsia="en-GB"/>
                <w14:ligatures w14:val="none"/>
              </w:rPr>
            </w:pPr>
          </w:p>
        </w:tc>
        <w:tc>
          <w:tcPr>
            <w:tcW w:w="2157" w:type="dxa"/>
            <w:shd w:val="clear" w:color="auto" w:fill="auto"/>
            <w:tcMar>
              <w:top w:w="48" w:type="dxa"/>
              <w:left w:w="96" w:type="dxa"/>
              <w:bottom w:w="48" w:type="dxa"/>
              <w:right w:w="96" w:type="dxa"/>
            </w:tcMar>
            <w:vAlign w:val="center"/>
            <w:hideMark/>
          </w:tcPr>
          <w:p w14:paraId="051A4772" w14:textId="77777777" w:rsidR="004D09A9" w:rsidRPr="004D09A9" w:rsidRDefault="004D09A9" w:rsidP="004D09A9">
            <w:pPr>
              <w:spacing w:line="240" w:lineRule="auto"/>
              <w:ind w:left="0" w:firstLine="0"/>
              <w:jc w:val="center"/>
              <w:rPr>
                <w:rFonts w:eastAsia="Times New Roman" w:cs="Times New Roman"/>
                <w:color w:val="FF0000"/>
                <w:kern w:val="0"/>
                <w:szCs w:val="24"/>
                <w:lang w:eastAsia="en-GB"/>
                <w14:ligatures w14:val="none"/>
              </w:rPr>
            </w:pPr>
            <w:r w:rsidRPr="004D09A9">
              <w:rPr>
                <w:rFonts w:eastAsia="Times New Roman" w:cs="Times New Roman"/>
                <w:color w:val="FF0000"/>
                <w:kern w:val="0"/>
                <w:szCs w:val="24"/>
                <w:lang w:eastAsia="en-GB"/>
                <w14:ligatures w14:val="none"/>
              </w:rPr>
              <w:br/>
            </w:r>
            <w:r w:rsidRPr="004D09A9">
              <w:rPr>
                <w:rFonts w:eastAsia="Times New Roman" w:cs="Times New Roman"/>
                <w:b/>
                <w:bCs/>
                <w:kern w:val="0"/>
                <w:szCs w:val="24"/>
                <w:u w:val="single"/>
                <w:lang w:eastAsia="en-GB"/>
                <w14:ligatures w14:val="none"/>
              </w:rPr>
              <w:t>Robert Talalay</w:t>
            </w:r>
          </w:p>
        </w:tc>
        <w:tc>
          <w:tcPr>
            <w:tcW w:w="1984" w:type="dxa"/>
            <w:shd w:val="clear" w:color="auto" w:fill="auto"/>
            <w:tcMar>
              <w:top w:w="48" w:type="dxa"/>
              <w:left w:w="96" w:type="dxa"/>
              <w:bottom w:w="48" w:type="dxa"/>
              <w:right w:w="96" w:type="dxa"/>
            </w:tcMar>
            <w:vAlign w:val="center"/>
            <w:hideMark/>
          </w:tcPr>
          <w:p w14:paraId="5C339B02" w14:textId="77777777" w:rsidR="004D09A9" w:rsidRPr="004D09A9" w:rsidRDefault="004D09A9" w:rsidP="004D09A9">
            <w:pPr>
              <w:spacing w:line="240" w:lineRule="auto"/>
              <w:ind w:left="0" w:firstLine="0"/>
              <w:jc w:val="center"/>
              <w:rPr>
                <w:rFonts w:cs="Times New Roman"/>
                <w:b/>
                <w:bCs/>
                <w:color w:val="FF0000"/>
                <w:kern w:val="0"/>
                <w:szCs w:val="24"/>
                <w:lang w:eastAsia="en-GB"/>
                <w14:ligatures w14:val="none"/>
              </w:rPr>
            </w:pPr>
            <w:r w:rsidRPr="004D09A9">
              <w:rPr>
                <w:rFonts w:cs="Times New Roman"/>
                <w:b/>
                <w:bCs/>
                <w:color w:val="FF0000"/>
                <w:kern w:val="0"/>
                <w:szCs w:val="24"/>
                <w:lang w:eastAsia="en-GB"/>
                <w14:ligatures w14:val="none"/>
              </w:rPr>
              <w:t xml:space="preserve">9 </w:t>
            </w:r>
          </w:p>
          <w:p w14:paraId="42CE7737" w14:textId="77777777" w:rsidR="004D09A9" w:rsidRPr="004D09A9" w:rsidRDefault="004D09A9" w:rsidP="004D09A9">
            <w:pPr>
              <w:spacing w:line="240" w:lineRule="auto"/>
              <w:ind w:left="0" w:firstLine="0"/>
              <w:jc w:val="center"/>
              <w:rPr>
                <w:rFonts w:cs="Times New Roman"/>
                <w:b/>
                <w:bCs/>
                <w:color w:val="FF0000"/>
                <w:kern w:val="0"/>
                <w:szCs w:val="24"/>
                <w:lang w:eastAsia="en-GB"/>
                <w14:ligatures w14:val="none"/>
              </w:rPr>
            </w:pPr>
            <w:r w:rsidRPr="004D09A9">
              <w:rPr>
                <w:rFonts w:cs="Times New Roman"/>
                <w:b/>
                <w:bCs/>
                <w:color w:val="FF0000"/>
                <w:kern w:val="0"/>
                <w:szCs w:val="24"/>
                <w:lang w:eastAsia="en-GB"/>
                <w14:ligatures w14:val="none"/>
              </w:rPr>
              <w:br/>
            </w:r>
          </w:p>
        </w:tc>
        <w:tc>
          <w:tcPr>
            <w:tcW w:w="2127" w:type="dxa"/>
            <w:shd w:val="clear" w:color="auto" w:fill="auto"/>
            <w:tcMar>
              <w:top w:w="48" w:type="dxa"/>
              <w:left w:w="96" w:type="dxa"/>
              <w:bottom w:w="48" w:type="dxa"/>
              <w:right w:w="96" w:type="dxa"/>
            </w:tcMar>
            <w:vAlign w:val="center"/>
            <w:hideMark/>
          </w:tcPr>
          <w:p w14:paraId="05C04A82" w14:textId="77777777" w:rsidR="004D09A9" w:rsidRPr="004D09A9" w:rsidRDefault="004D09A9" w:rsidP="004D09A9">
            <w:pPr>
              <w:spacing w:line="240" w:lineRule="auto"/>
              <w:ind w:left="0" w:firstLine="0"/>
              <w:jc w:val="center"/>
              <w:rPr>
                <w:rFonts w:eastAsia="Times New Roman" w:cs="Times New Roman"/>
                <w:color w:val="FF0000"/>
                <w:kern w:val="0"/>
                <w:szCs w:val="24"/>
                <w:lang w:eastAsia="en-GB"/>
                <w14:ligatures w14:val="none"/>
              </w:rPr>
            </w:pPr>
            <w:r w:rsidRPr="004D09A9">
              <w:rPr>
                <w:rFonts w:eastAsia="Times New Roman" w:cs="Times New Roman"/>
                <w:color w:val="FF0000"/>
                <w:kern w:val="0"/>
                <w:szCs w:val="24"/>
                <w:u w:val="single"/>
                <w:lang w:eastAsia="en-GB"/>
                <w14:ligatures w14:val="none"/>
              </w:rPr>
              <w:t>L</w:t>
            </w:r>
          </w:p>
        </w:tc>
        <w:tc>
          <w:tcPr>
            <w:tcW w:w="4394" w:type="dxa"/>
            <w:shd w:val="clear" w:color="auto" w:fill="auto"/>
            <w:tcMar>
              <w:top w:w="48" w:type="dxa"/>
              <w:left w:w="96" w:type="dxa"/>
              <w:bottom w:w="48" w:type="dxa"/>
              <w:right w:w="96" w:type="dxa"/>
            </w:tcMar>
            <w:vAlign w:val="center"/>
            <w:hideMark/>
          </w:tcPr>
          <w:p w14:paraId="3CF70251" w14:textId="77777777" w:rsidR="004D09A9" w:rsidRPr="004D09A9" w:rsidRDefault="004D09A9" w:rsidP="004D09A9">
            <w:pPr>
              <w:spacing w:line="240" w:lineRule="auto"/>
              <w:ind w:left="0" w:firstLine="0"/>
              <w:rPr>
                <w:rFonts w:eastAsia="Times New Roman" w:cs="Times New Roman"/>
                <w:color w:val="FF0000"/>
                <w:kern w:val="0"/>
                <w:szCs w:val="24"/>
                <w:lang w:eastAsia="en-GB"/>
                <w14:ligatures w14:val="none"/>
              </w:rPr>
            </w:pPr>
          </w:p>
        </w:tc>
      </w:tr>
      <w:tr w:rsidR="004D09A9" w:rsidRPr="004D09A9" w14:paraId="6A309539" w14:textId="77777777" w:rsidTr="0048692C">
        <w:trPr>
          <w:trHeight w:val="1916"/>
          <w:jc w:val="center"/>
        </w:trPr>
        <w:tc>
          <w:tcPr>
            <w:tcW w:w="625" w:type="dxa"/>
            <w:shd w:val="clear" w:color="auto" w:fill="auto"/>
            <w:tcMar>
              <w:top w:w="48" w:type="dxa"/>
              <w:left w:w="96" w:type="dxa"/>
              <w:bottom w:w="48" w:type="dxa"/>
              <w:right w:w="96" w:type="dxa"/>
            </w:tcMar>
            <w:vAlign w:val="center"/>
            <w:hideMark/>
          </w:tcPr>
          <w:p w14:paraId="60A22331" w14:textId="77777777" w:rsidR="004D09A9" w:rsidRPr="004D09A9" w:rsidRDefault="004D09A9" w:rsidP="004D09A9">
            <w:pPr>
              <w:numPr>
                <w:ilvl w:val="0"/>
                <w:numId w:val="1125"/>
              </w:numPr>
              <w:spacing w:line="240" w:lineRule="auto"/>
              <w:ind w:left="470" w:hanging="357"/>
              <w:contextualSpacing/>
              <w:rPr>
                <w:rFonts w:eastAsia="Times New Roman" w:cs="Times New Roman"/>
                <w:color w:val="202122"/>
                <w:kern w:val="0"/>
                <w:szCs w:val="24"/>
                <w:lang w:eastAsia="en-GB"/>
                <w14:ligatures w14:val="none"/>
              </w:rPr>
            </w:pPr>
          </w:p>
        </w:tc>
        <w:tc>
          <w:tcPr>
            <w:tcW w:w="1529" w:type="dxa"/>
            <w:shd w:val="clear" w:color="auto" w:fill="auto"/>
            <w:tcMar>
              <w:top w:w="48" w:type="dxa"/>
              <w:left w:w="96" w:type="dxa"/>
              <w:bottom w:w="48" w:type="dxa"/>
              <w:right w:w="96" w:type="dxa"/>
            </w:tcMar>
            <w:vAlign w:val="center"/>
            <w:hideMark/>
          </w:tcPr>
          <w:p w14:paraId="472D0842" w14:textId="77777777" w:rsidR="004D09A9" w:rsidRPr="004D09A9" w:rsidRDefault="004D09A9" w:rsidP="004D09A9">
            <w:pPr>
              <w:spacing w:line="240" w:lineRule="auto"/>
              <w:ind w:left="0" w:firstLine="0"/>
              <w:rPr>
                <w:rFonts w:eastAsia="Times New Roman" w:cs="Times New Roman"/>
                <w:color w:val="202122"/>
                <w:kern w:val="0"/>
                <w:szCs w:val="24"/>
                <w:lang w:eastAsia="en-GB"/>
                <w14:ligatures w14:val="none"/>
              </w:rPr>
            </w:pPr>
            <w:r w:rsidRPr="004D09A9">
              <w:rPr>
                <w:rFonts w:eastAsia="Times New Roman" w:cs="Times New Roman"/>
                <w:noProof/>
                <w:color w:val="0645AD"/>
                <w:kern w:val="0"/>
                <w:szCs w:val="24"/>
                <w:lang w:eastAsia="en-GB"/>
                <w14:ligatures w14:val="none"/>
              </w:rPr>
              <w:drawing>
                <wp:inline distT="0" distB="0" distL="0" distR="0" wp14:anchorId="188FC2C8" wp14:editId="5E3030FF">
                  <wp:extent cx="762000" cy="1038225"/>
                  <wp:effectExtent l="0" t="0" r="0" b="9525"/>
                  <wp:docPr id="247" name="Picture 247" descr="A person wearing glasses and a sui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descr="A person wearing glasses and a suit&#10;&#10;Description automatically generated with medium confidence">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2000" cy="1038225"/>
                          </a:xfrm>
                          <a:prstGeom prst="rect">
                            <a:avLst/>
                          </a:prstGeom>
                          <a:noFill/>
                          <a:ln>
                            <a:noFill/>
                          </a:ln>
                        </pic:spPr>
                      </pic:pic>
                    </a:graphicData>
                  </a:graphic>
                </wp:inline>
              </w:drawing>
            </w:r>
          </w:p>
        </w:tc>
        <w:tc>
          <w:tcPr>
            <w:tcW w:w="2157" w:type="dxa"/>
            <w:shd w:val="clear" w:color="auto" w:fill="auto"/>
            <w:tcMar>
              <w:top w:w="48" w:type="dxa"/>
              <w:left w:w="96" w:type="dxa"/>
              <w:bottom w:w="48" w:type="dxa"/>
              <w:right w:w="96" w:type="dxa"/>
            </w:tcMar>
            <w:vAlign w:val="center"/>
            <w:hideMark/>
          </w:tcPr>
          <w:p w14:paraId="25A2B6AD" w14:textId="77777777" w:rsidR="004D09A9" w:rsidRPr="004D09A9" w:rsidRDefault="004D09A9" w:rsidP="004D09A9">
            <w:pPr>
              <w:spacing w:line="240" w:lineRule="auto"/>
              <w:ind w:left="0" w:firstLine="0"/>
              <w:jc w:val="center"/>
              <w:rPr>
                <w:rFonts w:eastAsia="Times New Roman" w:cs="Times New Roman"/>
                <w:kern w:val="0"/>
                <w:szCs w:val="24"/>
                <w:lang w:eastAsia="en-GB"/>
                <w14:ligatures w14:val="none"/>
              </w:rPr>
            </w:pPr>
            <w:r w:rsidRPr="004D09A9">
              <w:rPr>
                <w:rFonts w:eastAsia="Times New Roman" w:cs="Times New Roman"/>
                <w:kern w:val="0"/>
                <w:szCs w:val="24"/>
                <w:lang w:eastAsia="en-GB"/>
                <w14:ligatures w14:val="none"/>
              </w:rPr>
              <w:br/>
            </w:r>
            <w:r w:rsidRPr="004D09A9">
              <w:rPr>
                <w:rFonts w:eastAsia="Times New Roman" w:cs="Times New Roman"/>
                <w:b/>
                <w:bCs/>
                <w:kern w:val="0"/>
                <w:szCs w:val="24"/>
                <w:u w:val="single"/>
                <w:lang w:eastAsia="en-GB"/>
                <w14:ligatures w14:val="none"/>
              </w:rPr>
              <w:t>Hugh Giles</w:t>
            </w:r>
          </w:p>
        </w:tc>
        <w:tc>
          <w:tcPr>
            <w:tcW w:w="1984" w:type="dxa"/>
            <w:shd w:val="clear" w:color="auto" w:fill="auto"/>
            <w:tcMar>
              <w:top w:w="48" w:type="dxa"/>
              <w:left w:w="96" w:type="dxa"/>
              <w:bottom w:w="48" w:type="dxa"/>
              <w:right w:w="96" w:type="dxa"/>
            </w:tcMar>
            <w:vAlign w:val="center"/>
            <w:hideMark/>
          </w:tcPr>
          <w:p w14:paraId="6E46D77F" w14:textId="77777777" w:rsidR="004D09A9" w:rsidRPr="004D09A9" w:rsidRDefault="004D09A9" w:rsidP="004D09A9">
            <w:pPr>
              <w:spacing w:line="240" w:lineRule="auto"/>
              <w:ind w:left="0" w:firstLine="0"/>
              <w:jc w:val="center"/>
              <w:rPr>
                <w:rFonts w:cs="Times New Roman"/>
                <w:b/>
                <w:bCs/>
                <w:color w:val="FF0000"/>
                <w:kern w:val="0"/>
                <w:szCs w:val="24"/>
                <w:lang w:eastAsia="en-GB"/>
                <w14:ligatures w14:val="none"/>
              </w:rPr>
            </w:pPr>
            <w:r w:rsidRPr="004D09A9">
              <w:rPr>
                <w:rFonts w:cs="Times New Roman"/>
                <w:b/>
                <w:bCs/>
                <w:color w:val="FF0000"/>
                <w:kern w:val="0"/>
                <w:szCs w:val="24"/>
                <w:lang w:eastAsia="en-GB"/>
                <w14:ligatures w14:val="none"/>
              </w:rPr>
              <w:t xml:space="preserve">9 </w:t>
            </w:r>
          </w:p>
          <w:p w14:paraId="2EC61C5F" w14:textId="77777777" w:rsidR="004D09A9" w:rsidRPr="004D09A9" w:rsidRDefault="004D09A9" w:rsidP="004D09A9">
            <w:pPr>
              <w:spacing w:line="240" w:lineRule="auto"/>
              <w:ind w:left="0" w:firstLine="0"/>
              <w:jc w:val="center"/>
              <w:rPr>
                <w:rFonts w:cs="Times New Roman"/>
                <w:b/>
                <w:bCs/>
                <w:color w:val="FF0000"/>
                <w:kern w:val="0"/>
                <w:szCs w:val="24"/>
                <w:lang w:eastAsia="en-GB"/>
                <w14:ligatures w14:val="none"/>
              </w:rPr>
            </w:pPr>
            <w:r w:rsidRPr="004D09A9">
              <w:rPr>
                <w:rFonts w:cs="Times New Roman"/>
                <w:b/>
                <w:bCs/>
                <w:color w:val="FF0000"/>
                <w:kern w:val="0"/>
                <w:szCs w:val="24"/>
                <w:lang w:eastAsia="en-GB"/>
                <w14:ligatures w14:val="none"/>
              </w:rPr>
              <w:br/>
            </w:r>
          </w:p>
        </w:tc>
        <w:tc>
          <w:tcPr>
            <w:tcW w:w="2127" w:type="dxa"/>
            <w:shd w:val="clear" w:color="auto" w:fill="auto"/>
            <w:tcMar>
              <w:top w:w="48" w:type="dxa"/>
              <w:left w:w="96" w:type="dxa"/>
              <w:bottom w:w="48" w:type="dxa"/>
              <w:right w:w="96" w:type="dxa"/>
            </w:tcMar>
            <w:vAlign w:val="center"/>
            <w:hideMark/>
          </w:tcPr>
          <w:p w14:paraId="013B3E75" w14:textId="77777777" w:rsidR="004D09A9" w:rsidRPr="004D09A9" w:rsidRDefault="004D09A9" w:rsidP="004D09A9">
            <w:pPr>
              <w:spacing w:line="240" w:lineRule="auto"/>
              <w:ind w:left="0" w:firstLine="0"/>
              <w:jc w:val="center"/>
              <w:rPr>
                <w:rFonts w:eastAsia="Times New Roman" w:cs="Times New Roman"/>
                <w:color w:val="FF0000"/>
                <w:kern w:val="0"/>
                <w:szCs w:val="24"/>
                <w:lang w:eastAsia="en-GB"/>
                <w14:ligatures w14:val="none"/>
              </w:rPr>
            </w:pPr>
            <w:r w:rsidRPr="004D09A9">
              <w:rPr>
                <w:rFonts w:eastAsia="Times New Roman" w:cs="Times New Roman"/>
                <w:color w:val="FF0000"/>
                <w:kern w:val="0"/>
                <w:szCs w:val="24"/>
                <w:u w:val="single"/>
                <w:lang w:eastAsia="en-GB"/>
                <w14:ligatures w14:val="none"/>
              </w:rPr>
              <w:t>L</w:t>
            </w:r>
          </w:p>
        </w:tc>
        <w:tc>
          <w:tcPr>
            <w:tcW w:w="4394" w:type="dxa"/>
            <w:shd w:val="clear" w:color="auto" w:fill="auto"/>
            <w:tcMar>
              <w:top w:w="48" w:type="dxa"/>
              <w:left w:w="96" w:type="dxa"/>
              <w:bottom w:w="48" w:type="dxa"/>
              <w:right w:w="96" w:type="dxa"/>
            </w:tcMar>
            <w:vAlign w:val="center"/>
            <w:hideMark/>
          </w:tcPr>
          <w:p w14:paraId="58D7CF17" w14:textId="77777777" w:rsidR="004D09A9" w:rsidRPr="004D09A9" w:rsidRDefault="004D09A9" w:rsidP="004D09A9">
            <w:pPr>
              <w:numPr>
                <w:ilvl w:val="0"/>
                <w:numId w:val="1126"/>
              </w:numPr>
              <w:spacing w:line="240" w:lineRule="auto"/>
              <w:contextualSpacing/>
              <w:rPr>
                <w:rFonts w:eastAsia="Times New Roman" w:cs="Times New Roman"/>
                <w:color w:val="FF0000"/>
                <w:kern w:val="0"/>
                <w:szCs w:val="24"/>
                <w:lang w:eastAsia="en-GB"/>
                <w14:ligatures w14:val="none"/>
              </w:rPr>
            </w:pPr>
          </w:p>
        </w:tc>
      </w:tr>
      <w:tr w:rsidR="004D09A9" w:rsidRPr="004D09A9" w14:paraId="0AB3BD34" w14:textId="77777777" w:rsidTr="0048692C">
        <w:trPr>
          <w:trHeight w:val="306"/>
          <w:jc w:val="center"/>
        </w:trPr>
        <w:tc>
          <w:tcPr>
            <w:tcW w:w="12816" w:type="dxa"/>
            <w:gridSpan w:val="6"/>
            <w:shd w:val="clear" w:color="auto" w:fill="auto"/>
            <w:vAlign w:val="center"/>
            <w:hideMark/>
          </w:tcPr>
          <w:p w14:paraId="64D99847" w14:textId="77777777" w:rsidR="004D09A9" w:rsidRPr="004D09A9" w:rsidRDefault="004D09A9" w:rsidP="004D09A9">
            <w:pPr>
              <w:spacing w:line="240" w:lineRule="auto"/>
              <w:ind w:left="0" w:firstLine="0"/>
              <w:rPr>
                <w:rFonts w:eastAsia="Times New Roman" w:cs="Times New Roman"/>
                <w:b/>
                <w:bCs/>
                <w:color w:val="202122"/>
                <w:kern w:val="0"/>
                <w:szCs w:val="24"/>
                <w:lang w:eastAsia="en-GB"/>
                <w14:ligatures w14:val="none"/>
              </w:rPr>
            </w:pPr>
            <w:r w:rsidRPr="004D09A9">
              <w:rPr>
                <w:rFonts w:eastAsia="Times New Roman" w:cs="Times New Roman"/>
                <w:b/>
                <w:bCs/>
                <w:color w:val="202122"/>
                <w:kern w:val="0"/>
                <w:szCs w:val="24"/>
                <w:lang w:eastAsia="en-GB"/>
                <w14:ligatures w14:val="none"/>
              </w:rPr>
              <w:t>End</w:t>
            </w:r>
          </w:p>
        </w:tc>
      </w:tr>
    </w:tbl>
    <w:p w14:paraId="2C6E2C77" w14:textId="77777777" w:rsidR="004D09A9" w:rsidRPr="004D09A9" w:rsidRDefault="004D09A9" w:rsidP="004D09A9">
      <w:pPr>
        <w:widowControl w:val="0"/>
        <w:autoSpaceDE w:val="0"/>
        <w:autoSpaceDN w:val="0"/>
        <w:spacing w:line="240" w:lineRule="auto"/>
        <w:ind w:left="0" w:firstLine="0"/>
        <w:rPr>
          <w:rFonts w:cs="Times New Roman"/>
          <w:kern w:val="0"/>
          <w:szCs w:val="24"/>
          <w14:ligatures w14:val="none"/>
        </w:rPr>
      </w:pPr>
    </w:p>
    <w:p w14:paraId="5A94ADA5" w14:textId="77777777" w:rsidR="004D09A9" w:rsidRDefault="004D09A9"/>
    <w:sectPr w:rsidR="004D09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56"/>
    <w:multiLevelType w:val="hybridMultilevel"/>
    <w:tmpl w:val="D4C2A2A6"/>
    <w:lvl w:ilvl="0" w:tplc="6D803BDE">
      <w:start w:val="1"/>
      <w:numFmt w:val="decimal"/>
      <w:lvlText w:val="%1+"/>
      <w:lvlJc w:val="left"/>
      <w:pPr>
        <w:ind w:left="11" w:hanging="360"/>
      </w:pPr>
      <w:rPr>
        <w:rFonts w:hint="default"/>
        <w:b/>
        <w:bCs/>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 w15:restartNumberingAfterBreak="0">
    <w:nsid w:val="005912D7"/>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8A8"/>
    <w:multiLevelType w:val="hybridMultilevel"/>
    <w:tmpl w:val="AA90C7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BD138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0CC539D"/>
    <w:multiLevelType w:val="hybridMultilevel"/>
    <w:tmpl w:val="D7487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012B01"/>
    <w:multiLevelType w:val="hybridMultilevel"/>
    <w:tmpl w:val="237CBD28"/>
    <w:lvl w:ilvl="0" w:tplc="5DA8858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015E1C3C"/>
    <w:multiLevelType w:val="hybridMultilevel"/>
    <w:tmpl w:val="A10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944060"/>
    <w:multiLevelType w:val="hybridMultilevel"/>
    <w:tmpl w:val="BA0CE4B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292500A"/>
    <w:multiLevelType w:val="hybridMultilevel"/>
    <w:tmpl w:val="6558502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031C7B31"/>
    <w:multiLevelType w:val="hybridMultilevel"/>
    <w:tmpl w:val="1FAA455C"/>
    <w:lvl w:ilvl="0" w:tplc="62142706">
      <w:start w:val="1"/>
      <w:numFmt w:val="lowerLetter"/>
      <w:lvlText w:val="%1)"/>
      <w:lvlJc w:val="left"/>
      <w:pPr>
        <w:ind w:left="1080" w:hanging="360"/>
      </w:pPr>
      <w:rPr>
        <w:rFonts w:hint="default"/>
        <w:b/>
        <w:bCs/>
        <w:color w:val="auto"/>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3272460"/>
    <w:multiLevelType w:val="hybridMultilevel"/>
    <w:tmpl w:val="D98A1218"/>
    <w:lvl w:ilvl="0" w:tplc="7A4E7308">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21" w15:restartNumberingAfterBreak="0">
    <w:nsid w:val="0349388E"/>
    <w:multiLevelType w:val="hybridMultilevel"/>
    <w:tmpl w:val="DE74A00A"/>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040D1CED"/>
    <w:multiLevelType w:val="hybridMultilevel"/>
    <w:tmpl w:val="718ECCB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4351ED6"/>
    <w:multiLevelType w:val="hybridMultilevel"/>
    <w:tmpl w:val="3AF67B4C"/>
    <w:lvl w:ilvl="0" w:tplc="FFFFFFFF">
      <w:start w:val="1"/>
      <w:numFmt w:val="decimal"/>
      <w:lvlText w:val="%1)"/>
      <w:lvlJc w:val="left"/>
      <w:pPr>
        <w:ind w:left="1077" w:hanging="360"/>
      </w:pPr>
      <w:rPr>
        <w:b/>
        <w:bCs/>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 w15:restartNumberingAfterBreak="0">
    <w:nsid w:val="0449096A"/>
    <w:multiLevelType w:val="hybridMultilevel"/>
    <w:tmpl w:val="8B92F2E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6" w15:restartNumberingAfterBreak="0">
    <w:nsid w:val="04527226"/>
    <w:multiLevelType w:val="hybridMultilevel"/>
    <w:tmpl w:val="FD789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4862B81"/>
    <w:multiLevelType w:val="hybridMultilevel"/>
    <w:tmpl w:val="DA3CF198"/>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048C16B9"/>
    <w:multiLevelType w:val="hybridMultilevel"/>
    <w:tmpl w:val="E76A7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9" w15:restartNumberingAfterBreak="0">
    <w:nsid w:val="04973316"/>
    <w:multiLevelType w:val="hybridMultilevel"/>
    <w:tmpl w:val="41EC6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4AE3E79"/>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04B36B48"/>
    <w:multiLevelType w:val="hybridMultilevel"/>
    <w:tmpl w:val="352C249C"/>
    <w:lvl w:ilvl="0" w:tplc="04C081D8">
      <w:start w:val="1"/>
      <w:numFmt w:val="lowerRoman"/>
      <w:suff w:val="space"/>
      <w:lvlText w:val="%1."/>
      <w:lvlJc w:val="right"/>
      <w:pPr>
        <w:ind w:left="1494" w:hanging="360"/>
      </w:pPr>
      <w:rPr>
        <w:rFonts w:hint="default"/>
        <w:b/>
        <w:bCs/>
      </w:rPr>
    </w:lvl>
    <w:lvl w:ilvl="1" w:tplc="08090019" w:tentative="1">
      <w:start w:val="1"/>
      <w:numFmt w:val="lowerLetter"/>
      <w:lvlText w:val="%2."/>
      <w:lvlJc w:val="left"/>
      <w:pPr>
        <w:ind w:left="3448" w:hanging="360"/>
      </w:pPr>
    </w:lvl>
    <w:lvl w:ilvl="2" w:tplc="0809001B" w:tentative="1">
      <w:start w:val="1"/>
      <w:numFmt w:val="lowerRoman"/>
      <w:lvlText w:val="%3."/>
      <w:lvlJc w:val="right"/>
      <w:pPr>
        <w:ind w:left="4168" w:hanging="180"/>
      </w:pPr>
    </w:lvl>
    <w:lvl w:ilvl="3" w:tplc="0809000F" w:tentative="1">
      <w:start w:val="1"/>
      <w:numFmt w:val="decimal"/>
      <w:lvlText w:val="%4."/>
      <w:lvlJc w:val="left"/>
      <w:pPr>
        <w:ind w:left="4888" w:hanging="360"/>
      </w:pPr>
    </w:lvl>
    <w:lvl w:ilvl="4" w:tplc="08090019" w:tentative="1">
      <w:start w:val="1"/>
      <w:numFmt w:val="lowerLetter"/>
      <w:lvlText w:val="%5."/>
      <w:lvlJc w:val="left"/>
      <w:pPr>
        <w:ind w:left="5608" w:hanging="360"/>
      </w:pPr>
    </w:lvl>
    <w:lvl w:ilvl="5" w:tplc="0809001B" w:tentative="1">
      <w:start w:val="1"/>
      <w:numFmt w:val="lowerRoman"/>
      <w:lvlText w:val="%6."/>
      <w:lvlJc w:val="right"/>
      <w:pPr>
        <w:ind w:left="6328" w:hanging="180"/>
      </w:pPr>
    </w:lvl>
    <w:lvl w:ilvl="6" w:tplc="0809000F" w:tentative="1">
      <w:start w:val="1"/>
      <w:numFmt w:val="decimal"/>
      <w:lvlText w:val="%7."/>
      <w:lvlJc w:val="left"/>
      <w:pPr>
        <w:ind w:left="7048" w:hanging="360"/>
      </w:pPr>
    </w:lvl>
    <w:lvl w:ilvl="7" w:tplc="08090019" w:tentative="1">
      <w:start w:val="1"/>
      <w:numFmt w:val="lowerLetter"/>
      <w:lvlText w:val="%8."/>
      <w:lvlJc w:val="left"/>
      <w:pPr>
        <w:ind w:left="7768" w:hanging="360"/>
      </w:pPr>
    </w:lvl>
    <w:lvl w:ilvl="8" w:tplc="0809001B" w:tentative="1">
      <w:start w:val="1"/>
      <w:numFmt w:val="lowerRoman"/>
      <w:lvlText w:val="%9."/>
      <w:lvlJc w:val="right"/>
      <w:pPr>
        <w:ind w:left="8488" w:hanging="180"/>
      </w:pPr>
    </w:lvl>
  </w:abstractNum>
  <w:abstractNum w:abstractNumId="32" w15:restartNumberingAfterBreak="0">
    <w:nsid w:val="04F71725"/>
    <w:multiLevelType w:val="hybridMultilevel"/>
    <w:tmpl w:val="12E2B6A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3" w15:restartNumberingAfterBreak="0">
    <w:nsid w:val="04F9049F"/>
    <w:multiLevelType w:val="hybridMultilevel"/>
    <w:tmpl w:val="069012E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04FC5AE8"/>
    <w:multiLevelType w:val="hybridMultilevel"/>
    <w:tmpl w:val="748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6" w15:restartNumberingAfterBreak="0">
    <w:nsid w:val="05FB23F0"/>
    <w:multiLevelType w:val="hybridMultilevel"/>
    <w:tmpl w:val="D55003D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060A6297"/>
    <w:multiLevelType w:val="hybridMultilevel"/>
    <w:tmpl w:val="EFC87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62C6D31"/>
    <w:multiLevelType w:val="hybridMultilevel"/>
    <w:tmpl w:val="B374EF30"/>
    <w:lvl w:ilvl="0" w:tplc="08090011">
      <w:start w:val="1"/>
      <w:numFmt w:val="decimal"/>
      <w:lvlText w:val="%1)"/>
      <w:lvlJc w:val="left"/>
      <w:pPr>
        <w:ind w:left="643"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06F34E62"/>
    <w:multiLevelType w:val="multilevel"/>
    <w:tmpl w:val="9A26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70F720D"/>
    <w:multiLevelType w:val="hybridMultilevel"/>
    <w:tmpl w:val="6B60A614"/>
    <w:lvl w:ilvl="0" w:tplc="E17A89D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 w15:restartNumberingAfterBreak="0">
    <w:nsid w:val="071C68EF"/>
    <w:multiLevelType w:val="hybridMultilevel"/>
    <w:tmpl w:val="D54C3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07382E79"/>
    <w:multiLevelType w:val="hybridMultilevel"/>
    <w:tmpl w:val="E19492A0"/>
    <w:lvl w:ilvl="0" w:tplc="6B1C845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739454C"/>
    <w:multiLevelType w:val="hybridMultilevel"/>
    <w:tmpl w:val="7E3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73D6CE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7" w15:restartNumberingAfterBreak="0">
    <w:nsid w:val="07451E4D"/>
    <w:multiLevelType w:val="hybridMultilevel"/>
    <w:tmpl w:val="26C2511C"/>
    <w:lvl w:ilvl="0" w:tplc="05AE66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079B07AD"/>
    <w:multiLevelType w:val="hybridMultilevel"/>
    <w:tmpl w:val="61E4CD5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9" w15:restartNumberingAfterBreak="0">
    <w:nsid w:val="07D05E80"/>
    <w:multiLevelType w:val="hybridMultilevel"/>
    <w:tmpl w:val="5CFEE9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 w15:restartNumberingAfterBreak="0">
    <w:nsid w:val="07DB1F36"/>
    <w:multiLevelType w:val="hybridMultilevel"/>
    <w:tmpl w:val="322A0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 w15:restartNumberingAfterBreak="0">
    <w:nsid w:val="07DD66D1"/>
    <w:multiLevelType w:val="hybridMultilevel"/>
    <w:tmpl w:val="3E9C37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08350BD3"/>
    <w:multiLevelType w:val="hybridMultilevel"/>
    <w:tmpl w:val="C2C8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4"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5" w15:restartNumberingAfterBreak="0">
    <w:nsid w:val="08583917"/>
    <w:multiLevelType w:val="hybridMultilevel"/>
    <w:tmpl w:val="9BD02B14"/>
    <w:lvl w:ilvl="0" w:tplc="E48098D2">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088C12C5"/>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9"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89E34D6"/>
    <w:multiLevelType w:val="hybridMultilevel"/>
    <w:tmpl w:val="5D3A0AE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08AF4E85"/>
    <w:multiLevelType w:val="hybridMultilevel"/>
    <w:tmpl w:val="11901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2" w15:restartNumberingAfterBreak="0">
    <w:nsid w:val="08C22FEC"/>
    <w:multiLevelType w:val="hybridMultilevel"/>
    <w:tmpl w:val="9A1E1C78"/>
    <w:lvl w:ilvl="0" w:tplc="6AE41C8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3" w15:restartNumberingAfterBreak="0">
    <w:nsid w:val="08DC092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08E310BA"/>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8F95EB3"/>
    <w:multiLevelType w:val="hybridMultilevel"/>
    <w:tmpl w:val="621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08F96A45"/>
    <w:multiLevelType w:val="hybridMultilevel"/>
    <w:tmpl w:val="4EA46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94B41E7"/>
    <w:multiLevelType w:val="hybridMultilevel"/>
    <w:tmpl w:val="E0442B7E"/>
    <w:lvl w:ilvl="0" w:tplc="CBDAE47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9" w15:restartNumberingAfterBreak="0">
    <w:nsid w:val="09803108"/>
    <w:multiLevelType w:val="hybridMultilevel"/>
    <w:tmpl w:val="9E2EF1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0992656F"/>
    <w:multiLevelType w:val="hybridMultilevel"/>
    <w:tmpl w:val="2F5E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09A35296"/>
    <w:multiLevelType w:val="hybridMultilevel"/>
    <w:tmpl w:val="047E9058"/>
    <w:lvl w:ilvl="0" w:tplc="EFCE381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72" w15:restartNumberingAfterBreak="0">
    <w:nsid w:val="09BF1181"/>
    <w:multiLevelType w:val="hybridMultilevel"/>
    <w:tmpl w:val="8ED8752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73" w15:restartNumberingAfterBreak="0">
    <w:nsid w:val="09E54E64"/>
    <w:multiLevelType w:val="hybridMultilevel"/>
    <w:tmpl w:val="4CD88062"/>
    <w:lvl w:ilvl="0" w:tplc="A4EC81C8">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09ED6CA4"/>
    <w:multiLevelType w:val="hybridMultilevel"/>
    <w:tmpl w:val="7CC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0A143FCC"/>
    <w:multiLevelType w:val="hybridMultilevel"/>
    <w:tmpl w:val="58E6F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7" w15:restartNumberingAfterBreak="0">
    <w:nsid w:val="0A4400C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A481499"/>
    <w:multiLevelType w:val="hybridMultilevel"/>
    <w:tmpl w:val="DEE246F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9" w15:restartNumberingAfterBreak="0">
    <w:nsid w:val="0AA0530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0" w15:restartNumberingAfterBreak="0">
    <w:nsid w:val="0AC029CA"/>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81" w15:restartNumberingAfterBreak="0">
    <w:nsid w:val="0AD42316"/>
    <w:multiLevelType w:val="hybridMultilevel"/>
    <w:tmpl w:val="6FC09A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4" w15:restartNumberingAfterBreak="0">
    <w:nsid w:val="0B032D4C"/>
    <w:multiLevelType w:val="hybridMultilevel"/>
    <w:tmpl w:val="CFDEEF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5" w15:restartNumberingAfterBreak="0">
    <w:nsid w:val="0B0B4EBD"/>
    <w:multiLevelType w:val="hybridMultilevel"/>
    <w:tmpl w:val="F65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B131218"/>
    <w:multiLevelType w:val="hybridMultilevel"/>
    <w:tmpl w:val="101EADB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7" w15:restartNumberingAfterBreak="0">
    <w:nsid w:val="0B3B7B82"/>
    <w:multiLevelType w:val="hybridMultilevel"/>
    <w:tmpl w:val="B21EC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0B486F14"/>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0B4D46DE"/>
    <w:multiLevelType w:val="multilevel"/>
    <w:tmpl w:val="D7E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0B79408B"/>
    <w:multiLevelType w:val="hybridMultilevel"/>
    <w:tmpl w:val="5ED466FA"/>
    <w:lvl w:ilvl="0" w:tplc="0930DCA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0B8E7441"/>
    <w:multiLevelType w:val="hybridMultilevel"/>
    <w:tmpl w:val="4434EB7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2" w15:restartNumberingAfterBreak="0">
    <w:nsid w:val="0BA86834"/>
    <w:multiLevelType w:val="hybridMultilevel"/>
    <w:tmpl w:val="D986A64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3" w15:restartNumberingAfterBreak="0">
    <w:nsid w:val="0BD10B45"/>
    <w:multiLevelType w:val="hybridMultilevel"/>
    <w:tmpl w:val="633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0BF32CF0"/>
    <w:multiLevelType w:val="hybridMultilevel"/>
    <w:tmpl w:val="5BD6B8AE"/>
    <w:lvl w:ilvl="0" w:tplc="7BDC4B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0BF913D4"/>
    <w:multiLevelType w:val="hybridMultilevel"/>
    <w:tmpl w:val="B10CB8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6"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7"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8" w15:restartNumberingAfterBreak="0">
    <w:nsid w:val="0C3503A5"/>
    <w:multiLevelType w:val="hybridMultilevel"/>
    <w:tmpl w:val="4AEC9140"/>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0C596410"/>
    <w:multiLevelType w:val="hybridMultilevel"/>
    <w:tmpl w:val="72106B20"/>
    <w:lvl w:ilvl="0" w:tplc="17FECF6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0C5C5184"/>
    <w:multiLevelType w:val="hybridMultilevel"/>
    <w:tmpl w:val="281ACEA6"/>
    <w:lvl w:ilvl="0" w:tplc="62C2399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0C862053"/>
    <w:multiLevelType w:val="multilevel"/>
    <w:tmpl w:val="69F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0CC760B7"/>
    <w:multiLevelType w:val="hybridMultilevel"/>
    <w:tmpl w:val="F078E21E"/>
    <w:lvl w:ilvl="0" w:tplc="3480A244">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03" w15:restartNumberingAfterBreak="0">
    <w:nsid w:val="0CD161CB"/>
    <w:multiLevelType w:val="hybridMultilevel"/>
    <w:tmpl w:val="F42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0CEC7C59"/>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0D43755A"/>
    <w:multiLevelType w:val="hybridMultilevel"/>
    <w:tmpl w:val="B25ACCFC"/>
    <w:lvl w:ilvl="0" w:tplc="6556FC64">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0D5770A3"/>
    <w:multiLevelType w:val="hybridMultilevel"/>
    <w:tmpl w:val="F0DA8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9" w15:restartNumberingAfterBreak="0">
    <w:nsid w:val="0D657E2C"/>
    <w:multiLevelType w:val="hybridMultilevel"/>
    <w:tmpl w:val="570CEA0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0" w15:restartNumberingAfterBreak="0">
    <w:nsid w:val="0D854BAC"/>
    <w:multiLevelType w:val="hybridMultilevel"/>
    <w:tmpl w:val="55B8CC58"/>
    <w:lvl w:ilvl="0" w:tplc="F92839F8">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0DB32F14"/>
    <w:multiLevelType w:val="hybridMultilevel"/>
    <w:tmpl w:val="AD08A3EC"/>
    <w:lvl w:ilvl="0" w:tplc="29621E10">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2"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3" w15:restartNumberingAfterBreak="0">
    <w:nsid w:val="0DD0247C"/>
    <w:multiLevelType w:val="hybridMultilevel"/>
    <w:tmpl w:val="BDCA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15" w15:restartNumberingAfterBreak="0">
    <w:nsid w:val="0E40583A"/>
    <w:multiLevelType w:val="hybridMultilevel"/>
    <w:tmpl w:val="6826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0E921D26"/>
    <w:multiLevelType w:val="hybridMultilevel"/>
    <w:tmpl w:val="E84431D2"/>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8" w15:restartNumberingAfterBreak="0">
    <w:nsid w:val="0EC55BDC"/>
    <w:multiLevelType w:val="hybridMultilevel"/>
    <w:tmpl w:val="89B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0EE23909"/>
    <w:multiLevelType w:val="hybridMultilevel"/>
    <w:tmpl w:val="9288DC78"/>
    <w:lvl w:ilvl="0" w:tplc="6A7CB0C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0" w15:restartNumberingAfterBreak="0">
    <w:nsid w:val="0EEA52F4"/>
    <w:multiLevelType w:val="hybridMultilevel"/>
    <w:tmpl w:val="DB40CC2A"/>
    <w:lvl w:ilvl="0" w:tplc="24320C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0F073447"/>
    <w:multiLevelType w:val="hybridMultilevel"/>
    <w:tmpl w:val="3500970E"/>
    <w:lvl w:ilvl="0" w:tplc="61DC946A">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0F0D1889"/>
    <w:multiLevelType w:val="hybridMultilevel"/>
    <w:tmpl w:val="D5ACB6C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24" w15:restartNumberingAfterBreak="0">
    <w:nsid w:val="0F2115EF"/>
    <w:multiLevelType w:val="hybridMultilevel"/>
    <w:tmpl w:val="500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0F241AFA"/>
    <w:multiLevelType w:val="hybridMultilevel"/>
    <w:tmpl w:val="79DC679C"/>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6"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7"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0F5A2F12"/>
    <w:multiLevelType w:val="hybridMultilevel"/>
    <w:tmpl w:val="FC1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F6D02E1"/>
    <w:multiLevelType w:val="hybridMultilevel"/>
    <w:tmpl w:val="5F12C900"/>
    <w:lvl w:ilvl="0" w:tplc="827C77B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0F795609"/>
    <w:multiLevelType w:val="hybridMultilevel"/>
    <w:tmpl w:val="9C72416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4" w15:restartNumberingAfterBreak="0">
    <w:nsid w:val="0FD76758"/>
    <w:multiLevelType w:val="hybridMultilevel"/>
    <w:tmpl w:val="04209EA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0FDF0D9C"/>
    <w:multiLevelType w:val="hybridMultilevel"/>
    <w:tmpl w:val="BD3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0FE20CCD"/>
    <w:multiLevelType w:val="hybridMultilevel"/>
    <w:tmpl w:val="7E58724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8" w15:restartNumberingAfterBreak="0">
    <w:nsid w:val="100701F1"/>
    <w:multiLevelType w:val="hybridMultilevel"/>
    <w:tmpl w:val="50D2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100D038A"/>
    <w:multiLevelType w:val="hybridMultilevel"/>
    <w:tmpl w:val="235620B8"/>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0" w15:restartNumberingAfterBreak="0">
    <w:nsid w:val="10246285"/>
    <w:multiLevelType w:val="hybridMultilevel"/>
    <w:tmpl w:val="C6B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10414FAD"/>
    <w:multiLevelType w:val="hybridMultilevel"/>
    <w:tmpl w:val="E516FD6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2" w15:restartNumberingAfterBreak="0">
    <w:nsid w:val="10460A58"/>
    <w:multiLevelType w:val="hybridMultilevel"/>
    <w:tmpl w:val="6046EB3E"/>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3"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4" w15:restartNumberingAfterBreak="0">
    <w:nsid w:val="107F7D9E"/>
    <w:multiLevelType w:val="hybridMultilevel"/>
    <w:tmpl w:val="69043180"/>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5" w15:restartNumberingAfterBreak="0">
    <w:nsid w:val="10844D3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10C80BE6"/>
    <w:multiLevelType w:val="hybridMultilevel"/>
    <w:tmpl w:val="5186E35E"/>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7" w15:restartNumberingAfterBreak="0">
    <w:nsid w:val="10D03847"/>
    <w:multiLevelType w:val="hybridMultilevel"/>
    <w:tmpl w:val="2F8094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8" w15:restartNumberingAfterBreak="0">
    <w:nsid w:val="10D43970"/>
    <w:multiLevelType w:val="multilevel"/>
    <w:tmpl w:val="7278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10EF533A"/>
    <w:multiLevelType w:val="hybridMultilevel"/>
    <w:tmpl w:val="361C4E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0" w15:restartNumberingAfterBreak="0">
    <w:nsid w:val="11093AA5"/>
    <w:multiLevelType w:val="hybridMultilevel"/>
    <w:tmpl w:val="C30C310E"/>
    <w:lvl w:ilvl="0" w:tplc="7074807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1" w15:restartNumberingAfterBreak="0">
    <w:nsid w:val="110C3C61"/>
    <w:multiLevelType w:val="hybridMultilevel"/>
    <w:tmpl w:val="C836761E"/>
    <w:lvl w:ilvl="0" w:tplc="1C3C8108">
      <w:start w:val="1"/>
      <w:numFmt w:val="lowerRoman"/>
      <w:suff w:val="space"/>
      <w:lvlText w:val="%1."/>
      <w:lvlJc w:val="right"/>
      <w:pPr>
        <w:ind w:left="260" w:hanging="360"/>
      </w:pPr>
      <w:rPr>
        <w:rFonts w:hint="default"/>
        <w:b/>
        <w:bCs/>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52"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1127374D"/>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113300F5"/>
    <w:multiLevelType w:val="multilevel"/>
    <w:tmpl w:val="C38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6"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7" w15:restartNumberingAfterBreak="0">
    <w:nsid w:val="11D55AB4"/>
    <w:multiLevelType w:val="hybridMultilevel"/>
    <w:tmpl w:val="DFFA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59" w15:restartNumberingAfterBreak="0">
    <w:nsid w:val="11DD6FEC"/>
    <w:multiLevelType w:val="hybridMultilevel"/>
    <w:tmpl w:val="9380FCCC"/>
    <w:lvl w:ilvl="0" w:tplc="DC867FF4">
      <w:start w:val="1"/>
      <w:numFmt w:val="lowerLetter"/>
      <w:lvlText w:val="%1."/>
      <w:lvlJc w:val="left"/>
      <w:pPr>
        <w:ind w:left="890" w:hanging="360"/>
      </w:pPr>
      <w:rPr>
        <w:b/>
        <w:b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60" w15:restartNumberingAfterBreak="0">
    <w:nsid w:val="11F81D50"/>
    <w:multiLevelType w:val="hybridMultilevel"/>
    <w:tmpl w:val="A9E8B17E"/>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1" w15:restartNumberingAfterBreak="0">
    <w:nsid w:val="11FD4B1D"/>
    <w:multiLevelType w:val="hybridMultilevel"/>
    <w:tmpl w:val="4140A144"/>
    <w:lvl w:ilvl="0" w:tplc="27D2F1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120622D4"/>
    <w:multiLevelType w:val="hybridMultilevel"/>
    <w:tmpl w:val="BC6C1CD6"/>
    <w:lvl w:ilvl="0" w:tplc="9CBA17CA">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63" w15:restartNumberingAfterBreak="0">
    <w:nsid w:val="12131112"/>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4" w15:restartNumberingAfterBreak="0">
    <w:nsid w:val="12131FDB"/>
    <w:multiLevelType w:val="hybridMultilevel"/>
    <w:tmpl w:val="D598CB2A"/>
    <w:lvl w:ilvl="0" w:tplc="D6EEEE4E">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12310DAD"/>
    <w:multiLevelType w:val="hybridMultilevel"/>
    <w:tmpl w:val="C27A40E0"/>
    <w:lvl w:ilvl="0" w:tplc="215E67E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6"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7" w15:restartNumberingAfterBreak="0">
    <w:nsid w:val="127C50E4"/>
    <w:multiLevelType w:val="hybridMultilevel"/>
    <w:tmpl w:val="274E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8"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12935854"/>
    <w:multiLevelType w:val="hybridMultilevel"/>
    <w:tmpl w:val="BD4480A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70" w15:restartNumberingAfterBreak="0">
    <w:nsid w:val="12A27319"/>
    <w:multiLevelType w:val="hybridMultilevel"/>
    <w:tmpl w:val="D6B6A7CA"/>
    <w:lvl w:ilvl="0" w:tplc="5DA4B310">
      <w:start w:val="1"/>
      <w:numFmt w:val="decimal"/>
      <w:lvlText w:val="%1+"/>
      <w:lvlJc w:val="left"/>
      <w:pPr>
        <w:ind w:left="1287" w:hanging="360"/>
      </w:pPr>
      <w:rPr>
        <w:rFonts w:hint="default"/>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1" w15:restartNumberingAfterBreak="0">
    <w:nsid w:val="12AF7B68"/>
    <w:multiLevelType w:val="hybridMultilevel"/>
    <w:tmpl w:val="A2CAA8F6"/>
    <w:lvl w:ilvl="0" w:tplc="924E2492">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2" w15:restartNumberingAfterBreak="0">
    <w:nsid w:val="12BE294A"/>
    <w:multiLevelType w:val="hybridMultilevel"/>
    <w:tmpl w:val="7E2A8C78"/>
    <w:lvl w:ilvl="0" w:tplc="46FA57E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12E51D04"/>
    <w:multiLevelType w:val="hybridMultilevel"/>
    <w:tmpl w:val="3F0ABA78"/>
    <w:lvl w:ilvl="0" w:tplc="046CF10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134864DC"/>
    <w:multiLevelType w:val="hybridMultilevel"/>
    <w:tmpl w:val="19984E2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5" w15:restartNumberingAfterBreak="0">
    <w:nsid w:val="13624907"/>
    <w:multiLevelType w:val="hybridMultilevel"/>
    <w:tmpl w:val="C50AC9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76" w15:restartNumberingAfterBreak="0">
    <w:nsid w:val="13641CA9"/>
    <w:multiLevelType w:val="hybridMultilevel"/>
    <w:tmpl w:val="0678A4A0"/>
    <w:lvl w:ilvl="0" w:tplc="3B2C6B88">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7"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13B7774E"/>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9" w15:restartNumberingAfterBreak="0">
    <w:nsid w:val="13E448A9"/>
    <w:multiLevelType w:val="hybridMultilevel"/>
    <w:tmpl w:val="E6F28D5E"/>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0"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13F130FF"/>
    <w:multiLevelType w:val="hybridMultilevel"/>
    <w:tmpl w:val="F432D2A2"/>
    <w:lvl w:ilvl="0" w:tplc="217CE012">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2"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14332DB2"/>
    <w:multiLevelType w:val="hybridMultilevel"/>
    <w:tmpl w:val="8F46F77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4" w15:restartNumberingAfterBreak="0">
    <w:nsid w:val="144E212A"/>
    <w:multiLevelType w:val="hybridMultilevel"/>
    <w:tmpl w:val="1AE2A9AE"/>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14692955"/>
    <w:multiLevelType w:val="hybridMultilevel"/>
    <w:tmpl w:val="A73C4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147A346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87"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8" w15:restartNumberingAfterBreak="0">
    <w:nsid w:val="14912DD4"/>
    <w:multiLevelType w:val="hybridMultilevel"/>
    <w:tmpl w:val="C19AE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9"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14BA577F"/>
    <w:multiLevelType w:val="hybridMultilevel"/>
    <w:tmpl w:val="0D665440"/>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1"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14CA4F08"/>
    <w:multiLevelType w:val="hybridMultilevel"/>
    <w:tmpl w:val="FFFAD312"/>
    <w:lvl w:ilvl="0" w:tplc="097054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14DD2614"/>
    <w:multiLevelType w:val="hybridMultilevel"/>
    <w:tmpl w:val="FB00C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4"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153D0334"/>
    <w:multiLevelType w:val="hybridMultilevel"/>
    <w:tmpl w:val="0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15841FC2"/>
    <w:multiLevelType w:val="hybridMultilevel"/>
    <w:tmpl w:val="31BEAA3A"/>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7" w15:restartNumberingAfterBreak="0">
    <w:nsid w:val="15D25F99"/>
    <w:multiLevelType w:val="hybridMultilevel"/>
    <w:tmpl w:val="7AE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16382367"/>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16445904"/>
    <w:multiLevelType w:val="hybridMultilevel"/>
    <w:tmpl w:val="4D80AEA4"/>
    <w:lvl w:ilvl="0" w:tplc="4BE04B7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0" w15:restartNumberingAfterBreak="0">
    <w:nsid w:val="1662586E"/>
    <w:multiLevelType w:val="hybridMultilevel"/>
    <w:tmpl w:val="67405E2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16C6626E"/>
    <w:multiLevelType w:val="hybridMultilevel"/>
    <w:tmpl w:val="81983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3" w15:restartNumberingAfterBreak="0">
    <w:nsid w:val="16D63CAD"/>
    <w:multiLevelType w:val="hybridMultilevel"/>
    <w:tmpl w:val="AB766EB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4" w15:restartNumberingAfterBreak="0">
    <w:nsid w:val="16E751A6"/>
    <w:multiLevelType w:val="hybridMultilevel"/>
    <w:tmpl w:val="3DD8134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5" w15:restartNumberingAfterBreak="0">
    <w:nsid w:val="172C2253"/>
    <w:multiLevelType w:val="hybridMultilevel"/>
    <w:tmpl w:val="20EA281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06" w15:restartNumberingAfterBreak="0">
    <w:nsid w:val="173D2AC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8" w15:restartNumberingAfterBreak="0">
    <w:nsid w:val="177172AA"/>
    <w:multiLevelType w:val="hybridMultilevel"/>
    <w:tmpl w:val="6558502A"/>
    <w:lvl w:ilvl="0" w:tplc="D94A68A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177815B1"/>
    <w:multiLevelType w:val="hybridMultilevel"/>
    <w:tmpl w:val="C93A3C7C"/>
    <w:lvl w:ilvl="0" w:tplc="FFFFFFFF">
      <w:start w:val="1"/>
      <w:numFmt w:val="lowerLetter"/>
      <w:lvlText w:val="%1)"/>
      <w:lvlJc w:val="left"/>
      <w:pPr>
        <w:ind w:left="360" w:hanging="360"/>
      </w:pPr>
      <w:rPr>
        <w:rFonts w:hint="default"/>
        <w:b w:val="0"/>
        <w:bCs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17DA3283"/>
    <w:multiLevelType w:val="hybridMultilevel"/>
    <w:tmpl w:val="238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17DF02E7"/>
    <w:multiLevelType w:val="hybridMultilevel"/>
    <w:tmpl w:val="EA0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18094AC5"/>
    <w:multiLevelType w:val="hybridMultilevel"/>
    <w:tmpl w:val="4A029338"/>
    <w:lvl w:ilvl="0" w:tplc="5B7C30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184553B9"/>
    <w:multiLevelType w:val="hybridMultilevel"/>
    <w:tmpl w:val="14A0AF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4" w15:restartNumberingAfterBreak="0">
    <w:nsid w:val="18564A92"/>
    <w:multiLevelType w:val="hybridMultilevel"/>
    <w:tmpl w:val="9F5E6A7E"/>
    <w:lvl w:ilvl="0" w:tplc="8BCC947A">
      <w:start w:val="1"/>
      <w:numFmt w:val="decimal"/>
      <w:suff w:val="space"/>
      <w:lvlText w:val="%1+"/>
      <w:lvlJc w:val="left"/>
      <w:pPr>
        <w:ind w:left="6" w:hanging="360"/>
      </w:pPr>
      <w:rPr>
        <w:rFonts w:hint="default"/>
        <w:b/>
        <w:bCs/>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15" w15:restartNumberingAfterBreak="0">
    <w:nsid w:val="18885073"/>
    <w:multiLevelType w:val="hybridMultilevel"/>
    <w:tmpl w:val="1256D99A"/>
    <w:lvl w:ilvl="0" w:tplc="748A4D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1934156D"/>
    <w:multiLevelType w:val="hybridMultilevel"/>
    <w:tmpl w:val="80EC5268"/>
    <w:lvl w:ilvl="0" w:tplc="FFFFFFFF">
      <w:start w:val="1"/>
      <w:numFmt w:val="decimal"/>
      <w:lvlText w:val="%1)"/>
      <w:lvlJc w:val="left"/>
      <w:pPr>
        <w:ind w:left="6" w:hanging="360"/>
      </w:pPr>
      <w:rPr>
        <w:b/>
        <w:bCs/>
        <w:u w:val="single"/>
      </w:rPr>
    </w:lvl>
    <w:lvl w:ilvl="1" w:tplc="FFFFFFFF" w:tentative="1">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217" w15:restartNumberingAfterBreak="0">
    <w:nsid w:val="19341AA1"/>
    <w:multiLevelType w:val="hybridMultilevel"/>
    <w:tmpl w:val="AF8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19394693"/>
    <w:multiLevelType w:val="hybridMultilevel"/>
    <w:tmpl w:val="77488A92"/>
    <w:lvl w:ilvl="0" w:tplc="E242A8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9" w15:restartNumberingAfterBreak="0">
    <w:nsid w:val="193B13F7"/>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194C2CF4"/>
    <w:multiLevelType w:val="hybridMultilevel"/>
    <w:tmpl w:val="A672131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1"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2" w15:restartNumberingAfterBreak="0">
    <w:nsid w:val="19C84A09"/>
    <w:multiLevelType w:val="hybridMultilevel"/>
    <w:tmpl w:val="217858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3"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4"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26"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27"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1A3E6D31"/>
    <w:multiLevelType w:val="hybridMultilevel"/>
    <w:tmpl w:val="2B5485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9" w15:restartNumberingAfterBreak="0">
    <w:nsid w:val="1A933A4D"/>
    <w:multiLevelType w:val="hybridMultilevel"/>
    <w:tmpl w:val="D124C8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0"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2" w15:restartNumberingAfterBreak="0">
    <w:nsid w:val="1AD4710F"/>
    <w:multiLevelType w:val="hybridMultilevel"/>
    <w:tmpl w:val="208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1B1E063F"/>
    <w:multiLevelType w:val="hybridMultilevel"/>
    <w:tmpl w:val="E00CAAAC"/>
    <w:lvl w:ilvl="0" w:tplc="34CE5552">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5" w15:restartNumberingAfterBreak="0">
    <w:nsid w:val="1B3D2778"/>
    <w:multiLevelType w:val="hybridMultilevel"/>
    <w:tmpl w:val="FCAE2156"/>
    <w:lvl w:ilvl="0" w:tplc="56DA45C6">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6" w15:restartNumberingAfterBreak="0">
    <w:nsid w:val="1BA00AFB"/>
    <w:multiLevelType w:val="hybridMultilevel"/>
    <w:tmpl w:val="5344EE40"/>
    <w:lvl w:ilvl="0" w:tplc="5DA4B310">
      <w:start w:val="1"/>
      <w:numFmt w:val="decimal"/>
      <w:lvlText w:val="%1+"/>
      <w:lvlJc w:val="left"/>
      <w:pPr>
        <w:ind w:left="1287" w:hanging="360"/>
      </w:pPr>
      <w:rPr>
        <w:rFonts w:hint="default"/>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7" w15:restartNumberingAfterBreak="0">
    <w:nsid w:val="1BAA0464"/>
    <w:multiLevelType w:val="hybridMultilevel"/>
    <w:tmpl w:val="B2FC16C0"/>
    <w:lvl w:ilvl="0" w:tplc="ACA23070">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9" w15:restartNumberingAfterBreak="0">
    <w:nsid w:val="1BEB4ADB"/>
    <w:multiLevelType w:val="hybridMultilevel"/>
    <w:tmpl w:val="AF327D60"/>
    <w:lvl w:ilvl="0" w:tplc="08090019">
      <w:start w:val="1"/>
      <w:numFmt w:val="lowerLetter"/>
      <w:lvlText w:val="%1."/>
      <w:lvlJc w:val="left"/>
      <w:pPr>
        <w:ind w:left="1077" w:hanging="360"/>
      </w:pPr>
    </w:lvl>
    <w:lvl w:ilvl="1" w:tplc="08090019">
      <w:start w:val="1"/>
      <w:numFmt w:val="lowerLetter"/>
      <w:lvlText w:val="%2."/>
      <w:lvlJc w:val="left"/>
      <w:pPr>
        <w:ind w:left="1797" w:hanging="360"/>
      </w:pPr>
    </w:lvl>
    <w:lvl w:ilvl="2" w:tplc="2ABE43C2">
      <w:start w:val="1"/>
      <w:numFmt w:val="upperLetter"/>
      <w:lvlText w:val="%3."/>
      <w:lvlJc w:val="left"/>
      <w:pPr>
        <w:ind w:left="2697" w:hanging="360"/>
      </w:pPr>
      <w:rPr>
        <w:rFonts w:hint="default"/>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0"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1" w15:restartNumberingAfterBreak="0">
    <w:nsid w:val="1C0C40CD"/>
    <w:multiLevelType w:val="hybridMultilevel"/>
    <w:tmpl w:val="D4067E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1C504CC0"/>
    <w:multiLevelType w:val="hybridMultilevel"/>
    <w:tmpl w:val="A58C779C"/>
    <w:lvl w:ilvl="0" w:tplc="3B00F46C">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3" w15:restartNumberingAfterBreak="0">
    <w:nsid w:val="1C6F0ACB"/>
    <w:multiLevelType w:val="hybridMultilevel"/>
    <w:tmpl w:val="9CA25B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44"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1CC55E86"/>
    <w:multiLevelType w:val="hybridMultilevel"/>
    <w:tmpl w:val="24C2AC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6"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7"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9" w15:restartNumberingAfterBreak="0">
    <w:nsid w:val="1D3E7A33"/>
    <w:multiLevelType w:val="hybridMultilevel"/>
    <w:tmpl w:val="FA1E0B82"/>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0" w15:restartNumberingAfterBreak="0">
    <w:nsid w:val="1D6860E3"/>
    <w:multiLevelType w:val="hybridMultilevel"/>
    <w:tmpl w:val="362EFEDE"/>
    <w:lvl w:ilvl="0" w:tplc="5C6C101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52"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1DEB052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4"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5" w15:restartNumberingAfterBreak="0">
    <w:nsid w:val="1E266135"/>
    <w:multiLevelType w:val="hybridMultilevel"/>
    <w:tmpl w:val="0A86213C"/>
    <w:lvl w:ilvl="0" w:tplc="51082D20">
      <w:start w:val="1"/>
      <w:numFmt w:val="decimal"/>
      <w:lvlText w:val="%1-"/>
      <w:lvlJc w:val="left"/>
      <w:pPr>
        <w:ind w:left="1077" w:hanging="360"/>
      </w:pPr>
      <w:rPr>
        <w:rFonts w:ascii="Times New Roman" w:eastAsiaTheme="minorHAnsi" w:hAnsi="Times New Roman" w:cs="Times New Roman"/>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6" w15:restartNumberingAfterBreak="0">
    <w:nsid w:val="1E585A8A"/>
    <w:multiLevelType w:val="hybridMultilevel"/>
    <w:tmpl w:val="15BE9072"/>
    <w:lvl w:ilvl="0" w:tplc="08090001">
      <w:start w:val="1"/>
      <w:numFmt w:val="bullet"/>
      <w:lvlText w:val=""/>
      <w:lvlJc w:val="left"/>
      <w:pPr>
        <w:ind w:left="360" w:hanging="360"/>
      </w:pPr>
      <w:rPr>
        <w:rFonts w:ascii="Symbol" w:hAnsi="Symbol"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57" w15:restartNumberingAfterBreak="0">
    <w:nsid w:val="1E637003"/>
    <w:multiLevelType w:val="hybridMultilevel"/>
    <w:tmpl w:val="E86AD8F8"/>
    <w:lvl w:ilvl="0" w:tplc="5C34D35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8" w15:restartNumberingAfterBreak="0">
    <w:nsid w:val="1EB94C0C"/>
    <w:multiLevelType w:val="hybridMultilevel"/>
    <w:tmpl w:val="50AA21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9" w15:restartNumberingAfterBreak="0">
    <w:nsid w:val="1EEA2E55"/>
    <w:multiLevelType w:val="hybridMultilevel"/>
    <w:tmpl w:val="384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1F4B46D4"/>
    <w:multiLevelType w:val="hybridMultilevel"/>
    <w:tmpl w:val="0F1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1F5C349C"/>
    <w:multiLevelType w:val="hybridMultilevel"/>
    <w:tmpl w:val="0FE0633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62" w15:restartNumberingAfterBreak="0">
    <w:nsid w:val="20406E2C"/>
    <w:multiLevelType w:val="hybridMultilevel"/>
    <w:tmpl w:val="EB8C06B0"/>
    <w:lvl w:ilvl="0" w:tplc="C6BA74F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3" w15:restartNumberingAfterBreak="0">
    <w:nsid w:val="20593F07"/>
    <w:multiLevelType w:val="hybridMultilevel"/>
    <w:tmpl w:val="43B4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206E5BC8"/>
    <w:multiLevelType w:val="hybridMultilevel"/>
    <w:tmpl w:val="92FC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207B36BF"/>
    <w:multiLevelType w:val="hybridMultilevel"/>
    <w:tmpl w:val="2CB22B14"/>
    <w:lvl w:ilvl="0" w:tplc="5DA4B310">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6" w15:restartNumberingAfterBreak="0">
    <w:nsid w:val="20897094"/>
    <w:multiLevelType w:val="hybridMultilevel"/>
    <w:tmpl w:val="659EF9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7" w15:restartNumberingAfterBreak="0">
    <w:nsid w:val="209C3593"/>
    <w:multiLevelType w:val="hybridMultilevel"/>
    <w:tmpl w:val="EDCE8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20A16D42"/>
    <w:multiLevelType w:val="hybridMultilevel"/>
    <w:tmpl w:val="0B7E6556"/>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9" w15:restartNumberingAfterBreak="0">
    <w:nsid w:val="20C5519F"/>
    <w:multiLevelType w:val="hybridMultilevel"/>
    <w:tmpl w:val="16C83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20D53D61"/>
    <w:multiLevelType w:val="hybridMultilevel"/>
    <w:tmpl w:val="F6E0B2A2"/>
    <w:lvl w:ilvl="0" w:tplc="6F28E41A">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1" w15:restartNumberingAfterBreak="0">
    <w:nsid w:val="21074EDA"/>
    <w:multiLevelType w:val="hybridMultilevel"/>
    <w:tmpl w:val="41E8E9C8"/>
    <w:lvl w:ilvl="0" w:tplc="32AC6C04">
      <w:start w:val="1"/>
      <w:numFmt w:val="lowerLetter"/>
      <w:lvlText w:val="%1."/>
      <w:lvlJc w:val="left"/>
      <w:pPr>
        <w:ind w:left="927" w:hanging="360"/>
      </w:pPr>
      <w:rPr>
        <w:b/>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2" w15:restartNumberingAfterBreak="0">
    <w:nsid w:val="212D6093"/>
    <w:multiLevelType w:val="hybridMultilevel"/>
    <w:tmpl w:val="58144BFA"/>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3" w15:restartNumberingAfterBreak="0">
    <w:nsid w:val="21380E0E"/>
    <w:multiLevelType w:val="hybridMultilevel"/>
    <w:tmpl w:val="E03E6B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4" w15:restartNumberingAfterBreak="0">
    <w:nsid w:val="21393870"/>
    <w:multiLevelType w:val="hybridMultilevel"/>
    <w:tmpl w:val="9F64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215868C6"/>
    <w:multiLevelType w:val="hybridMultilevel"/>
    <w:tmpl w:val="9EBC3B1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6" w15:restartNumberingAfterBreak="0">
    <w:nsid w:val="215A30DB"/>
    <w:multiLevelType w:val="hybridMultilevel"/>
    <w:tmpl w:val="3E3A968C"/>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7"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8" w15:restartNumberingAfterBreak="0">
    <w:nsid w:val="21975254"/>
    <w:multiLevelType w:val="hybridMultilevel"/>
    <w:tmpl w:val="31D4E53C"/>
    <w:lvl w:ilvl="0" w:tplc="DA8CAA6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9" w15:restartNumberingAfterBreak="0">
    <w:nsid w:val="221D6050"/>
    <w:multiLevelType w:val="hybridMultilevel"/>
    <w:tmpl w:val="42787F6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80" w15:restartNumberingAfterBreak="0">
    <w:nsid w:val="22221B29"/>
    <w:multiLevelType w:val="hybridMultilevel"/>
    <w:tmpl w:val="0810CE34"/>
    <w:lvl w:ilvl="0" w:tplc="59989A1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222F2EEE"/>
    <w:multiLevelType w:val="hybridMultilevel"/>
    <w:tmpl w:val="3CB08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3"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4" w15:restartNumberingAfterBreak="0">
    <w:nsid w:val="22472D65"/>
    <w:multiLevelType w:val="hybridMultilevel"/>
    <w:tmpl w:val="6D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225D0E2E"/>
    <w:multiLevelType w:val="hybridMultilevel"/>
    <w:tmpl w:val="57DC107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6" w15:restartNumberingAfterBreak="0">
    <w:nsid w:val="22733D5A"/>
    <w:multiLevelType w:val="hybridMultilevel"/>
    <w:tmpl w:val="CB809F12"/>
    <w:lvl w:ilvl="0" w:tplc="102CC23E">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7" w15:restartNumberingAfterBreak="0">
    <w:nsid w:val="22851390"/>
    <w:multiLevelType w:val="hybridMultilevel"/>
    <w:tmpl w:val="E8B613D6"/>
    <w:lvl w:ilvl="0" w:tplc="4884760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8" w15:restartNumberingAfterBreak="0">
    <w:nsid w:val="22B93D8D"/>
    <w:multiLevelType w:val="hybridMultilevel"/>
    <w:tmpl w:val="E05E18B0"/>
    <w:lvl w:ilvl="0" w:tplc="85EC3E4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9" w15:restartNumberingAfterBreak="0">
    <w:nsid w:val="22C23019"/>
    <w:multiLevelType w:val="hybridMultilevel"/>
    <w:tmpl w:val="E482FCD8"/>
    <w:lvl w:ilvl="0" w:tplc="5DA4B310">
      <w:start w:val="1"/>
      <w:numFmt w:val="decimal"/>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0"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1" w15:restartNumberingAfterBreak="0">
    <w:nsid w:val="22EB597E"/>
    <w:multiLevelType w:val="hybridMultilevel"/>
    <w:tmpl w:val="FB8E0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2301144A"/>
    <w:multiLevelType w:val="hybridMultilevel"/>
    <w:tmpl w:val="89E81678"/>
    <w:lvl w:ilvl="0" w:tplc="6E786D3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3"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94"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5"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6" w15:restartNumberingAfterBreak="0">
    <w:nsid w:val="236C2CF7"/>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23C8652F"/>
    <w:multiLevelType w:val="hybridMultilevel"/>
    <w:tmpl w:val="171CE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23F64F88"/>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99" w15:restartNumberingAfterBreak="0">
    <w:nsid w:val="242268F8"/>
    <w:multiLevelType w:val="hybridMultilevel"/>
    <w:tmpl w:val="68C4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242F486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243548F8"/>
    <w:multiLevelType w:val="hybridMultilevel"/>
    <w:tmpl w:val="5420BF30"/>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3" w15:restartNumberingAfterBreak="0">
    <w:nsid w:val="245C0843"/>
    <w:multiLevelType w:val="hybridMultilevel"/>
    <w:tmpl w:val="54EAE6EC"/>
    <w:lvl w:ilvl="0" w:tplc="5DA4B310">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4" w15:restartNumberingAfterBreak="0">
    <w:nsid w:val="246A27D0"/>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6" w15:restartNumberingAfterBreak="0">
    <w:nsid w:val="24C71242"/>
    <w:multiLevelType w:val="hybridMultilevel"/>
    <w:tmpl w:val="B386C85E"/>
    <w:lvl w:ilvl="0" w:tplc="A91AC64C">
      <w:start w:val="1"/>
      <w:numFmt w:val="decimal"/>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07" w15:restartNumberingAfterBreak="0">
    <w:nsid w:val="24CF625D"/>
    <w:multiLevelType w:val="hybridMultilevel"/>
    <w:tmpl w:val="DFAEA3AE"/>
    <w:lvl w:ilvl="0" w:tplc="F9CA860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2521214A"/>
    <w:multiLevelType w:val="hybridMultilevel"/>
    <w:tmpl w:val="A22C2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15:restartNumberingAfterBreak="0">
    <w:nsid w:val="25795EAA"/>
    <w:multiLevelType w:val="hybridMultilevel"/>
    <w:tmpl w:val="E63E9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0" w15:restartNumberingAfterBreak="0">
    <w:nsid w:val="25EE5B35"/>
    <w:multiLevelType w:val="hybridMultilevel"/>
    <w:tmpl w:val="94505DFA"/>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1"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2" w15:restartNumberingAfterBreak="0">
    <w:nsid w:val="26456163"/>
    <w:multiLevelType w:val="hybridMultilevel"/>
    <w:tmpl w:val="9E92F5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3" w15:restartNumberingAfterBreak="0">
    <w:nsid w:val="266E120B"/>
    <w:multiLevelType w:val="hybridMultilevel"/>
    <w:tmpl w:val="4FBC33FE"/>
    <w:lvl w:ilvl="0" w:tplc="191CB99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314" w15:restartNumberingAfterBreak="0">
    <w:nsid w:val="268042C7"/>
    <w:multiLevelType w:val="hybridMultilevel"/>
    <w:tmpl w:val="F3C43CCE"/>
    <w:lvl w:ilvl="0" w:tplc="08090001">
      <w:start w:val="1"/>
      <w:numFmt w:val="bullet"/>
      <w:lvlText w:val=""/>
      <w:lvlJc w:val="left"/>
      <w:pPr>
        <w:ind w:left="360" w:hanging="360"/>
      </w:pPr>
      <w:rPr>
        <w:rFonts w:ascii="Symbol" w:hAnsi="Symbol"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5" w15:restartNumberingAfterBreak="0">
    <w:nsid w:val="26AC42C0"/>
    <w:multiLevelType w:val="hybridMultilevel"/>
    <w:tmpl w:val="85B021E0"/>
    <w:lvl w:ilvl="0" w:tplc="EDC66B44">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6"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7" w15:restartNumberingAfterBreak="0">
    <w:nsid w:val="27145181"/>
    <w:multiLevelType w:val="hybridMultilevel"/>
    <w:tmpl w:val="F1AE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8" w15:restartNumberingAfterBreak="0">
    <w:nsid w:val="273A116D"/>
    <w:multiLevelType w:val="hybridMultilevel"/>
    <w:tmpl w:val="8FBCB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27471B5C"/>
    <w:multiLevelType w:val="hybridMultilevel"/>
    <w:tmpl w:val="0B60C49A"/>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0"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1"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22"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3" w15:restartNumberingAfterBreak="0">
    <w:nsid w:val="278428D8"/>
    <w:multiLevelType w:val="hybridMultilevel"/>
    <w:tmpl w:val="2A5A0B0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24"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5" w15:restartNumberingAfterBreak="0">
    <w:nsid w:val="27FA58EC"/>
    <w:multiLevelType w:val="hybridMultilevel"/>
    <w:tmpl w:val="4F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6"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7"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8" w15:restartNumberingAfterBreak="0">
    <w:nsid w:val="28700BB7"/>
    <w:multiLevelType w:val="hybridMultilevel"/>
    <w:tmpl w:val="DE807C60"/>
    <w:lvl w:ilvl="0" w:tplc="FF4EE68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9" w15:restartNumberingAfterBreak="0">
    <w:nsid w:val="289D389C"/>
    <w:multiLevelType w:val="hybridMultilevel"/>
    <w:tmpl w:val="1EAE3D08"/>
    <w:lvl w:ilvl="0" w:tplc="E13C62A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30" w15:restartNumberingAfterBreak="0">
    <w:nsid w:val="289F0A54"/>
    <w:multiLevelType w:val="hybridMultilevel"/>
    <w:tmpl w:val="0DAC05FE"/>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1"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2" w15:restartNumberingAfterBreak="0">
    <w:nsid w:val="28BF679D"/>
    <w:multiLevelType w:val="hybridMultilevel"/>
    <w:tmpl w:val="CB6E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3" w15:restartNumberingAfterBreak="0">
    <w:nsid w:val="28F32D84"/>
    <w:multiLevelType w:val="hybridMultilevel"/>
    <w:tmpl w:val="8782F95A"/>
    <w:lvl w:ilvl="0" w:tplc="AE1C053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4" w15:restartNumberingAfterBreak="0">
    <w:nsid w:val="28FB600E"/>
    <w:multiLevelType w:val="multilevel"/>
    <w:tmpl w:val="9380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291A0F8A"/>
    <w:multiLevelType w:val="hybridMultilevel"/>
    <w:tmpl w:val="ADEC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2943336F"/>
    <w:multiLevelType w:val="hybridMultilevel"/>
    <w:tmpl w:val="C7EE8E0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7"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8"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9" w15:restartNumberingAfterBreak="0">
    <w:nsid w:val="29723577"/>
    <w:multiLevelType w:val="hybridMultilevel"/>
    <w:tmpl w:val="BC909B34"/>
    <w:lvl w:ilvl="0" w:tplc="8550B7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0"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1" w15:restartNumberingAfterBreak="0">
    <w:nsid w:val="29972F73"/>
    <w:multiLevelType w:val="hybridMultilevel"/>
    <w:tmpl w:val="8816308C"/>
    <w:lvl w:ilvl="0" w:tplc="DCA8C1C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2" w15:restartNumberingAfterBreak="0">
    <w:nsid w:val="29E624CC"/>
    <w:multiLevelType w:val="hybridMultilevel"/>
    <w:tmpl w:val="598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15:restartNumberingAfterBreak="0">
    <w:nsid w:val="29F84922"/>
    <w:multiLevelType w:val="hybridMultilevel"/>
    <w:tmpl w:val="B7B88C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44" w15:restartNumberingAfterBreak="0">
    <w:nsid w:val="2A1B16AD"/>
    <w:multiLevelType w:val="hybridMultilevel"/>
    <w:tmpl w:val="44363488"/>
    <w:lvl w:ilvl="0" w:tplc="5DA4B310">
      <w:start w:val="1"/>
      <w:numFmt w:val="decimal"/>
      <w:lvlText w:val="%1+"/>
      <w:lvlJc w:val="left"/>
      <w:pPr>
        <w:ind w:left="927" w:hanging="360"/>
      </w:pPr>
      <w:rPr>
        <w:rFonts w:hint="default"/>
        <w:b/>
        <w:bCs/>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5"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6"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7" w15:restartNumberingAfterBreak="0">
    <w:nsid w:val="2A2F17C0"/>
    <w:multiLevelType w:val="hybridMultilevel"/>
    <w:tmpl w:val="4816C9C0"/>
    <w:lvl w:ilvl="0" w:tplc="5DA4B31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8"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0" w15:restartNumberingAfterBreak="0">
    <w:nsid w:val="2B103D2C"/>
    <w:multiLevelType w:val="hybridMultilevel"/>
    <w:tmpl w:val="09984C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1" w15:restartNumberingAfterBreak="0">
    <w:nsid w:val="2B1A423D"/>
    <w:multiLevelType w:val="hybridMultilevel"/>
    <w:tmpl w:val="A0625C62"/>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52" w15:restartNumberingAfterBreak="0">
    <w:nsid w:val="2B2200C3"/>
    <w:multiLevelType w:val="hybridMultilevel"/>
    <w:tmpl w:val="DFC05964"/>
    <w:lvl w:ilvl="0" w:tplc="B74EB5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3" w15:restartNumberingAfterBreak="0">
    <w:nsid w:val="2B3C46CC"/>
    <w:multiLevelType w:val="multilevel"/>
    <w:tmpl w:val="97DE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5" w15:restartNumberingAfterBreak="0">
    <w:nsid w:val="2B894FA9"/>
    <w:multiLevelType w:val="hybridMultilevel"/>
    <w:tmpl w:val="01FEBDA0"/>
    <w:lvl w:ilvl="0" w:tplc="3EF0FE80">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6" w15:restartNumberingAfterBreak="0">
    <w:nsid w:val="2BB738DF"/>
    <w:multiLevelType w:val="hybridMultilevel"/>
    <w:tmpl w:val="725A5B5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7" w15:restartNumberingAfterBreak="0">
    <w:nsid w:val="2BD95261"/>
    <w:multiLevelType w:val="hybridMultilevel"/>
    <w:tmpl w:val="F92CC80E"/>
    <w:lvl w:ilvl="0" w:tplc="4BD6DE8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9" w15:restartNumberingAfterBreak="0">
    <w:nsid w:val="2C2E09B9"/>
    <w:multiLevelType w:val="hybridMultilevel"/>
    <w:tmpl w:val="4F249B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0" w15:restartNumberingAfterBreak="0">
    <w:nsid w:val="2C2F42CC"/>
    <w:multiLevelType w:val="hybridMultilevel"/>
    <w:tmpl w:val="BC6277A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1"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2" w15:restartNumberingAfterBreak="0">
    <w:nsid w:val="2C4343B1"/>
    <w:multiLevelType w:val="hybridMultilevel"/>
    <w:tmpl w:val="31F01B50"/>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3" w15:restartNumberingAfterBreak="0">
    <w:nsid w:val="2C480098"/>
    <w:multiLevelType w:val="hybridMultilevel"/>
    <w:tmpl w:val="4C420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4"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5" w15:restartNumberingAfterBreak="0">
    <w:nsid w:val="2C9C2044"/>
    <w:multiLevelType w:val="hybridMultilevel"/>
    <w:tmpl w:val="F15A8FC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66" w15:restartNumberingAfterBreak="0">
    <w:nsid w:val="2CA20641"/>
    <w:multiLevelType w:val="hybridMultilevel"/>
    <w:tmpl w:val="75AA7D3C"/>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7" w15:restartNumberingAfterBreak="0">
    <w:nsid w:val="2CA6239B"/>
    <w:multiLevelType w:val="hybridMultilevel"/>
    <w:tmpl w:val="2C2CEA90"/>
    <w:lvl w:ilvl="0" w:tplc="1C94DA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8" w15:restartNumberingAfterBreak="0">
    <w:nsid w:val="2CAB68D1"/>
    <w:multiLevelType w:val="hybridMultilevel"/>
    <w:tmpl w:val="BEA675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69" w15:restartNumberingAfterBreak="0">
    <w:nsid w:val="2CB60F51"/>
    <w:multiLevelType w:val="hybridMultilevel"/>
    <w:tmpl w:val="971A2F12"/>
    <w:lvl w:ilvl="0" w:tplc="26A035F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2CBE42E5"/>
    <w:multiLevelType w:val="hybridMultilevel"/>
    <w:tmpl w:val="304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1" w15:restartNumberingAfterBreak="0">
    <w:nsid w:val="2CDB7EEC"/>
    <w:multiLevelType w:val="hybridMultilevel"/>
    <w:tmpl w:val="D57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2" w15:restartNumberingAfterBreak="0">
    <w:nsid w:val="2CDC315B"/>
    <w:multiLevelType w:val="hybridMultilevel"/>
    <w:tmpl w:val="01C41850"/>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3" w15:restartNumberingAfterBreak="0">
    <w:nsid w:val="2CE63ABA"/>
    <w:multiLevelType w:val="hybridMultilevel"/>
    <w:tmpl w:val="83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4"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5" w15:restartNumberingAfterBreak="0">
    <w:nsid w:val="2CFB57C8"/>
    <w:multiLevelType w:val="hybridMultilevel"/>
    <w:tmpl w:val="A240E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6" w15:restartNumberingAfterBreak="0">
    <w:nsid w:val="2CFF62AE"/>
    <w:multiLevelType w:val="hybridMultilevel"/>
    <w:tmpl w:val="968856CA"/>
    <w:lvl w:ilvl="0" w:tplc="0E70476A">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7"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8" w15:restartNumberingAfterBreak="0">
    <w:nsid w:val="2D4B5ACA"/>
    <w:multiLevelType w:val="hybridMultilevel"/>
    <w:tmpl w:val="C068DDCA"/>
    <w:lvl w:ilvl="0" w:tplc="FFFFFFFF">
      <w:start w:val="1"/>
      <w:numFmt w:val="decimal"/>
      <w:lvlText w:val="%1/"/>
      <w:lvlJc w:val="left"/>
      <w:pPr>
        <w:ind w:left="785"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2D6F27B1"/>
    <w:multiLevelType w:val="hybridMultilevel"/>
    <w:tmpl w:val="E75E9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0" w15:restartNumberingAfterBreak="0">
    <w:nsid w:val="2D776E76"/>
    <w:multiLevelType w:val="hybridMultilevel"/>
    <w:tmpl w:val="E80A5D4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81" w15:restartNumberingAfterBreak="0">
    <w:nsid w:val="2DAA04F2"/>
    <w:multiLevelType w:val="hybridMultilevel"/>
    <w:tmpl w:val="84B0E35C"/>
    <w:lvl w:ilvl="0" w:tplc="E77E6414">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82" w15:restartNumberingAfterBreak="0">
    <w:nsid w:val="2DBE0C1B"/>
    <w:multiLevelType w:val="hybridMultilevel"/>
    <w:tmpl w:val="6F40593E"/>
    <w:lvl w:ilvl="0" w:tplc="6A0001F6">
      <w:start w:val="2"/>
      <w:numFmt w:val="decimal"/>
      <w:suff w:val="space"/>
      <w:lvlText w:val="%1."/>
      <w:lvlJc w:val="left"/>
      <w:pPr>
        <w:ind w:left="108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3"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4" w15:restartNumberingAfterBreak="0">
    <w:nsid w:val="2DF305D7"/>
    <w:multiLevelType w:val="hybridMultilevel"/>
    <w:tmpl w:val="152A4B6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5" w15:restartNumberingAfterBreak="0">
    <w:nsid w:val="2E2D20AA"/>
    <w:multiLevelType w:val="hybridMultilevel"/>
    <w:tmpl w:val="A0600486"/>
    <w:lvl w:ilvl="0" w:tplc="827C77B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6" w15:restartNumberingAfterBreak="0">
    <w:nsid w:val="2E3B5A44"/>
    <w:multiLevelType w:val="hybridMultilevel"/>
    <w:tmpl w:val="A8C4E0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7" w15:restartNumberingAfterBreak="0">
    <w:nsid w:val="2E471757"/>
    <w:multiLevelType w:val="hybridMultilevel"/>
    <w:tmpl w:val="C986BF64"/>
    <w:lvl w:ilvl="0" w:tplc="0A5CDDFE">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8" w15:restartNumberingAfterBreak="0">
    <w:nsid w:val="2E4C6262"/>
    <w:multiLevelType w:val="hybridMultilevel"/>
    <w:tmpl w:val="436A8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9" w15:restartNumberingAfterBreak="0">
    <w:nsid w:val="2E7E4D93"/>
    <w:multiLevelType w:val="hybridMultilevel"/>
    <w:tmpl w:val="A8728E70"/>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0" w15:restartNumberingAfterBreak="0">
    <w:nsid w:val="2EB9196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1"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2" w15:restartNumberingAfterBreak="0">
    <w:nsid w:val="2F016F01"/>
    <w:multiLevelType w:val="hybridMultilevel"/>
    <w:tmpl w:val="75B07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3"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4" w15:restartNumberingAfterBreak="0">
    <w:nsid w:val="2F336CAE"/>
    <w:multiLevelType w:val="hybridMultilevel"/>
    <w:tmpl w:val="3D2C1F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5" w15:restartNumberingAfterBreak="0">
    <w:nsid w:val="2FA21F8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6" w15:restartNumberingAfterBreak="0">
    <w:nsid w:val="2FA22239"/>
    <w:multiLevelType w:val="hybridMultilevel"/>
    <w:tmpl w:val="C2F0F1DC"/>
    <w:lvl w:ilvl="0" w:tplc="1EE489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7"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8" w15:restartNumberingAfterBreak="0">
    <w:nsid w:val="2FE23A38"/>
    <w:multiLevelType w:val="hybridMultilevel"/>
    <w:tmpl w:val="7542024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99" w15:restartNumberingAfterBreak="0">
    <w:nsid w:val="2FE46DF5"/>
    <w:multiLevelType w:val="hybridMultilevel"/>
    <w:tmpl w:val="4266D1EA"/>
    <w:lvl w:ilvl="0" w:tplc="5DA4B310">
      <w:start w:val="1"/>
      <w:numFmt w:val="decimal"/>
      <w:lvlText w:val="%1+"/>
      <w:lvlJc w:val="left"/>
      <w:pPr>
        <w:ind w:left="890" w:hanging="360"/>
      </w:pPr>
      <w:rPr>
        <w:rFonts w:hint="default"/>
        <w:b/>
        <w:bCs/>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400" w15:restartNumberingAfterBreak="0">
    <w:nsid w:val="300274F3"/>
    <w:multiLevelType w:val="hybridMultilevel"/>
    <w:tmpl w:val="B8F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1"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2" w15:restartNumberingAfterBreak="0">
    <w:nsid w:val="302833BC"/>
    <w:multiLevelType w:val="hybridMultilevel"/>
    <w:tmpl w:val="C8DE7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3" w15:restartNumberingAfterBreak="0">
    <w:nsid w:val="304929E3"/>
    <w:multiLevelType w:val="hybridMultilevel"/>
    <w:tmpl w:val="2F4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4" w15:restartNumberingAfterBreak="0">
    <w:nsid w:val="304D26DF"/>
    <w:multiLevelType w:val="hybridMultilevel"/>
    <w:tmpl w:val="EC948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5"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6" w15:restartNumberingAfterBreak="0">
    <w:nsid w:val="30567E02"/>
    <w:multiLevelType w:val="hybridMultilevel"/>
    <w:tmpl w:val="BECE57EC"/>
    <w:lvl w:ilvl="0" w:tplc="5B648D76">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7" w15:restartNumberingAfterBreak="0">
    <w:nsid w:val="3088090B"/>
    <w:multiLevelType w:val="hybridMultilevel"/>
    <w:tmpl w:val="D93C758C"/>
    <w:lvl w:ilvl="0" w:tplc="FFFFFFFF">
      <w:start w:val="1"/>
      <w:numFmt w:val="decimal"/>
      <w:lvlText w:val="%1)"/>
      <w:lvlJc w:val="left"/>
      <w:pPr>
        <w:ind w:left="1077" w:hanging="360"/>
      </w:pPr>
      <w:rPr>
        <w:b/>
        <w:bCs/>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08" w15:restartNumberingAfterBreak="0">
    <w:nsid w:val="308E7641"/>
    <w:multiLevelType w:val="hybridMultilevel"/>
    <w:tmpl w:val="7C509E62"/>
    <w:lvl w:ilvl="0" w:tplc="827C77BC">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9" w15:restartNumberingAfterBreak="0">
    <w:nsid w:val="30B41FD2"/>
    <w:multiLevelType w:val="hybridMultilevel"/>
    <w:tmpl w:val="95EE4876"/>
    <w:lvl w:ilvl="0" w:tplc="50A2F14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30BB25F5"/>
    <w:multiLevelType w:val="hybridMultilevel"/>
    <w:tmpl w:val="DCAE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1" w15:restartNumberingAfterBreak="0">
    <w:nsid w:val="30C36B7D"/>
    <w:multiLevelType w:val="hybridMultilevel"/>
    <w:tmpl w:val="1AE64546"/>
    <w:lvl w:ilvl="0" w:tplc="E714A9E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2" w15:restartNumberingAfterBreak="0">
    <w:nsid w:val="30C94543"/>
    <w:multiLevelType w:val="hybridMultilevel"/>
    <w:tmpl w:val="A9E42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3" w15:restartNumberingAfterBreak="0">
    <w:nsid w:val="30CB0895"/>
    <w:multiLevelType w:val="hybridMultilevel"/>
    <w:tmpl w:val="D2B063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4" w15:restartNumberingAfterBreak="0">
    <w:nsid w:val="30E7457C"/>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15" w15:restartNumberingAfterBreak="0">
    <w:nsid w:val="30F03072"/>
    <w:multiLevelType w:val="hybridMultilevel"/>
    <w:tmpl w:val="00A89B3A"/>
    <w:lvl w:ilvl="0" w:tplc="6A2ED9E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30F13CEE"/>
    <w:multiLevelType w:val="hybridMultilevel"/>
    <w:tmpl w:val="D256DE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7" w15:restartNumberingAfterBreak="0">
    <w:nsid w:val="31234893"/>
    <w:multiLevelType w:val="hybridMultilevel"/>
    <w:tmpl w:val="C99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8" w15:restartNumberingAfterBreak="0">
    <w:nsid w:val="3181719B"/>
    <w:multiLevelType w:val="hybridMultilevel"/>
    <w:tmpl w:val="263C3902"/>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9"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319862F1"/>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1" w15:restartNumberingAfterBreak="0">
    <w:nsid w:val="31A41ABC"/>
    <w:multiLevelType w:val="hybridMultilevel"/>
    <w:tmpl w:val="B5D0792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2"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3" w15:restartNumberingAfterBreak="0">
    <w:nsid w:val="31B82C85"/>
    <w:multiLevelType w:val="hybridMultilevel"/>
    <w:tmpl w:val="ED9625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4" w15:restartNumberingAfterBreak="0">
    <w:nsid w:val="31BF338C"/>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5"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6"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7" w15:restartNumberingAfterBreak="0">
    <w:nsid w:val="321803CC"/>
    <w:multiLevelType w:val="hybridMultilevel"/>
    <w:tmpl w:val="CD98F236"/>
    <w:lvl w:ilvl="0" w:tplc="0809000B">
      <w:start w:val="1"/>
      <w:numFmt w:val="bullet"/>
      <w:lvlText w:val=""/>
      <w:lvlJc w:val="left"/>
      <w:pPr>
        <w:ind w:left="587" w:hanging="360"/>
      </w:pPr>
      <w:rPr>
        <w:rFonts w:ascii="Wingdings" w:hAnsi="Wingdings"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428"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9" w15:restartNumberingAfterBreak="0">
    <w:nsid w:val="32326B48"/>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30" w15:restartNumberingAfterBreak="0">
    <w:nsid w:val="32471895"/>
    <w:multiLevelType w:val="hybridMultilevel"/>
    <w:tmpl w:val="29F27CC2"/>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1" w15:restartNumberingAfterBreak="0">
    <w:nsid w:val="3254067E"/>
    <w:multiLevelType w:val="hybridMultilevel"/>
    <w:tmpl w:val="734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2"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3" w15:restartNumberingAfterBreak="0">
    <w:nsid w:val="327C09A6"/>
    <w:multiLevelType w:val="hybridMultilevel"/>
    <w:tmpl w:val="CF50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4"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5" w15:restartNumberingAfterBreak="0">
    <w:nsid w:val="32D01B22"/>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6" w15:restartNumberingAfterBreak="0">
    <w:nsid w:val="32E82C56"/>
    <w:multiLevelType w:val="hybridMultilevel"/>
    <w:tmpl w:val="31308CCA"/>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7" w15:restartNumberingAfterBreak="0">
    <w:nsid w:val="33005160"/>
    <w:multiLevelType w:val="hybridMultilevel"/>
    <w:tmpl w:val="B7B2BD1A"/>
    <w:lvl w:ilvl="0" w:tplc="1FFA31EA">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8" w15:restartNumberingAfterBreak="0">
    <w:nsid w:val="330F1557"/>
    <w:multiLevelType w:val="hybridMultilevel"/>
    <w:tmpl w:val="814EEA6A"/>
    <w:lvl w:ilvl="0" w:tplc="5DA4B310">
      <w:start w:val="1"/>
      <w:numFmt w:val="decimal"/>
      <w:lvlText w:val="%1+"/>
      <w:lvlJc w:val="left"/>
      <w:pPr>
        <w:ind w:left="890" w:hanging="360"/>
      </w:pPr>
      <w:rPr>
        <w:rFonts w:hint="default"/>
        <w:b/>
        <w:bCs/>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439" w15:restartNumberingAfterBreak="0">
    <w:nsid w:val="3317409C"/>
    <w:multiLevelType w:val="hybridMultilevel"/>
    <w:tmpl w:val="A678DE30"/>
    <w:lvl w:ilvl="0" w:tplc="930CC53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0" w15:restartNumberingAfterBreak="0">
    <w:nsid w:val="331A3874"/>
    <w:multiLevelType w:val="hybridMultilevel"/>
    <w:tmpl w:val="0FE05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1" w15:restartNumberingAfterBreak="0">
    <w:nsid w:val="332557BA"/>
    <w:multiLevelType w:val="hybridMultilevel"/>
    <w:tmpl w:val="C7046E4E"/>
    <w:lvl w:ilvl="0" w:tplc="065C5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2" w15:restartNumberingAfterBreak="0">
    <w:nsid w:val="33352A6F"/>
    <w:multiLevelType w:val="hybridMultilevel"/>
    <w:tmpl w:val="33280D62"/>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3" w15:restartNumberingAfterBreak="0">
    <w:nsid w:val="334B72DB"/>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4" w15:restartNumberingAfterBreak="0">
    <w:nsid w:val="33753A44"/>
    <w:multiLevelType w:val="hybridMultilevel"/>
    <w:tmpl w:val="282C96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5" w15:restartNumberingAfterBreak="0">
    <w:nsid w:val="33A323DC"/>
    <w:multiLevelType w:val="hybridMultilevel"/>
    <w:tmpl w:val="3FA039BA"/>
    <w:lvl w:ilvl="0" w:tplc="13ECC85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6" w15:restartNumberingAfterBreak="0">
    <w:nsid w:val="33BB48CB"/>
    <w:multiLevelType w:val="hybridMultilevel"/>
    <w:tmpl w:val="AF1C663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47" w15:restartNumberingAfterBreak="0">
    <w:nsid w:val="33C72124"/>
    <w:multiLevelType w:val="hybridMultilevel"/>
    <w:tmpl w:val="507634F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48"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9"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0" w15:restartNumberingAfterBreak="0">
    <w:nsid w:val="3419731F"/>
    <w:multiLevelType w:val="hybridMultilevel"/>
    <w:tmpl w:val="C52A9788"/>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1" w15:restartNumberingAfterBreak="0">
    <w:nsid w:val="341B3DF0"/>
    <w:multiLevelType w:val="hybridMultilevel"/>
    <w:tmpl w:val="4B7660B8"/>
    <w:lvl w:ilvl="0" w:tplc="CFDCD5D8">
      <w:start w:val="1"/>
      <w:numFmt w:val="decimal"/>
      <w:lvlText w:val="%1)"/>
      <w:lvlJc w:val="left"/>
      <w:pPr>
        <w:ind w:left="1437" w:hanging="360"/>
      </w:pPr>
      <w:rPr>
        <w:b/>
        <w:bCs/>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52" w15:restartNumberingAfterBreak="0">
    <w:nsid w:val="341D0065"/>
    <w:multiLevelType w:val="hybridMultilevel"/>
    <w:tmpl w:val="B540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3" w15:restartNumberingAfterBreak="0">
    <w:nsid w:val="341D7CAA"/>
    <w:multiLevelType w:val="hybridMultilevel"/>
    <w:tmpl w:val="BD2E2F20"/>
    <w:lvl w:ilvl="0" w:tplc="3CECBAE2">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54" w15:restartNumberingAfterBreak="0">
    <w:nsid w:val="34350B9F"/>
    <w:multiLevelType w:val="hybridMultilevel"/>
    <w:tmpl w:val="BD6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5"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6"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57" w15:restartNumberingAfterBreak="0">
    <w:nsid w:val="34A27153"/>
    <w:multiLevelType w:val="hybridMultilevel"/>
    <w:tmpl w:val="ABAC4F7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8" w15:restartNumberingAfterBreak="0">
    <w:nsid w:val="34A72CFA"/>
    <w:multiLevelType w:val="hybridMultilevel"/>
    <w:tmpl w:val="5AF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9" w15:restartNumberingAfterBreak="0">
    <w:nsid w:val="34C4005D"/>
    <w:multiLevelType w:val="hybridMultilevel"/>
    <w:tmpl w:val="A438754A"/>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0"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61"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2" w15:restartNumberingAfterBreak="0">
    <w:nsid w:val="34F60E45"/>
    <w:multiLevelType w:val="hybridMultilevel"/>
    <w:tmpl w:val="281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3" w15:restartNumberingAfterBreak="0">
    <w:nsid w:val="3507103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64" w15:restartNumberingAfterBreak="0">
    <w:nsid w:val="353E4AEA"/>
    <w:multiLevelType w:val="hybridMultilevel"/>
    <w:tmpl w:val="05D418B8"/>
    <w:lvl w:ilvl="0" w:tplc="D1B23C1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5" w15:restartNumberingAfterBreak="0">
    <w:nsid w:val="354603CF"/>
    <w:multiLevelType w:val="hybridMultilevel"/>
    <w:tmpl w:val="C8C492F0"/>
    <w:lvl w:ilvl="0" w:tplc="FFFC1F32">
      <w:start w:val="1"/>
      <w:numFmt w:val="lowerRoman"/>
      <w:suff w:val="space"/>
      <w:lvlText w:val="%1."/>
      <w:lvlJc w:val="right"/>
      <w:pPr>
        <w:ind w:left="927"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66" w15:restartNumberingAfterBreak="0">
    <w:nsid w:val="3551219F"/>
    <w:multiLevelType w:val="hybridMultilevel"/>
    <w:tmpl w:val="D87C84DC"/>
    <w:lvl w:ilvl="0" w:tplc="5DA4B310">
      <w:start w:val="1"/>
      <w:numFmt w:val="decimal"/>
      <w:lvlText w:val="%1+"/>
      <w:lvlJc w:val="left"/>
      <w:pPr>
        <w:ind w:left="890" w:hanging="360"/>
      </w:pPr>
      <w:rPr>
        <w:rFonts w:hint="default"/>
        <w:b/>
        <w:bCs/>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467" w15:restartNumberingAfterBreak="0">
    <w:nsid w:val="35664652"/>
    <w:multiLevelType w:val="hybridMultilevel"/>
    <w:tmpl w:val="B5808AB6"/>
    <w:lvl w:ilvl="0" w:tplc="CF627762">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8" w15:restartNumberingAfterBreak="0">
    <w:nsid w:val="357A4106"/>
    <w:multiLevelType w:val="hybridMultilevel"/>
    <w:tmpl w:val="F8685148"/>
    <w:lvl w:ilvl="0" w:tplc="8CEA72C8">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9" w15:restartNumberingAfterBreak="0">
    <w:nsid w:val="35943E8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70" w15:restartNumberingAfterBreak="0">
    <w:nsid w:val="35CD3C92"/>
    <w:multiLevelType w:val="hybridMultilevel"/>
    <w:tmpl w:val="A0BA7576"/>
    <w:lvl w:ilvl="0" w:tplc="92321D7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1" w15:restartNumberingAfterBreak="0">
    <w:nsid w:val="35DF73B3"/>
    <w:multiLevelType w:val="hybridMultilevel"/>
    <w:tmpl w:val="D1903848"/>
    <w:lvl w:ilvl="0" w:tplc="779AB4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2" w15:restartNumberingAfterBreak="0">
    <w:nsid w:val="3600623D"/>
    <w:multiLevelType w:val="hybridMultilevel"/>
    <w:tmpl w:val="2946C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3" w15:restartNumberingAfterBreak="0">
    <w:nsid w:val="3606487A"/>
    <w:multiLevelType w:val="hybridMultilevel"/>
    <w:tmpl w:val="DFCC20BE"/>
    <w:lvl w:ilvl="0" w:tplc="6CA2FBCC">
      <w:start w:val="1"/>
      <w:numFmt w:val="decimal"/>
      <w:suff w:val="space"/>
      <w:lvlText w:val="%1+"/>
      <w:lvlJc w:val="left"/>
      <w:pPr>
        <w:ind w:left="887"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74" w15:restartNumberingAfterBreak="0">
    <w:nsid w:val="360A6B9C"/>
    <w:multiLevelType w:val="hybridMultilevel"/>
    <w:tmpl w:val="2DC2D476"/>
    <w:lvl w:ilvl="0" w:tplc="555405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5"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6"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77" w15:restartNumberingAfterBreak="0">
    <w:nsid w:val="3644150B"/>
    <w:multiLevelType w:val="hybridMultilevel"/>
    <w:tmpl w:val="DDA21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8" w15:restartNumberingAfterBreak="0">
    <w:nsid w:val="36825878"/>
    <w:multiLevelType w:val="hybridMultilevel"/>
    <w:tmpl w:val="0B784B70"/>
    <w:lvl w:ilvl="0" w:tplc="84285E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9" w15:restartNumberingAfterBreak="0">
    <w:nsid w:val="36AD49A6"/>
    <w:multiLevelType w:val="hybridMultilevel"/>
    <w:tmpl w:val="5036A6A4"/>
    <w:lvl w:ilvl="0" w:tplc="8258E4F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0" w15:restartNumberingAfterBreak="0">
    <w:nsid w:val="36BE5B45"/>
    <w:multiLevelType w:val="hybridMultilevel"/>
    <w:tmpl w:val="431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1" w15:restartNumberingAfterBreak="0">
    <w:nsid w:val="37102A0D"/>
    <w:multiLevelType w:val="hybridMultilevel"/>
    <w:tmpl w:val="51E4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2"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3"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4" w15:restartNumberingAfterBreak="0">
    <w:nsid w:val="37254477"/>
    <w:multiLevelType w:val="hybridMultilevel"/>
    <w:tmpl w:val="90AEF1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85" w15:restartNumberingAfterBreak="0">
    <w:nsid w:val="379172C6"/>
    <w:multiLevelType w:val="hybridMultilevel"/>
    <w:tmpl w:val="B66A882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86"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7"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88"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9"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0"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91" w15:restartNumberingAfterBreak="0">
    <w:nsid w:val="3804330F"/>
    <w:multiLevelType w:val="hybridMultilevel"/>
    <w:tmpl w:val="ED4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2" w15:restartNumberingAfterBreak="0">
    <w:nsid w:val="384D32B1"/>
    <w:multiLevelType w:val="hybridMultilevel"/>
    <w:tmpl w:val="DA7451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93" w15:restartNumberingAfterBreak="0">
    <w:nsid w:val="386370B6"/>
    <w:multiLevelType w:val="hybridMultilevel"/>
    <w:tmpl w:val="913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4" w15:restartNumberingAfterBreak="0">
    <w:nsid w:val="3886222B"/>
    <w:multiLevelType w:val="hybridMultilevel"/>
    <w:tmpl w:val="FA1E0B82"/>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5" w15:restartNumberingAfterBreak="0">
    <w:nsid w:val="38973933"/>
    <w:multiLevelType w:val="hybridMultilevel"/>
    <w:tmpl w:val="2E3628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6"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8" w15:restartNumberingAfterBreak="0">
    <w:nsid w:val="38C514AB"/>
    <w:multiLevelType w:val="hybridMultilevel"/>
    <w:tmpl w:val="1F68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9" w15:restartNumberingAfterBreak="0">
    <w:nsid w:val="38CF0C43"/>
    <w:multiLevelType w:val="hybridMultilevel"/>
    <w:tmpl w:val="47B8DAE2"/>
    <w:lvl w:ilvl="0" w:tplc="AEB289E6">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0" w15:restartNumberingAfterBreak="0">
    <w:nsid w:val="38E85F66"/>
    <w:multiLevelType w:val="hybridMultilevel"/>
    <w:tmpl w:val="D6C8712C"/>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1" w15:restartNumberingAfterBreak="0">
    <w:nsid w:val="391529B9"/>
    <w:multiLevelType w:val="hybridMultilevel"/>
    <w:tmpl w:val="A00E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2" w15:restartNumberingAfterBreak="0">
    <w:nsid w:val="39193C72"/>
    <w:multiLevelType w:val="hybridMultilevel"/>
    <w:tmpl w:val="A8E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3" w15:restartNumberingAfterBreak="0">
    <w:nsid w:val="39256E1F"/>
    <w:multiLevelType w:val="hybridMultilevel"/>
    <w:tmpl w:val="C9347FF0"/>
    <w:lvl w:ilvl="0" w:tplc="BC1E4B1E">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4" w15:restartNumberingAfterBreak="0">
    <w:nsid w:val="392F1014"/>
    <w:multiLevelType w:val="hybridMultilevel"/>
    <w:tmpl w:val="24DA2C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5"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6" w15:restartNumberingAfterBreak="0">
    <w:nsid w:val="39621167"/>
    <w:multiLevelType w:val="hybridMultilevel"/>
    <w:tmpl w:val="6680AF3A"/>
    <w:lvl w:ilvl="0" w:tplc="D414A2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7" w15:restartNumberingAfterBreak="0">
    <w:nsid w:val="39791B48"/>
    <w:multiLevelType w:val="hybridMultilevel"/>
    <w:tmpl w:val="C39CB47A"/>
    <w:lvl w:ilvl="0" w:tplc="18921332">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08" w15:restartNumberingAfterBreak="0">
    <w:nsid w:val="39C44AA5"/>
    <w:multiLevelType w:val="hybridMultilevel"/>
    <w:tmpl w:val="743A624A"/>
    <w:lvl w:ilvl="0" w:tplc="1AF81E80">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9" w15:restartNumberingAfterBreak="0">
    <w:nsid w:val="39C733CC"/>
    <w:multiLevelType w:val="hybridMultilevel"/>
    <w:tmpl w:val="9CF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0"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1"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12" w15:restartNumberingAfterBreak="0">
    <w:nsid w:val="3A0514EE"/>
    <w:multiLevelType w:val="hybridMultilevel"/>
    <w:tmpl w:val="8FE01804"/>
    <w:lvl w:ilvl="0" w:tplc="D2B05E1C">
      <w:start w:val="1"/>
      <w:numFmt w:val="lowerLetter"/>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13" w15:restartNumberingAfterBreak="0">
    <w:nsid w:val="3A076254"/>
    <w:multiLevelType w:val="hybridMultilevel"/>
    <w:tmpl w:val="7F9E45CA"/>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4" w15:restartNumberingAfterBreak="0">
    <w:nsid w:val="3A076E6D"/>
    <w:multiLevelType w:val="hybridMultilevel"/>
    <w:tmpl w:val="E070C070"/>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5" w15:restartNumberingAfterBreak="0">
    <w:nsid w:val="3A2A1B59"/>
    <w:multiLevelType w:val="hybridMultilevel"/>
    <w:tmpl w:val="A65CB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6"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7" w15:restartNumberingAfterBreak="0">
    <w:nsid w:val="3A48109A"/>
    <w:multiLevelType w:val="hybridMultilevel"/>
    <w:tmpl w:val="190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8" w15:restartNumberingAfterBreak="0">
    <w:nsid w:val="3A5A49C9"/>
    <w:multiLevelType w:val="hybridMultilevel"/>
    <w:tmpl w:val="081C9F14"/>
    <w:lvl w:ilvl="0" w:tplc="4C36489C">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9"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0" w15:restartNumberingAfterBreak="0">
    <w:nsid w:val="3A627D2B"/>
    <w:multiLevelType w:val="hybridMultilevel"/>
    <w:tmpl w:val="C1A09784"/>
    <w:lvl w:ilvl="0" w:tplc="3DBE2D26">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21" w15:restartNumberingAfterBreak="0">
    <w:nsid w:val="3A690323"/>
    <w:multiLevelType w:val="hybridMultilevel"/>
    <w:tmpl w:val="94D888EE"/>
    <w:lvl w:ilvl="0" w:tplc="B7C6A5EA">
      <w:start w:val="1"/>
      <w:numFmt w:val="decimal"/>
      <w:lvlText w:val="%1)"/>
      <w:lvlJc w:val="left"/>
      <w:pPr>
        <w:ind w:left="1077" w:hanging="360"/>
      </w:pPr>
      <w:rPr>
        <w:b/>
        <w:bCs/>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22" w15:restartNumberingAfterBreak="0">
    <w:nsid w:val="3AB43828"/>
    <w:multiLevelType w:val="hybridMultilevel"/>
    <w:tmpl w:val="100E3936"/>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23" w15:restartNumberingAfterBreak="0">
    <w:nsid w:val="3B304E05"/>
    <w:multiLevelType w:val="hybridMultilevel"/>
    <w:tmpl w:val="21A29034"/>
    <w:lvl w:ilvl="0" w:tplc="5DA4B310">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4" w15:restartNumberingAfterBreak="0">
    <w:nsid w:val="3B377D16"/>
    <w:multiLevelType w:val="hybridMultilevel"/>
    <w:tmpl w:val="3FC25D80"/>
    <w:lvl w:ilvl="0" w:tplc="76CAB7F2">
      <w:start w:val="1"/>
      <w:numFmt w:val="lowerLetter"/>
      <w:lvlText w:val="%1."/>
      <w:lvlJc w:val="left"/>
      <w:pPr>
        <w:ind w:left="890" w:hanging="360"/>
      </w:pPr>
      <w:rPr>
        <w:rFonts w:hint="default"/>
        <w:b/>
        <w:bCs/>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525" w15:restartNumberingAfterBreak="0">
    <w:nsid w:val="3B625D2D"/>
    <w:multiLevelType w:val="hybridMultilevel"/>
    <w:tmpl w:val="8F0896D8"/>
    <w:lvl w:ilvl="0" w:tplc="896A3182">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6" w15:restartNumberingAfterBreak="0">
    <w:nsid w:val="3B6E18A2"/>
    <w:multiLevelType w:val="hybridMultilevel"/>
    <w:tmpl w:val="388E099E"/>
    <w:lvl w:ilvl="0" w:tplc="52282D6C">
      <w:start w:val="1"/>
      <w:numFmt w:val="lowerLetter"/>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7" w15:restartNumberingAfterBreak="0">
    <w:nsid w:val="3B7367B8"/>
    <w:multiLevelType w:val="hybridMultilevel"/>
    <w:tmpl w:val="9A9CE97A"/>
    <w:lvl w:ilvl="0" w:tplc="7C44C8A8">
      <w:start w:val="1"/>
      <w:numFmt w:val="lowerLetter"/>
      <w:lvlText w:val="%1."/>
      <w:lvlJc w:val="left"/>
      <w:pPr>
        <w:ind w:left="1607" w:hanging="360"/>
      </w:pPr>
      <w:rPr>
        <w:b/>
        <w:b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28" w15:restartNumberingAfterBreak="0">
    <w:nsid w:val="3B7F4704"/>
    <w:multiLevelType w:val="hybridMultilevel"/>
    <w:tmpl w:val="FA1E0B82"/>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9"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0"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31" w15:restartNumberingAfterBreak="0">
    <w:nsid w:val="3BC07F6C"/>
    <w:multiLevelType w:val="hybridMultilevel"/>
    <w:tmpl w:val="55CE5198"/>
    <w:lvl w:ilvl="0" w:tplc="5DA4B310">
      <w:start w:val="1"/>
      <w:numFmt w:val="decimal"/>
      <w:lvlText w:val="%1+"/>
      <w:lvlJc w:val="left"/>
      <w:pPr>
        <w:ind w:left="890" w:hanging="360"/>
      </w:pPr>
      <w:rPr>
        <w:rFonts w:hint="default"/>
        <w:b/>
        <w:bCs/>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532"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33" w15:restartNumberingAfterBreak="0">
    <w:nsid w:val="3C210C24"/>
    <w:multiLevelType w:val="hybridMultilevel"/>
    <w:tmpl w:val="D8BE8036"/>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4" w15:restartNumberingAfterBreak="0">
    <w:nsid w:val="3C2921CB"/>
    <w:multiLevelType w:val="hybridMultilevel"/>
    <w:tmpl w:val="A3D0F560"/>
    <w:lvl w:ilvl="0" w:tplc="9B5EFC0E">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15:restartNumberingAfterBreak="0">
    <w:nsid w:val="3C332F8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36"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7" w15:restartNumberingAfterBreak="0">
    <w:nsid w:val="3C990490"/>
    <w:multiLevelType w:val="hybridMultilevel"/>
    <w:tmpl w:val="7F1E25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8"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9" w15:restartNumberingAfterBreak="0">
    <w:nsid w:val="3CB65974"/>
    <w:multiLevelType w:val="hybridMultilevel"/>
    <w:tmpl w:val="FB4A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0"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1" w15:restartNumberingAfterBreak="0">
    <w:nsid w:val="3D104B67"/>
    <w:multiLevelType w:val="hybridMultilevel"/>
    <w:tmpl w:val="E42E4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2" w15:restartNumberingAfterBreak="0">
    <w:nsid w:val="3D342B7B"/>
    <w:multiLevelType w:val="hybridMultilevel"/>
    <w:tmpl w:val="977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3" w15:restartNumberingAfterBreak="0">
    <w:nsid w:val="3D383FE4"/>
    <w:multiLevelType w:val="hybridMultilevel"/>
    <w:tmpl w:val="ECA4FF1A"/>
    <w:lvl w:ilvl="0" w:tplc="2CAC2F9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4" w15:restartNumberingAfterBreak="0">
    <w:nsid w:val="3D6E642A"/>
    <w:multiLevelType w:val="hybridMultilevel"/>
    <w:tmpl w:val="D1BA4A24"/>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5" w15:restartNumberingAfterBreak="0">
    <w:nsid w:val="3D8E411C"/>
    <w:multiLevelType w:val="hybridMultilevel"/>
    <w:tmpl w:val="ACFA5D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6" w15:restartNumberingAfterBreak="0">
    <w:nsid w:val="3DBB6077"/>
    <w:multiLevelType w:val="hybridMultilevel"/>
    <w:tmpl w:val="01E0471C"/>
    <w:lvl w:ilvl="0" w:tplc="8D8219F2">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7"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8" w15:restartNumberingAfterBreak="0">
    <w:nsid w:val="3E480AEB"/>
    <w:multiLevelType w:val="hybridMultilevel"/>
    <w:tmpl w:val="6324EC18"/>
    <w:lvl w:ilvl="0" w:tplc="EBFCDAD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9" w15:restartNumberingAfterBreak="0">
    <w:nsid w:val="3E7135A0"/>
    <w:multiLevelType w:val="hybridMultilevel"/>
    <w:tmpl w:val="9702B1C0"/>
    <w:lvl w:ilvl="0" w:tplc="A9EA2BA8">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0"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51" w15:restartNumberingAfterBreak="0">
    <w:nsid w:val="3ECE390A"/>
    <w:multiLevelType w:val="hybridMultilevel"/>
    <w:tmpl w:val="E1FC2F9C"/>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2" w15:restartNumberingAfterBreak="0">
    <w:nsid w:val="3ED95B59"/>
    <w:multiLevelType w:val="hybridMultilevel"/>
    <w:tmpl w:val="2C4A5A8C"/>
    <w:lvl w:ilvl="0" w:tplc="0B6CB42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3" w15:restartNumberingAfterBreak="0">
    <w:nsid w:val="3F4F6F6F"/>
    <w:multiLevelType w:val="hybridMultilevel"/>
    <w:tmpl w:val="6E92609E"/>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54" w15:restartNumberingAfterBreak="0">
    <w:nsid w:val="3F556C48"/>
    <w:multiLevelType w:val="hybridMultilevel"/>
    <w:tmpl w:val="C0DC6284"/>
    <w:lvl w:ilvl="0" w:tplc="D612F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5" w15:restartNumberingAfterBreak="0">
    <w:nsid w:val="3F642551"/>
    <w:multiLevelType w:val="hybridMultilevel"/>
    <w:tmpl w:val="0718806C"/>
    <w:lvl w:ilvl="0" w:tplc="15327D0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6" w15:restartNumberingAfterBreak="0">
    <w:nsid w:val="3F6B3CB4"/>
    <w:multiLevelType w:val="hybridMultilevel"/>
    <w:tmpl w:val="2660A688"/>
    <w:lvl w:ilvl="0" w:tplc="97648436">
      <w:start w:val="1"/>
      <w:numFmt w:val="decimal"/>
      <w:suff w:val="space"/>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7" w15:restartNumberingAfterBreak="0">
    <w:nsid w:val="3F6D0245"/>
    <w:multiLevelType w:val="hybridMultilevel"/>
    <w:tmpl w:val="831C43E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58" w15:restartNumberingAfterBreak="0">
    <w:nsid w:val="3F707986"/>
    <w:multiLevelType w:val="hybridMultilevel"/>
    <w:tmpl w:val="B75275B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9"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0" w15:restartNumberingAfterBreak="0">
    <w:nsid w:val="3FAC700E"/>
    <w:multiLevelType w:val="hybridMultilevel"/>
    <w:tmpl w:val="482AE6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61" w15:restartNumberingAfterBreak="0">
    <w:nsid w:val="3FB84290"/>
    <w:multiLevelType w:val="hybridMultilevel"/>
    <w:tmpl w:val="92369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2" w15:restartNumberingAfterBreak="0">
    <w:nsid w:val="3FC40E78"/>
    <w:multiLevelType w:val="hybridMultilevel"/>
    <w:tmpl w:val="0594529A"/>
    <w:lvl w:ilvl="0" w:tplc="5DA4B310">
      <w:start w:val="1"/>
      <w:numFmt w:val="decimal"/>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563"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4" w15:restartNumberingAfterBreak="0">
    <w:nsid w:val="4020459A"/>
    <w:multiLevelType w:val="hybridMultilevel"/>
    <w:tmpl w:val="20EE9158"/>
    <w:lvl w:ilvl="0" w:tplc="8434421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5" w15:restartNumberingAfterBreak="0">
    <w:nsid w:val="40541827"/>
    <w:multiLevelType w:val="hybridMultilevel"/>
    <w:tmpl w:val="BD749182"/>
    <w:lvl w:ilvl="0" w:tplc="AA04E0E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6" w15:restartNumberingAfterBreak="0">
    <w:nsid w:val="407343F8"/>
    <w:multiLevelType w:val="hybridMultilevel"/>
    <w:tmpl w:val="A62442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7"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8"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69" w15:restartNumberingAfterBreak="0">
    <w:nsid w:val="40A1295F"/>
    <w:multiLevelType w:val="hybridMultilevel"/>
    <w:tmpl w:val="9EB866B2"/>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0" w15:restartNumberingAfterBreak="0">
    <w:nsid w:val="40C2189A"/>
    <w:multiLevelType w:val="hybridMultilevel"/>
    <w:tmpl w:val="6BF4F6A8"/>
    <w:lvl w:ilvl="0" w:tplc="0809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71"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2" w15:restartNumberingAfterBreak="0">
    <w:nsid w:val="40E1430B"/>
    <w:multiLevelType w:val="hybridMultilevel"/>
    <w:tmpl w:val="FFFAD31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3" w15:restartNumberingAfterBreak="0">
    <w:nsid w:val="40E55A1C"/>
    <w:multiLevelType w:val="hybridMultilevel"/>
    <w:tmpl w:val="00FCFFB0"/>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4" w15:restartNumberingAfterBreak="0">
    <w:nsid w:val="40E730B0"/>
    <w:multiLevelType w:val="hybridMultilevel"/>
    <w:tmpl w:val="CAAA6756"/>
    <w:lvl w:ilvl="0" w:tplc="C890E2A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5"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76" w15:restartNumberingAfterBreak="0">
    <w:nsid w:val="40F7145A"/>
    <w:multiLevelType w:val="hybridMultilevel"/>
    <w:tmpl w:val="B810C498"/>
    <w:lvl w:ilvl="0" w:tplc="08090019">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7" w15:restartNumberingAfterBreak="0">
    <w:nsid w:val="41064DB9"/>
    <w:multiLevelType w:val="hybridMultilevel"/>
    <w:tmpl w:val="67C2DDE4"/>
    <w:lvl w:ilvl="0" w:tplc="388EF56C">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8"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9" w15:restartNumberingAfterBreak="0">
    <w:nsid w:val="41103586"/>
    <w:multiLevelType w:val="hybridMultilevel"/>
    <w:tmpl w:val="40B4A86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80" w15:restartNumberingAfterBreak="0">
    <w:nsid w:val="4161780D"/>
    <w:multiLevelType w:val="hybridMultilevel"/>
    <w:tmpl w:val="8EEA3F9A"/>
    <w:lvl w:ilvl="0" w:tplc="7EC843B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1" w15:restartNumberingAfterBreak="0">
    <w:nsid w:val="417F5A18"/>
    <w:multiLevelType w:val="hybridMultilevel"/>
    <w:tmpl w:val="F768D6C2"/>
    <w:lvl w:ilvl="0" w:tplc="56288F2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82" w15:restartNumberingAfterBreak="0">
    <w:nsid w:val="418D06B2"/>
    <w:multiLevelType w:val="hybridMultilevel"/>
    <w:tmpl w:val="DA80F61C"/>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3" w15:restartNumberingAfterBreak="0">
    <w:nsid w:val="41AB0FCD"/>
    <w:multiLevelType w:val="hybridMultilevel"/>
    <w:tmpl w:val="EDA697F0"/>
    <w:lvl w:ilvl="0" w:tplc="3BC8B1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4"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5"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86" w15:restartNumberingAfterBreak="0">
    <w:nsid w:val="426263FF"/>
    <w:multiLevelType w:val="hybridMultilevel"/>
    <w:tmpl w:val="C8004A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7" w15:restartNumberingAfterBreak="0">
    <w:nsid w:val="429E783D"/>
    <w:multiLevelType w:val="hybridMultilevel"/>
    <w:tmpl w:val="6142817C"/>
    <w:lvl w:ilvl="0" w:tplc="EDDEF11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588" w15:restartNumberingAfterBreak="0">
    <w:nsid w:val="42A56F16"/>
    <w:multiLevelType w:val="hybridMultilevel"/>
    <w:tmpl w:val="7A9AFB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9" w15:restartNumberingAfterBreak="0">
    <w:nsid w:val="42B312BA"/>
    <w:multiLevelType w:val="hybridMultilevel"/>
    <w:tmpl w:val="0AA4B106"/>
    <w:lvl w:ilvl="0" w:tplc="C23A9EBC">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90" w15:restartNumberingAfterBreak="0">
    <w:nsid w:val="42C960BE"/>
    <w:multiLevelType w:val="hybridMultilevel"/>
    <w:tmpl w:val="3AA68096"/>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1" w15:restartNumberingAfterBreak="0">
    <w:nsid w:val="42D40F93"/>
    <w:multiLevelType w:val="hybridMultilevel"/>
    <w:tmpl w:val="A7002AFA"/>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2" w15:restartNumberingAfterBreak="0">
    <w:nsid w:val="43106E06"/>
    <w:multiLevelType w:val="hybridMultilevel"/>
    <w:tmpl w:val="7A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431968CD"/>
    <w:multiLevelType w:val="hybridMultilevel"/>
    <w:tmpl w:val="C998802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4" w15:restartNumberingAfterBreak="0">
    <w:nsid w:val="434F71B3"/>
    <w:multiLevelType w:val="hybridMultilevel"/>
    <w:tmpl w:val="779895B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95" w15:restartNumberingAfterBreak="0">
    <w:nsid w:val="435300B1"/>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6" w15:restartNumberingAfterBreak="0">
    <w:nsid w:val="43B40EF0"/>
    <w:multiLevelType w:val="hybridMultilevel"/>
    <w:tmpl w:val="7D8A9104"/>
    <w:lvl w:ilvl="0" w:tplc="D99CBB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7"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98"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99" w15:restartNumberingAfterBreak="0">
    <w:nsid w:val="444600B7"/>
    <w:multiLevelType w:val="hybridMultilevel"/>
    <w:tmpl w:val="33C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0"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1" w15:restartNumberingAfterBreak="0">
    <w:nsid w:val="445A66DB"/>
    <w:multiLevelType w:val="hybridMultilevel"/>
    <w:tmpl w:val="101EADBE"/>
    <w:lvl w:ilvl="0" w:tplc="FF4EE686">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2" w15:restartNumberingAfterBreak="0">
    <w:nsid w:val="446F15D2"/>
    <w:multiLevelType w:val="hybridMultilevel"/>
    <w:tmpl w:val="A68610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03" w15:restartNumberingAfterBreak="0">
    <w:nsid w:val="4479152A"/>
    <w:multiLevelType w:val="hybridMultilevel"/>
    <w:tmpl w:val="CD1AE8D8"/>
    <w:lvl w:ilvl="0" w:tplc="41141E1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04"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5" w15:restartNumberingAfterBreak="0">
    <w:nsid w:val="44A82233"/>
    <w:multiLevelType w:val="hybridMultilevel"/>
    <w:tmpl w:val="CA4C5012"/>
    <w:lvl w:ilvl="0" w:tplc="568801E0">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06" w15:restartNumberingAfterBreak="0">
    <w:nsid w:val="44BC2074"/>
    <w:multiLevelType w:val="hybridMultilevel"/>
    <w:tmpl w:val="374A9B54"/>
    <w:lvl w:ilvl="0" w:tplc="4B72E0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7"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08" w15:restartNumberingAfterBreak="0">
    <w:nsid w:val="44FE74C0"/>
    <w:multiLevelType w:val="hybridMultilevel"/>
    <w:tmpl w:val="592ECC8A"/>
    <w:lvl w:ilvl="0" w:tplc="5BF2C92C">
      <w:start w:val="1"/>
      <w:numFmt w:val="decimal"/>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9" w15:restartNumberingAfterBreak="0">
    <w:nsid w:val="45062C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10" w15:restartNumberingAfterBreak="0">
    <w:nsid w:val="450633FB"/>
    <w:multiLevelType w:val="hybridMultilevel"/>
    <w:tmpl w:val="B4269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11"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2" w15:restartNumberingAfterBreak="0">
    <w:nsid w:val="45260645"/>
    <w:multiLevelType w:val="hybridMultilevel"/>
    <w:tmpl w:val="73C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3" w15:restartNumberingAfterBreak="0">
    <w:nsid w:val="452B39D7"/>
    <w:multiLevelType w:val="hybridMultilevel"/>
    <w:tmpl w:val="41BAEC4C"/>
    <w:lvl w:ilvl="0" w:tplc="C9184CB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4" w15:restartNumberingAfterBreak="0">
    <w:nsid w:val="452B4193"/>
    <w:multiLevelType w:val="hybridMultilevel"/>
    <w:tmpl w:val="B52C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5"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6"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7" w15:restartNumberingAfterBreak="0">
    <w:nsid w:val="4565751D"/>
    <w:multiLevelType w:val="hybridMultilevel"/>
    <w:tmpl w:val="4A7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8" w15:restartNumberingAfterBreak="0">
    <w:nsid w:val="456A3997"/>
    <w:multiLevelType w:val="hybridMultilevel"/>
    <w:tmpl w:val="7282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9" w15:restartNumberingAfterBreak="0">
    <w:nsid w:val="457C68D6"/>
    <w:multiLevelType w:val="hybridMultilevel"/>
    <w:tmpl w:val="A494711E"/>
    <w:lvl w:ilvl="0" w:tplc="09DECD1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0"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1" w15:restartNumberingAfterBreak="0">
    <w:nsid w:val="45B43FFB"/>
    <w:multiLevelType w:val="hybridMultilevel"/>
    <w:tmpl w:val="7E807D78"/>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2"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3" w15:restartNumberingAfterBreak="0">
    <w:nsid w:val="45F579D6"/>
    <w:multiLevelType w:val="hybridMultilevel"/>
    <w:tmpl w:val="89B4382E"/>
    <w:lvl w:ilvl="0" w:tplc="B43AA0E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4" w15:restartNumberingAfterBreak="0">
    <w:nsid w:val="461004AB"/>
    <w:multiLevelType w:val="hybridMultilevel"/>
    <w:tmpl w:val="F10A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5" w15:restartNumberingAfterBreak="0">
    <w:nsid w:val="46171F22"/>
    <w:multiLevelType w:val="hybridMultilevel"/>
    <w:tmpl w:val="5572658E"/>
    <w:lvl w:ilvl="0" w:tplc="34AAC4F8">
      <w:start w:val="1"/>
      <w:numFmt w:val="decimal"/>
      <w:suff w:val="space"/>
      <w:lvlText w:val="%1+"/>
      <w:lvlJc w:val="left"/>
      <w:pPr>
        <w:ind w:left="108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6"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7" w15:restartNumberingAfterBreak="0">
    <w:nsid w:val="4663780C"/>
    <w:multiLevelType w:val="hybridMultilevel"/>
    <w:tmpl w:val="6A1AFF1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28"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29" w15:restartNumberingAfterBreak="0">
    <w:nsid w:val="46B07FB2"/>
    <w:multiLevelType w:val="hybridMultilevel"/>
    <w:tmpl w:val="28F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0" w15:restartNumberingAfterBreak="0">
    <w:nsid w:val="46D47080"/>
    <w:multiLevelType w:val="hybridMultilevel"/>
    <w:tmpl w:val="4A2CCC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1" w15:restartNumberingAfterBreak="0">
    <w:nsid w:val="46E80533"/>
    <w:multiLevelType w:val="hybridMultilevel"/>
    <w:tmpl w:val="9C944326"/>
    <w:lvl w:ilvl="0" w:tplc="7EB8EE6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2" w15:restartNumberingAfterBreak="0">
    <w:nsid w:val="46FE4BC0"/>
    <w:multiLevelType w:val="hybridMultilevel"/>
    <w:tmpl w:val="6D5CC5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3" w15:restartNumberingAfterBreak="0">
    <w:nsid w:val="470F4131"/>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4" w15:restartNumberingAfterBreak="0">
    <w:nsid w:val="47221BDD"/>
    <w:multiLevelType w:val="hybridMultilevel"/>
    <w:tmpl w:val="3CF603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5" w15:restartNumberingAfterBreak="0">
    <w:nsid w:val="479432D9"/>
    <w:multiLevelType w:val="hybridMultilevel"/>
    <w:tmpl w:val="7D0CCE4A"/>
    <w:lvl w:ilvl="0" w:tplc="98965BC8">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6" w15:restartNumberingAfterBreak="0">
    <w:nsid w:val="47AF4210"/>
    <w:multiLevelType w:val="multilevel"/>
    <w:tmpl w:val="1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7" w15:restartNumberingAfterBreak="0">
    <w:nsid w:val="47C63F0A"/>
    <w:multiLevelType w:val="hybridMultilevel"/>
    <w:tmpl w:val="BFF2347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8" w15:restartNumberingAfterBreak="0">
    <w:nsid w:val="47F5470E"/>
    <w:multiLevelType w:val="hybridMultilevel"/>
    <w:tmpl w:val="935CB78E"/>
    <w:lvl w:ilvl="0" w:tplc="6CD838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9" w15:restartNumberingAfterBreak="0">
    <w:nsid w:val="47F5562F"/>
    <w:multiLevelType w:val="hybridMultilevel"/>
    <w:tmpl w:val="28F6A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0" w15:restartNumberingAfterBreak="0">
    <w:nsid w:val="47F70602"/>
    <w:multiLevelType w:val="hybridMultilevel"/>
    <w:tmpl w:val="76A88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1"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42" w15:restartNumberingAfterBreak="0">
    <w:nsid w:val="47FC5A38"/>
    <w:multiLevelType w:val="hybridMultilevel"/>
    <w:tmpl w:val="39C0F3CC"/>
    <w:lvl w:ilvl="0" w:tplc="7256C2F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3" w15:restartNumberingAfterBreak="0">
    <w:nsid w:val="48180E6B"/>
    <w:multiLevelType w:val="hybridMultilevel"/>
    <w:tmpl w:val="B54A5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4"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5" w15:restartNumberingAfterBreak="0">
    <w:nsid w:val="484B1F04"/>
    <w:multiLevelType w:val="hybridMultilevel"/>
    <w:tmpl w:val="43CE86F8"/>
    <w:lvl w:ilvl="0" w:tplc="5D12D980">
      <w:start w:val="1"/>
      <w:numFmt w:val="decimal"/>
      <w:lvlText w:val="%1+"/>
      <w:lvlJc w:val="left"/>
      <w:pPr>
        <w:ind w:left="1080" w:hanging="360"/>
      </w:pPr>
      <w:rPr>
        <w:rFonts w:hint="default"/>
        <w:b/>
        <w:bCs/>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6" w15:restartNumberingAfterBreak="0">
    <w:nsid w:val="489D7D5A"/>
    <w:multiLevelType w:val="hybridMultilevel"/>
    <w:tmpl w:val="FA1E0B82"/>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7" w15:restartNumberingAfterBreak="0">
    <w:nsid w:val="48A06FEB"/>
    <w:multiLevelType w:val="hybridMultilevel"/>
    <w:tmpl w:val="BAEA5632"/>
    <w:lvl w:ilvl="0" w:tplc="3E1064C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48" w15:restartNumberingAfterBreak="0">
    <w:nsid w:val="48EB1B66"/>
    <w:multiLevelType w:val="hybridMultilevel"/>
    <w:tmpl w:val="796A6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9" w15:restartNumberingAfterBreak="0">
    <w:nsid w:val="48F654A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50" w15:restartNumberingAfterBreak="0">
    <w:nsid w:val="49062AFE"/>
    <w:multiLevelType w:val="hybridMultilevel"/>
    <w:tmpl w:val="9AD8BE1E"/>
    <w:lvl w:ilvl="0" w:tplc="0AD605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1"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52"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53" w15:restartNumberingAfterBreak="0">
    <w:nsid w:val="4951620A"/>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4"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55" w15:restartNumberingAfterBreak="0">
    <w:nsid w:val="49825158"/>
    <w:multiLevelType w:val="hybridMultilevel"/>
    <w:tmpl w:val="A28A2F70"/>
    <w:lvl w:ilvl="0" w:tplc="5DA4B310">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6" w15:restartNumberingAfterBreak="0">
    <w:nsid w:val="498D676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7"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58" w15:restartNumberingAfterBreak="0">
    <w:nsid w:val="49A75957"/>
    <w:multiLevelType w:val="hybridMultilevel"/>
    <w:tmpl w:val="BFA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9"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60" w15:restartNumberingAfterBreak="0">
    <w:nsid w:val="49F45B82"/>
    <w:multiLevelType w:val="hybridMultilevel"/>
    <w:tmpl w:val="A046074E"/>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1" w15:restartNumberingAfterBreak="0">
    <w:nsid w:val="4A340265"/>
    <w:multiLevelType w:val="hybridMultilevel"/>
    <w:tmpl w:val="131A0D7E"/>
    <w:lvl w:ilvl="0" w:tplc="E242A8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2" w15:restartNumberingAfterBreak="0">
    <w:nsid w:val="4A404855"/>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3" w15:restartNumberingAfterBreak="0">
    <w:nsid w:val="4A625314"/>
    <w:multiLevelType w:val="hybridMultilevel"/>
    <w:tmpl w:val="C0449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4" w15:restartNumberingAfterBreak="0">
    <w:nsid w:val="4A736D5E"/>
    <w:multiLevelType w:val="hybridMultilevel"/>
    <w:tmpl w:val="808A9174"/>
    <w:lvl w:ilvl="0" w:tplc="818C7CD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5" w15:restartNumberingAfterBreak="0">
    <w:nsid w:val="4A8F1A01"/>
    <w:multiLevelType w:val="hybridMultilevel"/>
    <w:tmpl w:val="918C3DD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66" w15:restartNumberingAfterBreak="0">
    <w:nsid w:val="4A9A428C"/>
    <w:multiLevelType w:val="hybridMultilevel"/>
    <w:tmpl w:val="AE322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7" w15:restartNumberingAfterBreak="0">
    <w:nsid w:val="4AB079A5"/>
    <w:multiLevelType w:val="hybridMultilevel"/>
    <w:tmpl w:val="0054C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8"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9" w15:restartNumberingAfterBreak="0">
    <w:nsid w:val="4B442548"/>
    <w:multiLevelType w:val="hybridMultilevel"/>
    <w:tmpl w:val="96F481B8"/>
    <w:lvl w:ilvl="0" w:tplc="F07EA16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70"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71" w15:restartNumberingAfterBreak="0">
    <w:nsid w:val="4BA707F7"/>
    <w:multiLevelType w:val="hybridMultilevel"/>
    <w:tmpl w:val="598258CE"/>
    <w:lvl w:ilvl="0" w:tplc="4AE829F6">
      <w:start w:val="1"/>
      <w:numFmt w:val="decimal"/>
      <w:lvlText w:val="%1)"/>
      <w:lvlJc w:val="left"/>
      <w:pPr>
        <w:ind w:left="947" w:hanging="360"/>
      </w:pPr>
      <w:rPr>
        <w:b/>
        <w:bCs/>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72"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73" w15:restartNumberingAfterBreak="0">
    <w:nsid w:val="4BF82159"/>
    <w:multiLevelType w:val="hybridMultilevel"/>
    <w:tmpl w:val="F79A7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4" w15:restartNumberingAfterBreak="0">
    <w:nsid w:val="4C1A4ECD"/>
    <w:multiLevelType w:val="hybridMultilevel"/>
    <w:tmpl w:val="C9B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5" w15:restartNumberingAfterBreak="0">
    <w:nsid w:val="4C3B3721"/>
    <w:multiLevelType w:val="hybridMultilevel"/>
    <w:tmpl w:val="3DE28882"/>
    <w:lvl w:ilvl="0" w:tplc="4AF4C5B6">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76"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7" w15:restartNumberingAfterBreak="0">
    <w:nsid w:val="4C801115"/>
    <w:multiLevelType w:val="hybridMultilevel"/>
    <w:tmpl w:val="F6FA9126"/>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678" w15:restartNumberingAfterBreak="0">
    <w:nsid w:val="4C8D0234"/>
    <w:multiLevelType w:val="hybridMultilevel"/>
    <w:tmpl w:val="8BC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9" w15:restartNumberingAfterBreak="0">
    <w:nsid w:val="4C9C4770"/>
    <w:multiLevelType w:val="hybridMultilevel"/>
    <w:tmpl w:val="98461C0C"/>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80"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1" w15:restartNumberingAfterBreak="0">
    <w:nsid w:val="4CAA652C"/>
    <w:multiLevelType w:val="hybridMultilevel"/>
    <w:tmpl w:val="2C8442FA"/>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2" w15:restartNumberingAfterBreak="0">
    <w:nsid w:val="4D323F57"/>
    <w:multiLevelType w:val="multilevel"/>
    <w:tmpl w:val="53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3" w15:restartNumberingAfterBreak="0">
    <w:nsid w:val="4D347A0B"/>
    <w:multiLevelType w:val="hybridMultilevel"/>
    <w:tmpl w:val="855C9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4" w15:restartNumberingAfterBreak="0">
    <w:nsid w:val="4D37034E"/>
    <w:multiLevelType w:val="hybridMultilevel"/>
    <w:tmpl w:val="0F022E70"/>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5"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6" w15:restartNumberingAfterBreak="0">
    <w:nsid w:val="4D3C4877"/>
    <w:multiLevelType w:val="hybridMultilevel"/>
    <w:tmpl w:val="6DF6F3E8"/>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87" w15:restartNumberingAfterBreak="0">
    <w:nsid w:val="4D5863BA"/>
    <w:multiLevelType w:val="hybridMultilevel"/>
    <w:tmpl w:val="3E1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8"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89" w15:restartNumberingAfterBreak="0">
    <w:nsid w:val="4DB140A0"/>
    <w:multiLevelType w:val="hybridMultilevel"/>
    <w:tmpl w:val="DAB4B5B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90" w15:restartNumberingAfterBreak="0">
    <w:nsid w:val="4DDA6BCC"/>
    <w:multiLevelType w:val="hybridMultilevel"/>
    <w:tmpl w:val="8BFC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1"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2" w15:restartNumberingAfterBreak="0">
    <w:nsid w:val="4DE8765C"/>
    <w:multiLevelType w:val="hybridMultilevel"/>
    <w:tmpl w:val="EC0880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93" w15:restartNumberingAfterBreak="0">
    <w:nsid w:val="4E0C6782"/>
    <w:multiLevelType w:val="hybridMultilevel"/>
    <w:tmpl w:val="6ED43DE2"/>
    <w:lvl w:ilvl="0" w:tplc="5DA4B3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4" w15:restartNumberingAfterBreak="0">
    <w:nsid w:val="4E1714EA"/>
    <w:multiLevelType w:val="hybridMultilevel"/>
    <w:tmpl w:val="FD347F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5" w15:restartNumberingAfterBreak="0">
    <w:nsid w:val="4E2C352C"/>
    <w:multiLevelType w:val="hybridMultilevel"/>
    <w:tmpl w:val="05D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6" w15:restartNumberingAfterBreak="0">
    <w:nsid w:val="4E363FFD"/>
    <w:multiLevelType w:val="hybridMultilevel"/>
    <w:tmpl w:val="20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7" w15:restartNumberingAfterBreak="0">
    <w:nsid w:val="4E4C765C"/>
    <w:multiLevelType w:val="hybridMultilevel"/>
    <w:tmpl w:val="A07E8264"/>
    <w:lvl w:ilvl="0" w:tplc="B86212EC">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698" w15:restartNumberingAfterBreak="0">
    <w:nsid w:val="4E4D2858"/>
    <w:multiLevelType w:val="hybridMultilevel"/>
    <w:tmpl w:val="D8A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9" w15:restartNumberingAfterBreak="0">
    <w:nsid w:val="4E4E597F"/>
    <w:multiLevelType w:val="hybridMultilevel"/>
    <w:tmpl w:val="47C812A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00" w15:restartNumberingAfterBreak="0">
    <w:nsid w:val="4E9855D9"/>
    <w:multiLevelType w:val="hybridMultilevel"/>
    <w:tmpl w:val="36D293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1"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2" w15:restartNumberingAfterBreak="0">
    <w:nsid w:val="4EE453F5"/>
    <w:multiLevelType w:val="hybridMultilevel"/>
    <w:tmpl w:val="5C8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3"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4" w15:restartNumberingAfterBreak="0">
    <w:nsid w:val="4F0C32ED"/>
    <w:multiLevelType w:val="hybridMultilevel"/>
    <w:tmpl w:val="D346D630"/>
    <w:lvl w:ilvl="0" w:tplc="75162AF2">
      <w:start w:val="1"/>
      <w:numFmt w:val="lowerLetter"/>
      <w:lvlText w:val="%1."/>
      <w:lvlJc w:val="left"/>
      <w:pPr>
        <w:ind w:left="530" w:hanging="360"/>
      </w:pPr>
      <w:rPr>
        <w:rFonts w:hint="default"/>
        <w:b/>
        <w:bCs/>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705"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06" w15:restartNumberingAfterBreak="0">
    <w:nsid w:val="4F355F75"/>
    <w:multiLevelType w:val="hybridMultilevel"/>
    <w:tmpl w:val="B38ED29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07"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8" w15:restartNumberingAfterBreak="0">
    <w:nsid w:val="4FB7625C"/>
    <w:multiLevelType w:val="hybridMultilevel"/>
    <w:tmpl w:val="6316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9"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0" w15:restartNumberingAfterBreak="0">
    <w:nsid w:val="500C11D6"/>
    <w:multiLevelType w:val="hybridMultilevel"/>
    <w:tmpl w:val="11A689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1"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2"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3" w15:restartNumberingAfterBreak="0">
    <w:nsid w:val="50675346"/>
    <w:multiLevelType w:val="hybridMultilevel"/>
    <w:tmpl w:val="E5B88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4"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5" w15:restartNumberingAfterBreak="0">
    <w:nsid w:val="50812CE2"/>
    <w:multiLevelType w:val="hybridMultilevel"/>
    <w:tmpl w:val="4BFA1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6"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7" w15:restartNumberingAfterBreak="0">
    <w:nsid w:val="50D70778"/>
    <w:multiLevelType w:val="hybridMultilevel"/>
    <w:tmpl w:val="DB40CC2A"/>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8" w15:restartNumberingAfterBreak="0">
    <w:nsid w:val="50E077A2"/>
    <w:multiLevelType w:val="hybridMultilevel"/>
    <w:tmpl w:val="8A8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9" w15:restartNumberingAfterBreak="0">
    <w:nsid w:val="50F04149"/>
    <w:multiLevelType w:val="hybridMultilevel"/>
    <w:tmpl w:val="C86C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0"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21" w15:restartNumberingAfterBreak="0">
    <w:nsid w:val="512B36A6"/>
    <w:multiLevelType w:val="hybridMultilevel"/>
    <w:tmpl w:val="9EA83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2" w15:restartNumberingAfterBreak="0">
    <w:nsid w:val="512D7E86"/>
    <w:multiLevelType w:val="hybridMultilevel"/>
    <w:tmpl w:val="1D023778"/>
    <w:lvl w:ilvl="0" w:tplc="40D0E4D2">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23" w15:restartNumberingAfterBreak="0">
    <w:nsid w:val="51392F96"/>
    <w:multiLevelType w:val="hybridMultilevel"/>
    <w:tmpl w:val="97D2D07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4" w15:restartNumberingAfterBreak="0">
    <w:nsid w:val="514040CC"/>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5" w15:restartNumberingAfterBreak="0">
    <w:nsid w:val="516316E0"/>
    <w:multiLevelType w:val="hybridMultilevel"/>
    <w:tmpl w:val="7CE2800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6" w15:restartNumberingAfterBreak="0">
    <w:nsid w:val="51DE74FB"/>
    <w:multiLevelType w:val="hybridMultilevel"/>
    <w:tmpl w:val="0E761E92"/>
    <w:lvl w:ilvl="0" w:tplc="4E3A5E0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27" w15:restartNumberingAfterBreak="0">
    <w:nsid w:val="52327ED0"/>
    <w:multiLevelType w:val="hybridMultilevel"/>
    <w:tmpl w:val="7C82F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8" w15:restartNumberingAfterBreak="0">
    <w:nsid w:val="5260667C"/>
    <w:multiLevelType w:val="hybridMultilevel"/>
    <w:tmpl w:val="B214275E"/>
    <w:lvl w:ilvl="0" w:tplc="934AF3F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29" w15:restartNumberingAfterBreak="0">
    <w:nsid w:val="527477BF"/>
    <w:multiLevelType w:val="hybridMultilevel"/>
    <w:tmpl w:val="690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0" w15:restartNumberingAfterBreak="0">
    <w:nsid w:val="52886167"/>
    <w:multiLevelType w:val="hybridMultilevel"/>
    <w:tmpl w:val="11542AA2"/>
    <w:lvl w:ilvl="0" w:tplc="5DA4B310">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1" w15:restartNumberingAfterBreak="0">
    <w:nsid w:val="52960AD5"/>
    <w:multiLevelType w:val="hybridMultilevel"/>
    <w:tmpl w:val="97A06E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2" w15:restartNumberingAfterBreak="0">
    <w:nsid w:val="529613E5"/>
    <w:multiLevelType w:val="hybridMultilevel"/>
    <w:tmpl w:val="17E4FBF6"/>
    <w:lvl w:ilvl="0" w:tplc="CD5603FC">
      <w:start w:val="4"/>
      <w:numFmt w:val="lowerLetter"/>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33" w15:restartNumberingAfterBreak="0">
    <w:nsid w:val="529F52FB"/>
    <w:multiLevelType w:val="hybridMultilevel"/>
    <w:tmpl w:val="555AC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4" w15:restartNumberingAfterBreak="0">
    <w:nsid w:val="52C34EB3"/>
    <w:multiLevelType w:val="hybridMultilevel"/>
    <w:tmpl w:val="E02A339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5"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6" w15:restartNumberingAfterBreak="0">
    <w:nsid w:val="52E60598"/>
    <w:multiLevelType w:val="hybridMultilevel"/>
    <w:tmpl w:val="0694BE88"/>
    <w:lvl w:ilvl="0" w:tplc="05D4E8F2">
      <w:start w:val="1"/>
      <w:numFmt w:val="bullet"/>
      <w:lvlText w:val=""/>
      <w:lvlJc w:val="left"/>
      <w:pPr>
        <w:ind w:left="887" w:hanging="360"/>
      </w:pPr>
      <w:rPr>
        <w:rFonts w:ascii="Wingdings" w:hAnsi="Wingdings" w:hint="default"/>
        <w:color w:val="auto"/>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37"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38" w15:restartNumberingAfterBreak="0">
    <w:nsid w:val="53176314"/>
    <w:multiLevelType w:val="hybridMultilevel"/>
    <w:tmpl w:val="8D9AE4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9"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40" w15:restartNumberingAfterBreak="0">
    <w:nsid w:val="53483E67"/>
    <w:multiLevelType w:val="hybridMultilevel"/>
    <w:tmpl w:val="AB766EB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41" w15:restartNumberingAfterBreak="0">
    <w:nsid w:val="53511526"/>
    <w:multiLevelType w:val="hybridMultilevel"/>
    <w:tmpl w:val="FDD6C38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42" w15:restartNumberingAfterBreak="0">
    <w:nsid w:val="535C374A"/>
    <w:multiLevelType w:val="hybridMultilevel"/>
    <w:tmpl w:val="A21218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3" w15:restartNumberingAfterBreak="0">
    <w:nsid w:val="536751EF"/>
    <w:multiLevelType w:val="hybridMultilevel"/>
    <w:tmpl w:val="C1E859C0"/>
    <w:lvl w:ilvl="0" w:tplc="A454D5F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744"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5" w15:restartNumberingAfterBreak="0">
    <w:nsid w:val="53843179"/>
    <w:multiLevelType w:val="hybridMultilevel"/>
    <w:tmpl w:val="B67C2E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46" w15:restartNumberingAfterBreak="0">
    <w:nsid w:val="53BB78C8"/>
    <w:multiLevelType w:val="hybridMultilevel"/>
    <w:tmpl w:val="5372B5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7" w15:restartNumberingAfterBreak="0">
    <w:nsid w:val="53CC77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48" w15:restartNumberingAfterBreak="0">
    <w:nsid w:val="53DF62CC"/>
    <w:multiLevelType w:val="hybridMultilevel"/>
    <w:tmpl w:val="08B6A66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9"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0" w15:restartNumberingAfterBreak="0">
    <w:nsid w:val="53F77D6E"/>
    <w:multiLevelType w:val="hybridMultilevel"/>
    <w:tmpl w:val="21A07D7E"/>
    <w:lvl w:ilvl="0" w:tplc="E0AE22A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51" w15:restartNumberingAfterBreak="0">
    <w:nsid w:val="545752C8"/>
    <w:multiLevelType w:val="hybridMultilevel"/>
    <w:tmpl w:val="9C90B65E"/>
    <w:lvl w:ilvl="0" w:tplc="AD26F94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2" w15:restartNumberingAfterBreak="0">
    <w:nsid w:val="547848EB"/>
    <w:multiLevelType w:val="hybridMultilevel"/>
    <w:tmpl w:val="F0A80F64"/>
    <w:lvl w:ilvl="0" w:tplc="BD7496F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3" w15:restartNumberingAfterBreak="0">
    <w:nsid w:val="54910FCE"/>
    <w:multiLevelType w:val="hybridMultilevel"/>
    <w:tmpl w:val="BB90055C"/>
    <w:lvl w:ilvl="0" w:tplc="E2402F5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4" w15:restartNumberingAfterBreak="0">
    <w:nsid w:val="54AB5B9B"/>
    <w:multiLevelType w:val="hybridMultilevel"/>
    <w:tmpl w:val="4AA4FB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55" w15:restartNumberingAfterBreak="0">
    <w:nsid w:val="54EA585D"/>
    <w:multiLevelType w:val="hybridMultilevel"/>
    <w:tmpl w:val="50402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56" w15:restartNumberingAfterBreak="0">
    <w:nsid w:val="54FB5D37"/>
    <w:multiLevelType w:val="hybridMultilevel"/>
    <w:tmpl w:val="A5BEE054"/>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7" w15:restartNumberingAfterBreak="0">
    <w:nsid w:val="55141744"/>
    <w:multiLevelType w:val="hybridMultilevel"/>
    <w:tmpl w:val="5046E016"/>
    <w:lvl w:ilvl="0" w:tplc="FFFFFFFF">
      <w:start w:val="1"/>
      <w:numFmt w:val="decimal"/>
      <w:lvlText w:val="%1)"/>
      <w:lvlJc w:val="left"/>
      <w:pPr>
        <w:ind w:left="1077" w:hanging="360"/>
      </w:pPr>
      <w:rPr>
        <w:b/>
        <w:bCs/>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58" w15:restartNumberingAfterBreak="0">
    <w:nsid w:val="552711C2"/>
    <w:multiLevelType w:val="hybridMultilevel"/>
    <w:tmpl w:val="C7F8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9" w15:restartNumberingAfterBreak="0">
    <w:nsid w:val="553920E9"/>
    <w:multiLevelType w:val="hybridMultilevel"/>
    <w:tmpl w:val="957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0" w15:restartNumberingAfterBreak="0">
    <w:nsid w:val="5541583E"/>
    <w:multiLevelType w:val="hybridMultilevel"/>
    <w:tmpl w:val="28DA8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1" w15:restartNumberingAfterBreak="0">
    <w:nsid w:val="55660051"/>
    <w:multiLevelType w:val="hybridMultilevel"/>
    <w:tmpl w:val="882461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2"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3"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4"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5" w15:restartNumberingAfterBreak="0">
    <w:nsid w:val="56425CBF"/>
    <w:multiLevelType w:val="hybridMultilevel"/>
    <w:tmpl w:val="1E700D5C"/>
    <w:lvl w:ilvl="0" w:tplc="FF96E6EC">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66" w15:restartNumberingAfterBreak="0">
    <w:nsid w:val="564F4C90"/>
    <w:multiLevelType w:val="hybridMultilevel"/>
    <w:tmpl w:val="106E99B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7" w15:restartNumberingAfterBreak="0">
    <w:nsid w:val="565962E7"/>
    <w:multiLevelType w:val="hybridMultilevel"/>
    <w:tmpl w:val="19565472"/>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8"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9" w15:restartNumberingAfterBreak="0">
    <w:nsid w:val="57191A3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0" w15:restartNumberingAfterBreak="0">
    <w:nsid w:val="572C09B4"/>
    <w:multiLevelType w:val="hybridMultilevel"/>
    <w:tmpl w:val="8AF09AA6"/>
    <w:lvl w:ilvl="0" w:tplc="49D012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1"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72" w15:restartNumberingAfterBreak="0">
    <w:nsid w:val="5786695F"/>
    <w:multiLevelType w:val="hybridMultilevel"/>
    <w:tmpl w:val="77B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3"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74" w15:restartNumberingAfterBreak="0">
    <w:nsid w:val="57941283"/>
    <w:multiLevelType w:val="hybridMultilevel"/>
    <w:tmpl w:val="42309B56"/>
    <w:lvl w:ilvl="0" w:tplc="BFB87DA6">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5" w15:restartNumberingAfterBreak="0">
    <w:nsid w:val="57BE5025"/>
    <w:multiLevelType w:val="hybridMultilevel"/>
    <w:tmpl w:val="88C6B1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76" w15:restartNumberingAfterBreak="0">
    <w:nsid w:val="582C6880"/>
    <w:multiLevelType w:val="hybridMultilevel"/>
    <w:tmpl w:val="4E8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7"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78" w15:restartNumberingAfterBreak="0">
    <w:nsid w:val="585B742E"/>
    <w:multiLevelType w:val="hybridMultilevel"/>
    <w:tmpl w:val="B24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9"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80" w15:restartNumberingAfterBreak="0">
    <w:nsid w:val="58835E7C"/>
    <w:multiLevelType w:val="hybridMultilevel"/>
    <w:tmpl w:val="A208A2DC"/>
    <w:lvl w:ilvl="0" w:tplc="1938FF5A">
      <w:start w:val="1"/>
      <w:numFmt w:val="lowerRoman"/>
      <w:suff w:val="space"/>
      <w:lvlText w:val="%1."/>
      <w:lvlJc w:val="right"/>
      <w:pPr>
        <w:ind w:left="2628" w:hanging="360"/>
      </w:pPr>
      <w:rPr>
        <w:rFonts w:hint="default"/>
        <w:b/>
        <w:bCs/>
      </w:rPr>
    </w:lvl>
    <w:lvl w:ilvl="1" w:tplc="FFFFFFFF" w:tentative="1">
      <w:start w:val="1"/>
      <w:numFmt w:val="lowerLetter"/>
      <w:lvlText w:val="%2."/>
      <w:lvlJc w:val="left"/>
      <w:pPr>
        <w:ind w:left="4582" w:hanging="360"/>
      </w:pPr>
    </w:lvl>
    <w:lvl w:ilvl="2" w:tplc="FFFFFFFF" w:tentative="1">
      <w:start w:val="1"/>
      <w:numFmt w:val="lowerRoman"/>
      <w:lvlText w:val="%3."/>
      <w:lvlJc w:val="right"/>
      <w:pPr>
        <w:ind w:left="5302" w:hanging="180"/>
      </w:pPr>
    </w:lvl>
    <w:lvl w:ilvl="3" w:tplc="FFFFFFFF" w:tentative="1">
      <w:start w:val="1"/>
      <w:numFmt w:val="decimal"/>
      <w:lvlText w:val="%4."/>
      <w:lvlJc w:val="left"/>
      <w:pPr>
        <w:ind w:left="6022" w:hanging="360"/>
      </w:pPr>
    </w:lvl>
    <w:lvl w:ilvl="4" w:tplc="FFFFFFFF" w:tentative="1">
      <w:start w:val="1"/>
      <w:numFmt w:val="lowerLetter"/>
      <w:lvlText w:val="%5."/>
      <w:lvlJc w:val="left"/>
      <w:pPr>
        <w:ind w:left="6742" w:hanging="360"/>
      </w:pPr>
    </w:lvl>
    <w:lvl w:ilvl="5" w:tplc="FFFFFFFF" w:tentative="1">
      <w:start w:val="1"/>
      <w:numFmt w:val="lowerRoman"/>
      <w:lvlText w:val="%6."/>
      <w:lvlJc w:val="right"/>
      <w:pPr>
        <w:ind w:left="7462" w:hanging="180"/>
      </w:pPr>
    </w:lvl>
    <w:lvl w:ilvl="6" w:tplc="FFFFFFFF" w:tentative="1">
      <w:start w:val="1"/>
      <w:numFmt w:val="decimal"/>
      <w:lvlText w:val="%7."/>
      <w:lvlJc w:val="left"/>
      <w:pPr>
        <w:ind w:left="8182" w:hanging="360"/>
      </w:pPr>
    </w:lvl>
    <w:lvl w:ilvl="7" w:tplc="FFFFFFFF" w:tentative="1">
      <w:start w:val="1"/>
      <w:numFmt w:val="lowerLetter"/>
      <w:lvlText w:val="%8."/>
      <w:lvlJc w:val="left"/>
      <w:pPr>
        <w:ind w:left="8902" w:hanging="360"/>
      </w:pPr>
    </w:lvl>
    <w:lvl w:ilvl="8" w:tplc="FFFFFFFF" w:tentative="1">
      <w:start w:val="1"/>
      <w:numFmt w:val="lowerRoman"/>
      <w:lvlText w:val="%9."/>
      <w:lvlJc w:val="right"/>
      <w:pPr>
        <w:ind w:left="9622" w:hanging="180"/>
      </w:pPr>
    </w:lvl>
  </w:abstractNum>
  <w:abstractNum w:abstractNumId="781"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82" w15:restartNumberingAfterBreak="0">
    <w:nsid w:val="58B901D1"/>
    <w:multiLevelType w:val="hybridMultilevel"/>
    <w:tmpl w:val="C95447C8"/>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3" w15:restartNumberingAfterBreak="0">
    <w:nsid w:val="58F569E9"/>
    <w:multiLevelType w:val="hybridMultilevel"/>
    <w:tmpl w:val="CF9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4" w15:restartNumberingAfterBreak="0">
    <w:nsid w:val="58FA359C"/>
    <w:multiLevelType w:val="hybridMultilevel"/>
    <w:tmpl w:val="5032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5"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6" w15:restartNumberingAfterBreak="0">
    <w:nsid w:val="591B2CE7"/>
    <w:multiLevelType w:val="hybridMultilevel"/>
    <w:tmpl w:val="84BEEB88"/>
    <w:lvl w:ilvl="0" w:tplc="4D786E5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87" w15:restartNumberingAfterBreak="0">
    <w:nsid w:val="592C3175"/>
    <w:multiLevelType w:val="hybridMultilevel"/>
    <w:tmpl w:val="C8C23ABE"/>
    <w:lvl w:ilvl="0" w:tplc="06B49ACA">
      <w:start w:val="1"/>
      <w:numFmt w:val="decimal"/>
      <w:lvlText w:val="%1+"/>
      <w:lvlJc w:val="left"/>
      <w:pPr>
        <w:ind w:left="1437" w:hanging="360"/>
      </w:pPr>
      <w:rPr>
        <w:rFonts w:hint="default"/>
        <w:b/>
        <w:bCs/>
        <w:color w:val="auto"/>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788"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9"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90" w15:restartNumberingAfterBreak="0">
    <w:nsid w:val="59BB35D4"/>
    <w:multiLevelType w:val="hybridMultilevel"/>
    <w:tmpl w:val="ADA4E7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91" w15:restartNumberingAfterBreak="0">
    <w:nsid w:val="59E30FF8"/>
    <w:multiLevelType w:val="hybridMultilevel"/>
    <w:tmpl w:val="BED2183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92" w15:restartNumberingAfterBreak="0">
    <w:nsid w:val="59EF7DFF"/>
    <w:multiLevelType w:val="hybridMultilevel"/>
    <w:tmpl w:val="6FCC73AC"/>
    <w:lvl w:ilvl="0" w:tplc="181C3E4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93" w15:restartNumberingAfterBreak="0">
    <w:nsid w:val="59F25644"/>
    <w:multiLevelType w:val="hybridMultilevel"/>
    <w:tmpl w:val="CC86DB04"/>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94" w15:restartNumberingAfterBreak="0">
    <w:nsid w:val="5A5F2BFA"/>
    <w:multiLevelType w:val="hybridMultilevel"/>
    <w:tmpl w:val="1BA4B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5"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6" w15:restartNumberingAfterBreak="0">
    <w:nsid w:val="5AB35434"/>
    <w:multiLevelType w:val="hybridMultilevel"/>
    <w:tmpl w:val="09A8B77C"/>
    <w:lvl w:ilvl="0" w:tplc="C22A8102">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97" w15:restartNumberingAfterBreak="0">
    <w:nsid w:val="5ADB5D50"/>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8"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9" w15:restartNumberingAfterBreak="0">
    <w:nsid w:val="5B2B5C78"/>
    <w:multiLevelType w:val="hybridMultilevel"/>
    <w:tmpl w:val="0094A0CE"/>
    <w:lvl w:ilvl="0" w:tplc="7270BC7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0" w15:restartNumberingAfterBreak="0">
    <w:nsid w:val="5B2D289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01"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02" w15:restartNumberingAfterBreak="0">
    <w:nsid w:val="5B6748A9"/>
    <w:multiLevelType w:val="hybridMultilevel"/>
    <w:tmpl w:val="90E879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3" w15:restartNumberingAfterBreak="0">
    <w:nsid w:val="5B7D2119"/>
    <w:multiLevelType w:val="hybridMultilevel"/>
    <w:tmpl w:val="0BB68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4" w15:restartNumberingAfterBreak="0">
    <w:nsid w:val="5BA5235E"/>
    <w:multiLevelType w:val="hybridMultilevel"/>
    <w:tmpl w:val="1E5E6B7A"/>
    <w:lvl w:ilvl="0" w:tplc="B0D8D6B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05" w15:restartNumberingAfterBreak="0">
    <w:nsid w:val="5BB74EB2"/>
    <w:multiLevelType w:val="hybridMultilevel"/>
    <w:tmpl w:val="784C9BCC"/>
    <w:lvl w:ilvl="0" w:tplc="A91AC64C">
      <w:start w:val="1"/>
      <w:numFmt w:val="decimal"/>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6" w15:restartNumberingAfterBreak="0">
    <w:nsid w:val="5BE82199"/>
    <w:multiLevelType w:val="hybridMultilevel"/>
    <w:tmpl w:val="5066C66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07" w15:restartNumberingAfterBreak="0">
    <w:nsid w:val="5BE82B92"/>
    <w:multiLevelType w:val="hybridMultilevel"/>
    <w:tmpl w:val="20FCAE8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08" w15:restartNumberingAfterBreak="0">
    <w:nsid w:val="5BEA6D47"/>
    <w:multiLevelType w:val="hybridMultilevel"/>
    <w:tmpl w:val="1842EE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09"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10"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11"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12" w15:restartNumberingAfterBreak="0">
    <w:nsid w:val="5C7A6C7F"/>
    <w:multiLevelType w:val="hybridMultilevel"/>
    <w:tmpl w:val="BCB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3" w15:restartNumberingAfterBreak="0">
    <w:nsid w:val="5C851D11"/>
    <w:multiLevelType w:val="hybridMultilevel"/>
    <w:tmpl w:val="9C2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4" w15:restartNumberingAfterBreak="0">
    <w:nsid w:val="5C8F2F2C"/>
    <w:multiLevelType w:val="hybridMultilevel"/>
    <w:tmpl w:val="CCF8D2E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15" w15:restartNumberingAfterBreak="0">
    <w:nsid w:val="5C9B6534"/>
    <w:multiLevelType w:val="hybridMultilevel"/>
    <w:tmpl w:val="889ADF3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16" w15:restartNumberingAfterBreak="0">
    <w:nsid w:val="5CB97E30"/>
    <w:multiLevelType w:val="hybridMultilevel"/>
    <w:tmpl w:val="727C73E8"/>
    <w:lvl w:ilvl="0" w:tplc="5DA4B310">
      <w:start w:val="1"/>
      <w:numFmt w:val="decimal"/>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817"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8"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19" w15:restartNumberingAfterBreak="0">
    <w:nsid w:val="5CD46BF9"/>
    <w:multiLevelType w:val="hybridMultilevel"/>
    <w:tmpl w:val="D5E8C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0" w15:restartNumberingAfterBreak="0">
    <w:nsid w:val="5CD50EC1"/>
    <w:multiLevelType w:val="hybridMultilevel"/>
    <w:tmpl w:val="85FA33DC"/>
    <w:lvl w:ilvl="0" w:tplc="5DA4B310">
      <w:start w:val="1"/>
      <w:numFmt w:val="decimal"/>
      <w:lvlText w:val="%1+"/>
      <w:lvlJc w:val="left"/>
      <w:pPr>
        <w:ind w:left="1287" w:hanging="360"/>
      </w:pPr>
      <w:rPr>
        <w:rFonts w:hint="default"/>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21" w15:restartNumberingAfterBreak="0">
    <w:nsid w:val="5CDC1D96"/>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22"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3" w15:restartNumberingAfterBreak="0">
    <w:nsid w:val="5D014556"/>
    <w:multiLevelType w:val="hybridMultilevel"/>
    <w:tmpl w:val="504829B2"/>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24" w15:restartNumberingAfterBreak="0">
    <w:nsid w:val="5D03037B"/>
    <w:multiLevelType w:val="hybridMultilevel"/>
    <w:tmpl w:val="B2BC6904"/>
    <w:lvl w:ilvl="0" w:tplc="4E46634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5" w15:restartNumberingAfterBreak="0">
    <w:nsid w:val="5D1F28AD"/>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26"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7" w15:restartNumberingAfterBreak="0">
    <w:nsid w:val="5D820336"/>
    <w:multiLevelType w:val="hybridMultilevel"/>
    <w:tmpl w:val="9A507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8" w15:restartNumberingAfterBreak="0">
    <w:nsid w:val="5DAE2C03"/>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29"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30" w15:restartNumberingAfterBreak="0">
    <w:nsid w:val="5DD171B4"/>
    <w:multiLevelType w:val="hybridMultilevel"/>
    <w:tmpl w:val="C5109D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1"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2"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3"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34" w15:restartNumberingAfterBreak="0">
    <w:nsid w:val="5E191D55"/>
    <w:multiLevelType w:val="hybridMultilevel"/>
    <w:tmpl w:val="0EFAD15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35" w15:restartNumberingAfterBreak="0">
    <w:nsid w:val="5E1D59E3"/>
    <w:multiLevelType w:val="hybridMultilevel"/>
    <w:tmpl w:val="9EBADE74"/>
    <w:lvl w:ilvl="0" w:tplc="A78E761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6"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7"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8" w15:restartNumberingAfterBreak="0">
    <w:nsid w:val="5E7049E1"/>
    <w:multiLevelType w:val="hybridMultilevel"/>
    <w:tmpl w:val="E2F8D5E4"/>
    <w:lvl w:ilvl="0" w:tplc="9CC4B0DE">
      <w:start w:val="6"/>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9" w15:restartNumberingAfterBreak="0">
    <w:nsid w:val="5E7335E5"/>
    <w:multiLevelType w:val="hybridMultilevel"/>
    <w:tmpl w:val="9CB44964"/>
    <w:lvl w:ilvl="0" w:tplc="E242A8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0"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1" w15:restartNumberingAfterBreak="0">
    <w:nsid w:val="5EEA76D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42" w15:restartNumberingAfterBreak="0">
    <w:nsid w:val="5EF4141E"/>
    <w:multiLevelType w:val="hybridMultilevel"/>
    <w:tmpl w:val="6F64B86A"/>
    <w:lvl w:ilvl="0" w:tplc="5A969AFE">
      <w:start w:val="1"/>
      <w:numFmt w:val="decimal"/>
      <w:suff w:val="space"/>
      <w:lvlText w:val="%1+"/>
      <w:lvlJc w:val="left"/>
      <w:pPr>
        <w:ind w:left="1080" w:hanging="360"/>
      </w:pPr>
      <w:rPr>
        <w:rFonts w:hint="default"/>
        <w:b/>
        <w:bCs/>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843" w15:restartNumberingAfterBreak="0">
    <w:nsid w:val="5F237D3B"/>
    <w:multiLevelType w:val="hybridMultilevel"/>
    <w:tmpl w:val="5D3A0AEC"/>
    <w:lvl w:ilvl="0" w:tplc="7F16D92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4"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45" w15:restartNumberingAfterBreak="0">
    <w:nsid w:val="5F6C0D1E"/>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46"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7" w15:restartNumberingAfterBreak="0">
    <w:nsid w:val="5F99430E"/>
    <w:multiLevelType w:val="hybridMultilevel"/>
    <w:tmpl w:val="69EAD094"/>
    <w:lvl w:ilvl="0" w:tplc="D3FAD7E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8" w15:restartNumberingAfterBreak="0">
    <w:nsid w:val="601E23E8"/>
    <w:multiLevelType w:val="hybridMultilevel"/>
    <w:tmpl w:val="7A020B1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9" w15:restartNumberingAfterBreak="0">
    <w:nsid w:val="60282583"/>
    <w:multiLevelType w:val="hybridMultilevel"/>
    <w:tmpl w:val="96C8099E"/>
    <w:lvl w:ilvl="0" w:tplc="5574A3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0" w15:restartNumberingAfterBreak="0">
    <w:nsid w:val="60545354"/>
    <w:multiLevelType w:val="hybridMultilevel"/>
    <w:tmpl w:val="80440F64"/>
    <w:lvl w:ilvl="0" w:tplc="CA8A9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1" w15:restartNumberingAfterBreak="0">
    <w:nsid w:val="607F25B6"/>
    <w:multiLevelType w:val="hybridMultilevel"/>
    <w:tmpl w:val="A8C4E0FE"/>
    <w:lvl w:ilvl="0" w:tplc="02CA497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2"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3" w15:restartNumberingAfterBreak="0">
    <w:nsid w:val="6091637C"/>
    <w:multiLevelType w:val="hybridMultilevel"/>
    <w:tmpl w:val="0BCCCF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4" w15:restartNumberingAfterBreak="0">
    <w:nsid w:val="60AB5DE8"/>
    <w:multiLevelType w:val="hybridMultilevel"/>
    <w:tmpl w:val="D5A6F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5" w15:restartNumberingAfterBreak="0">
    <w:nsid w:val="60D06870"/>
    <w:multiLevelType w:val="hybridMultilevel"/>
    <w:tmpl w:val="A4C0C992"/>
    <w:lvl w:ilvl="0" w:tplc="2E4EC12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6" w15:restartNumberingAfterBreak="0">
    <w:nsid w:val="60D80191"/>
    <w:multiLevelType w:val="hybridMultilevel"/>
    <w:tmpl w:val="6BF02DE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57"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58" w15:restartNumberingAfterBreak="0">
    <w:nsid w:val="616111C9"/>
    <w:multiLevelType w:val="hybridMultilevel"/>
    <w:tmpl w:val="98A431E6"/>
    <w:lvl w:ilvl="0" w:tplc="BD54D70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59" w15:restartNumberingAfterBreak="0">
    <w:nsid w:val="616E74CB"/>
    <w:multiLevelType w:val="hybridMultilevel"/>
    <w:tmpl w:val="81F05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0" w15:restartNumberingAfterBreak="0">
    <w:nsid w:val="61716BED"/>
    <w:multiLevelType w:val="hybridMultilevel"/>
    <w:tmpl w:val="6FB8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1" w15:restartNumberingAfterBreak="0">
    <w:nsid w:val="61A66281"/>
    <w:multiLevelType w:val="hybridMultilevel"/>
    <w:tmpl w:val="596AAB9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2" w15:restartNumberingAfterBreak="0">
    <w:nsid w:val="61B06954"/>
    <w:multiLevelType w:val="hybridMultilevel"/>
    <w:tmpl w:val="29F0394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63" w15:restartNumberingAfterBreak="0">
    <w:nsid w:val="61B80DA5"/>
    <w:multiLevelType w:val="hybridMultilevel"/>
    <w:tmpl w:val="80863BA4"/>
    <w:lvl w:ilvl="0" w:tplc="08090001">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64" w15:restartNumberingAfterBreak="0">
    <w:nsid w:val="61C624B9"/>
    <w:multiLevelType w:val="hybridMultilevel"/>
    <w:tmpl w:val="B6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5" w15:restartNumberingAfterBreak="0">
    <w:nsid w:val="61EE3A63"/>
    <w:multiLevelType w:val="hybridMultilevel"/>
    <w:tmpl w:val="69ECE72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66" w15:restartNumberingAfterBreak="0">
    <w:nsid w:val="62010BC9"/>
    <w:multiLevelType w:val="hybridMultilevel"/>
    <w:tmpl w:val="44363488"/>
    <w:lvl w:ilvl="0" w:tplc="FFFFFFFF">
      <w:start w:val="1"/>
      <w:numFmt w:val="decimal"/>
      <w:lvlText w:val="%1+"/>
      <w:lvlJc w:val="left"/>
      <w:pPr>
        <w:ind w:left="927" w:hanging="360"/>
      </w:pPr>
      <w:rPr>
        <w:rFonts w:hint="default"/>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67" w15:restartNumberingAfterBreak="0">
    <w:nsid w:val="6211025D"/>
    <w:multiLevelType w:val="hybridMultilevel"/>
    <w:tmpl w:val="D51881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8" w15:restartNumberingAfterBreak="0">
    <w:nsid w:val="624F2BEE"/>
    <w:multiLevelType w:val="hybridMultilevel"/>
    <w:tmpl w:val="0F22CDD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69" w15:restartNumberingAfterBreak="0">
    <w:nsid w:val="62621C3A"/>
    <w:multiLevelType w:val="hybridMultilevel"/>
    <w:tmpl w:val="B6B48DEE"/>
    <w:lvl w:ilvl="0" w:tplc="48566B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70" w15:restartNumberingAfterBreak="0">
    <w:nsid w:val="629F2BEC"/>
    <w:multiLevelType w:val="hybridMultilevel"/>
    <w:tmpl w:val="4E5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1" w15:restartNumberingAfterBreak="0">
    <w:nsid w:val="62C274CE"/>
    <w:multiLevelType w:val="hybridMultilevel"/>
    <w:tmpl w:val="A408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2" w15:restartNumberingAfterBreak="0">
    <w:nsid w:val="62CC045B"/>
    <w:multiLevelType w:val="hybridMultilevel"/>
    <w:tmpl w:val="FA1E0B82"/>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3" w15:restartNumberingAfterBreak="0">
    <w:nsid w:val="62CC7760"/>
    <w:multiLevelType w:val="hybridMultilevel"/>
    <w:tmpl w:val="EC16B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74" w15:restartNumberingAfterBreak="0">
    <w:nsid w:val="62D148A6"/>
    <w:multiLevelType w:val="hybridMultilevel"/>
    <w:tmpl w:val="AF32B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75" w15:restartNumberingAfterBreak="0">
    <w:nsid w:val="62DD14AD"/>
    <w:multiLevelType w:val="hybridMultilevel"/>
    <w:tmpl w:val="BDD8A0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76" w15:restartNumberingAfterBreak="0">
    <w:nsid w:val="62DD7735"/>
    <w:multiLevelType w:val="hybridMultilevel"/>
    <w:tmpl w:val="04186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7" w15:restartNumberingAfterBreak="0">
    <w:nsid w:val="6300327D"/>
    <w:multiLevelType w:val="hybridMultilevel"/>
    <w:tmpl w:val="579684F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78" w15:restartNumberingAfterBreak="0">
    <w:nsid w:val="63074710"/>
    <w:multiLevelType w:val="hybridMultilevel"/>
    <w:tmpl w:val="201AFE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9" w15:restartNumberingAfterBreak="0">
    <w:nsid w:val="632F5FD3"/>
    <w:multiLevelType w:val="hybridMultilevel"/>
    <w:tmpl w:val="725A5B5A"/>
    <w:lvl w:ilvl="0" w:tplc="FA54EEE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0" w15:restartNumberingAfterBreak="0">
    <w:nsid w:val="633409A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81" w15:restartNumberingAfterBreak="0">
    <w:nsid w:val="633F447A"/>
    <w:multiLevelType w:val="hybridMultilevel"/>
    <w:tmpl w:val="6818C2CA"/>
    <w:lvl w:ilvl="0" w:tplc="793668EA">
      <w:start w:val="1"/>
      <w:numFmt w:val="lowerLetter"/>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26D538">
      <w:start w:val="1"/>
      <w:numFmt w:val="lowerLetter"/>
      <w:lvlText w:val="%2"/>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C0EA52">
      <w:start w:val="1"/>
      <w:numFmt w:val="lowerRoman"/>
      <w:lvlText w:val="%3"/>
      <w:lvlJc w:val="left"/>
      <w:pPr>
        <w:ind w:left="7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2A8160">
      <w:start w:val="1"/>
      <w:numFmt w:val="decimal"/>
      <w:lvlText w:val="%4"/>
      <w:lvlJc w:val="left"/>
      <w:pPr>
        <w:ind w:left="8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CA7A78">
      <w:start w:val="1"/>
      <w:numFmt w:val="lowerLetter"/>
      <w:lvlText w:val="%5"/>
      <w:lvlJc w:val="left"/>
      <w:pPr>
        <w:ind w:left="8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BE8F00">
      <w:start w:val="1"/>
      <w:numFmt w:val="lowerRoman"/>
      <w:lvlText w:val="%6"/>
      <w:lvlJc w:val="left"/>
      <w:pPr>
        <w:ind w:left="9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083E58">
      <w:start w:val="1"/>
      <w:numFmt w:val="decimal"/>
      <w:lvlText w:val="%7"/>
      <w:lvlJc w:val="left"/>
      <w:pPr>
        <w:ind w:left="10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0E2ACC">
      <w:start w:val="1"/>
      <w:numFmt w:val="lowerLetter"/>
      <w:lvlText w:val="%8"/>
      <w:lvlJc w:val="left"/>
      <w:pPr>
        <w:ind w:left="1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706242">
      <w:start w:val="1"/>
      <w:numFmt w:val="lowerRoman"/>
      <w:lvlText w:val="%9"/>
      <w:lvlJc w:val="left"/>
      <w:pPr>
        <w:ind w:left="1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2"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3" w15:restartNumberingAfterBreak="0">
    <w:nsid w:val="63AD2E08"/>
    <w:multiLevelType w:val="hybridMultilevel"/>
    <w:tmpl w:val="578C2736"/>
    <w:lvl w:ilvl="0" w:tplc="B95A5D7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4"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5" w15:restartNumberingAfterBreak="0">
    <w:nsid w:val="64207B25"/>
    <w:multiLevelType w:val="hybridMultilevel"/>
    <w:tmpl w:val="2D9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6"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87"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88" w15:restartNumberingAfterBreak="0">
    <w:nsid w:val="6473648E"/>
    <w:multiLevelType w:val="hybridMultilevel"/>
    <w:tmpl w:val="98DEFABA"/>
    <w:lvl w:ilvl="0" w:tplc="5D10A8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9"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90" w15:restartNumberingAfterBreak="0">
    <w:nsid w:val="647E0D9A"/>
    <w:multiLevelType w:val="hybridMultilevel"/>
    <w:tmpl w:val="1FC65958"/>
    <w:lvl w:ilvl="0" w:tplc="5DA4B3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1"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2"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93"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94" w15:restartNumberingAfterBreak="0">
    <w:nsid w:val="64BB29E5"/>
    <w:multiLevelType w:val="hybridMultilevel"/>
    <w:tmpl w:val="E058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5"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96" w15:restartNumberingAfterBreak="0">
    <w:nsid w:val="64E87143"/>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7" w15:restartNumberingAfterBreak="0">
    <w:nsid w:val="64F00963"/>
    <w:multiLevelType w:val="hybridMultilevel"/>
    <w:tmpl w:val="A1BC2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98" w15:restartNumberingAfterBreak="0">
    <w:nsid w:val="650B24E3"/>
    <w:multiLevelType w:val="hybridMultilevel"/>
    <w:tmpl w:val="32100268"/>
    <w:lvl w:ilvl="0" w:tplc="87B82F3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899" w15:restartNumberingAfterBreak="0">
    <w:nsid w:val="6531623D"/>
    <w:multiLevelType w:val="hybridMultilevel"/>
    <w:tmpl w:val="6F8CCC72"/>
    <w:lvl w:ilvl="0" w:tplc="6F86F356">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0" w15:restartNumberingAfterBreak="0">
    <w:nsid w:val="6550765F"/>
    <w:multiLevelType w:val="hybridMultilevel"/>
    <w:tmpl w:val="D0D2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1" w15:restartNumberingAfterBreak="0">
    <w:nsid w:val="65571742"/>
    <w:multiLevelType w:val="hybridMultilevel"/>
    <w:tmpl w:val="90B4CD8E"/>
    <w:lvl w:ilvl="0" w:tplc="5EF2FFB2">
      <w:start w:val="1"/>
      <w:numFmt w:val="bullet"/>
      <w:lvlText w:val=""/>
      <w:lvlJc w:val="left"/>
      <w:pPr>
        <w:ind w:left="947" w:hanging="360"/>
      </w:pPr>
      <w:rPr>
        <w:rFonts w:ascii="Wingdings" w:hAnsi="Wingdings" w:hint="default"/>
        <w:color w:val="auto"/>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02" w15:restartNumberingAfterBreak="0">
    <w:nsid w:val="6614482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3" w15:restartNumberingAfterBreak="0">
    <w:nsid w:val="663729FB"/>
    <w:multiLevelType w:val="hybridMultilevel"/>
    <w:tmpl w:val="91667E82"/>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4" w15:restartNumberingAfterBreak="0">
    <w:nsid w:val="666E613C"/>
    <w:multiLevelType w:val="hybridMultilevel"/>
    <w:tmpl w:val="11B22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5" w15:restartNumberingAfterBreak="0">
    <w:nsid w:val="66731810"/>
    <w:multiLevelType w:val="hybridMultilevel"/>
    <w:tmpl w:val="8A6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6" w15:restartNumberingAfterBreak="0">
    <w:nsid w:val="668A0E6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7" w15:restartNumberingAfterBreak="0">
    <w:nsid w:val="66A759A2"/>
    <w:multiLevelType w:val="hybridMultilevel"/>
    <w:tmpl w:val="7676058C"/>
    <w:lvl w:ilvl="0" w:tplc="451CD30A">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908"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9"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0" w15:restartNumberingAfterBreak="0">
    <w:nsid w:val="673762FC"/>
    <w:multiLevelType w:val="hybridMultilevel"/>
    <w:tmpl w:val="6C10163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1"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12" w15:restartNumberingAfterBreak="0">
    <w:nsid w:val="675C7E86"/>
    <w:multiLevelType w:val="hybridMultilevel"/>
    <w:tmpl w:val="3DAC4838"/>
    <w:lvl w:ilvl="0" w:tplc="08090019">
      <w:start w:val="1"/>
      <w:numFmt w:val="lowerLetter"/>
      <w:lvlText w:val="%1."/>
      <w:lvlJc w:val="left"/>
      <w:pPr>
        <w:ind w:left="1077" w:hanging="360"/>
      </w:pPr>
    </w:lvl>
    <w:lvl w:ilvl="1" w:tplc="FB0A6116">
      <w:start w:val="1"/>
      <w:numFmt w:val="lowerLetter"/>
      <w:lvlText w:val="%2."/>
      <w:lvlJc w:val="left"/>
      <w:pPr>
        <w:ind w:left="1797" w:hanging="360"/>
      </w:pPr>
      <w:rPr>
        <w:b/>
        <w:bCs/>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13" w15:restartNumberingAfterBreak="0">
    <w:nsid w:val="677374E6"/>
    <w:multiLevelType w:val="hybridMultilevel"/>
    <w:tmpl w:val="BD9EC7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4" w15:restartNumberingAfterBreak="0">
    <w:nsid w:val="67881CF8"/>
    <w:multiLevelType w:val="hybridMultilevel"/>
    <w:tmpl w:val="F482BFAC"/>
    <w:lvl w:ilvl="0" w:tplc="E1FAD7BE">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5"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6" w15:restartNumberingAfterBreak="0">
    <w:nsid w:val="67AB5C12"/>
    <w:multiLevelType w:val="hybridMultilevel"/>
    <w:tmpl w:val="BCE64C10"/>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17"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18" w15:restartNumberingAfterBreak="0">
    <w:nsid w:val="684A1D86"/>
    <w:multiLevelType w:val="hybridMultilevel"/>
    <w:tmpl w:val="C9F4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9" w15:restartNumberingAfterBreak="0">
    <w:nsid w:val="685D0B03"/>
    <w:multiLevelType w:val="hybridMultilevel"/>
    <w:tmpl w:val="4C3AC406"/>
    <w:lvl w:ilvl="0" w:tplc="99E449E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0"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1" w15:restartNumberingAfterBreak="0">
    <w:nsid w:val="68927E56"/>
    <w:multiLevelType w:val="hybridMultilevel"/>
    <w:tmpl w:val="E76836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22"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23" w15:restartNumberingAfterBreak="0">
    <w:nsid w:val="68BA6B6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24" w15:restartNumberingAfterBreak="0">
    <w:nsid w:val="6924591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5"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6"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27" w15:restartNumberingAfterBreak="0">
    <w:nsid w:val="693E3E59"/>
    <w:multiLevelType w:val="hybridMultilevel"/>
    <w:tmpl w:val="223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8"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29" w15:restartNumberingAfterBreak="0">
    <w:nsid w:val="696D3CC8"/>
    <w:multiLevelType w:val="hybridMultilevel"/>
    <w:tmpl w:val="FCA63102"/>
    <w:lvl w:ilvl="0" w:tplc="0809000B">
      <w:start w:val="1"/>
      <w:numFmt w:val="bullet"/>
      <w:lvlText w:val=""/>
      <w:lvlJc w:val="left"/>
      <w:pPr>
        <w:ind w:left="1247" w:hanging="360"/>
      </w:pPr>
      <w:rPr>
        <w:rFonts w:ascii="Wingdings" w:hAnsi="Wingdings" w:hint="default"/>
      </w:rPr>
    </w:lvl>
    <w:lvl w:ilvl="1" w:tplc="FFFFFFFF" w:tentative="1">
      <w:start w:val="1"/>
      <w:numFmt w:val="bullet"/>
      <w:lvlText w:val="o"/>
      <w:lvlJc w:val="left"/>
      <w:pPr>
        <w:ind w:left="1967" w:hanging="360"/>
      </w:pPr>
      <w:rPr>
        <w:rFonts w:ascii="Courier New" w:hAnsi="Courier New" w:cs="Courier New" w:hint="default"/>
      </w:rPr>
    </w:lvl>
    <w:lvl w:ilvl="2" w:tplc="FFFFFFFF" w:tentative="1">
      <w:start w:val="1"/>
      <w:numFmt w:val="bullet"/>
      <w:lvlText w:val=""/>
      <w:lvlJc w:val="left"/>
      <w:pPr>
        <w:ind w:left="2687" w:hanging="360"/>
      </w:pPr>
      <w:rPr>
        <w:rFonts w:ascii="Wingdings" w:hAnsi="Wingdings" w:hint="default"/>
      </w:rPr>
    </w:lvl>
    <w:lvl w:ilvl="3" w:tplc="FFFFFFFF" w:tentative="1">
      <w:start w:val="1"/>
      <w:numFmt w:val="bullet"/>
      <w:lvlText w:val=""/>
      <w:lvlJc w:val="left"/>
      <w:pPr>
        <w:ind w:left="3407" w:hanging="360"/>
      </w:pPr>
      <w:rPr>
        <w:rFonts w:ascii="Symbol" w:hAnsi="Symbol" w:hint="default"/>
      </w:rPr>
    </w:lvl>
    <w:lvl w:ilvl="4" w:tplc="FFFFFFFF" w:tentative="1">
      <w:start w:val="1"/>
      <w:numFmt w:val="bullet"/>
      <w:lvlText w:val="o"/>
      <w:lvlJc w:val="left"/>
      <w:pPr>
        <w:ind w:left="4127" w:hanging="360"/>
      </w:pPr>
      <w:rPr>
        <w:rFonts w:ascii="Courier New" w:hAnsi="Courier New" w:cs="Courier New" w:hint="default"/>
      </w:rPr>
    </w:lvl>
    <w:lvl w:ilvl="5" w:tplc="FFFFFFFF" w:tentative="1">
      <w:start w:val="1"/>
      <w:numFmt w:val="bullet"/>
      <w:lvlText w:val=""/>
      <w:lvlJc w:val="left"/>
      <w:pPr>
        <w:ind w:left="4847" w:hanging="360"/>
      </w:pPr>
      <w:rPr>
        <w:rFonts w:ascii="Wingdings" w:hAnsi="Wingdings" w:hint="default"/>
      </w:rPr>
    </w:lvl>
    <w:lvl w:ilvl="6" w:tplc="FFFFFFFF" w:tentative="1">
      <w:start w:val="1"/>
      <w:numFmt w:val="bullet"/>
      <w:lvlText w:val=""/>
      <w:lvlJc w:val="left"/>
      <w:pPr>
        <w:ind w:left="5567" w:hanging="360"/>
      </w:pPr>
      <w:rPr>
        <w:rFonts w:ascii="Symbol" w:hAnsi="Symbol" w:hint="default"/>
      </w:rPr>
    </w:lvl>
    <w:lvl w:ilvl="7" w:tplc="FFFFFFFF" w:tentative="1">
      <w:start w:val="1"/>
      <w:numFmt w:val="bullet"/>
      <w:lvlText w:val="o"/>
      <w:lvlJc w:val="left"/>
      <w:pPr>
        <w:ind w:left="6287" w:hanging="360"/>
      </w:pPr>
      <w:rPr>
        <w:rFonts w:ascii="Courier New" w:hAnsi="Courier New" w:cs="Courier New" w:hint="default"/>
      </w:rPr>
    </w:lvl>
    <w:lvl w:ilvl="8" w:tplc="FFFFFFFF" w:tentative="1">
      <w:start w:val="1"/>
      <w:numFmt w:val="bullet"/>
      <w:lvlText w:val=""/>
      <w:lvlJc w:val="left"/>
      <w:pPr>
        <w:ind w:left="7007" w:hanging="360"/>
      </w:pPr>
      <w:rPr>
        <w:rFonts w:ascii="Wingdings" w:hAnsi="Wingdings" w:hint="default"/>
      </w:rPr>
    </w:lvl>
  </w:abstractNum>
  <w:abstractNum w:abstractNumId="930" w15:restartNumberingAfterBreak="0">
    <w:nsid w:val="697D2053"/>
    <w:multiLevelType w:val="hybridMultilevel"/>
    <w:tmpl w:val="7A86D81E"/>
    <w:lvl w:ilvl="0" w:tplc="F4D06536">
      <w:start w:val="1"/>
      <w:numFmt w:val="decimal"/>
      <w:suff w:val="space"/>
      <w:lvlText w:val="%1+"/>
      <w:lvlJc w:val="left"/>
      <w:pPr>
        <w:ind w:left="1287" w:hanging="360"/>
      </w:pPr>
      <w:rPr>
        <w:rFonts w:hint="default"/>
        <w:b/>
        <w:bCs/>
      </w:rPr>
    </w:lvl>
    <w:lvl w:ilvl="1" w:tplc="FFFFFFFF" w:tentative="1">
      <w:start w:val="1"/>
      <w:numFmt w:val="lowerLetter"/>
      <w:lvlText w:val="%2."/>
      <w:lvlJc w:val="left"/>
      <w:pPr>
        <w:ind w:left="3241" w:hanging="360"/>
      </w:pPr>
    </w:lvl>
    <w:lvl w:ilvl="2" w:tplc="FFFFFFFF" w:tentative="1">
      <w:start w:val="1"/>
      <w:numFmt w:val="lowerRoman"/>
      <w:lvlText w:val="%3."/>
      <w:lvlJc w:val="right"/>
      <w:pPr>
        <w:ind w:left="3961" w:hanging="180"/>
      </w:pPr>
    </w:lvl>
    <w:lvl w:ilvl="3" w:tplc="FFFFFFFF" w:tentative="1">
      <w:start w:val="1"/>
      <w:numFmt w:val="decimal"/>
      <w:lvlText w:val="%4."/>
      <w:lvlJc w:val="left"/>
      <w:pPr>
        <w:ind w:left="4681" w:hanging="360"/>
      </w:pPr>
    </w:lvl>
    <w:lvl w:ilvl="4" w:tplc="FFFFFFFF" w:tentative="1">
      <w:start w:val="1"/>
      <w:numFmt w:val="lowerLetter"/>
      <w:lvlText w:val="%5."/>
      <w:lvlJc w:val="left"/>
      <w:pPr>
        <w:ind w:left="5401" w:hanging="360"/>
      </w:pPr>
    </w:lvl>
    <w:lvl w:ilvl="5" w:tplc="FFFFFFFF" w:tentative="1">
      <w:start w:val="1"/>
      <w:numFmt w:val="lowerRoman"/>
      <w:lvlText w:val="%6."/>
      <w:lvlJc w:val="right"/>
      <w:pPr>
        <w:ind w:left="6121" w:hanging="180"/>
      </w:pPr>
    </w:lvl>
    <w:lvl w:ilvl="6" w:tplc="FFFFFFFF" w:tentative="1">
      <w:start w:val="1"/>
      <w:numFmt w:val="decimal"/>
      <w:lvlText w:val="%7."/>
      <w:lvlJc w:val="left"/>
      <w:pPr>
        <w:ind w:left="6841" w:hanging="360"/>
      </w:pPr>
    </w:lvl>
    <w:lvl w:ilvl="7" w:tplc="FFFFFFFF" w:tentative="1">
      <w:start w:val="1"/>
      <w:numFmt w:val="lowerLetter"/>
      <w:lvlText w:val="%8."/>
      <w:lvlJc w:val="left"/>
      <w:pPr>
        <w:ind w:left="7561" w:hanging="360"/>
      </w:pPr>
    </w:lvl>
    <w:lvl w:ilvl="8" w:tplc="FFFFFFFF" w:tentative="1">
      <w:start w:val="1"/>
      <w:numFmt w:val="lowerRoman"/>
      <w:lvlText w:val="%9."/>
      <w:lvlJc w:val="right"/>
      <w:pPr>
        <w:ind w:left="8281" w:hanging="180"/>
      </w:pPr>
    </w:lvl>
  </w:abstractNum>
  <w:abstractNum w:abstractNumId="931" w15:restartNumberingAfterBreak="0">
    <w:nsid w:val="69955207"/>
    <w:multiLevelType w:val="hybridMultilevel"/>
    <w:tmpl w:val="21B6B1C8"/>
    <w:lvl w:ilvl="0" w:tplc="5DA4B31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32" w15:restartNumberingAfterBreak="0">
    <w:nsid w:val="69D02EEF"/>
    <w:multiLevelType w:val="hybridMultilevel"/>
    <w:tmpl w:val="79542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3" w15:restartNumberingAfterBreak="0">
    <w:nsid w:val="6A2557A9"/>
    <w:multiLevelType w:val="hybridMultilevel"/>
    <w:tmpl w:val="05864CE8"/>
    <w:lvl w:ilvl="0" w:tplc="EAB6FD5A">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34"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5" w15:restartNumberingAfterBreak="0">
    <w:nsid w:val="6A410EB0"/>
    <w:multiLevelType w:val="hybridMultilevel"/>
    <w:tmpl w:val="3664FD6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6" w15:restartNumberingAfterBreak="0">
    <w:nsid w:val="6A477D4C"/>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7" w15:restartNumberingAfterBreak="0">
    <w:nsid w:val="6AA342D8"/>
    <w:multiLevelType w:val="hybridMultilevel"/>
    <w:tmpl w:val="8502409A"/>
    <w:lvl w:ilvl="0" w:tplc="ACC8F1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8" w15:restartNumberingAfterBreak="0">
    <w:nsid w:val="6AC8464C"/>
    <w:multiLevelType w:val="hybridMultilevel"/>
    <w:tmpl w:val="326CC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9" w15:restartNumberingAfterBreak="0">
    <w:nsid w:val="6ACD0CD2"/>
    <w:multiLevelType w:val="hybridMultilevel"/>
    <w:tmpl w:val="092A109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40" w15:restartNumberingAfterBreak="0">
    <w:nsid w:val="6AD77E76"/>
    <w:multiLevelType w:val="hybridMultilevel"/>
    <w:tmpl w:val="723241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41"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2"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3" w15:restartNumberingAfterBreak="0">
    <w:nsid w:val="6B613AB0"/>
    <w:multiLevelType w:val="hybridMultilevel"/>
    <w:tmpl w:val="43FA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4"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5" w15:restartNumberingAfterBreak="0">
    <w:nsid w:val="6B9865E8"/>
    <w:multiLevelType w:val="hybridMultilevel"/>
    <w:tmpl w:val="85382828"/>
    <w:lvl w:ilvl="0" w:tplc="E0CE02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6" w15:restartNumberingAfterBreak="0">
    <w:nsid w:val="6BAE46DF"/>
    <w:multiLevelType w:val="hybridMultilevel"/>
    <w:tmpl w:val="1F6E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7"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48" w15:restartNumberingAfterBreak="0">
    <w:nsid w:val="6BEA301A"/>
    <w:multiLevelType w:val="hybridMultilevel"/>
    <w:tmpl w:val="02C001D0"/>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949"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0" w15:restartNumberingAfterBreak="0">
    <w:nsid w:val="6C106D01"/>
    <w:multiLevelType w:val="hybridMultilevel"/>
    <w:tmpl w:val="D5781586"/>
    <w:lvl w:ilvl="0" w:tplc="2BF60138">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51"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2" w15:restartNumberingAfterBreak="0">
    <w:nsid w:val="6C3E602B"/>
    <w:multiLevelType w:val="hybridMultilevel"/>
    <w:tmpl w:val="2D0202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53" w15:restartNumberingAfterBreak="0">
    <w:nsid w:val="6C4139DE"/>
    <w:multiLevelType w:val="hybridMultilevel"/>
    <w:tmpl w:val="8D1E20D8"/>
    <w:lvl w:ilvl="0" w:tplc="52A612F0">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4"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5" w15:restartNumberingAfterBreak="0">
    <w:nsid w:val="6C570254"/>
    <w:multiLevelType w:val="hybridMultilevel"/>
    <w:tmpl w:val="025A8E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6" w15:restartNumberingAfterBreak="0">
    <w:nsid w:val="6C6F32BC"/>
    <w:multiLevelType w:val="hybridMultilevel"/>
    <w:tmpl w:val="21FAE74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957" w15:restartNumberingAfterBreak="0">
    <w:nsid w:val="6C7C1F35"/>
    <w:multiLevelType w:val="hybridMultilevel"/>
    <w:tmpl w:val="C77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8"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59" w15:restartNumberingAfterBreak="0">
    <w:nsid w:val="6CD626D3"/>
    <w:multiLevelType w:val="hybridMultilevel"/>
    <w:tmpl w:val="AAB4536C"/>
    <w:lvl w:ilvl="0" w:tplc="B3C40F5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60"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61" w15:restartNumberingAfterBreak="0">
    <w:nsid w:val="6CDC08D4"/>
    <w:multiLevelType w:val="hybridMultilevel"/>
    <w:tmpl w:val="982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2" w15:restartNumberingAfterBreak="0">
    <w:nsid w:val="6CE977AC"/>
    <w:multiLevelType w:val="hybridMultilevel"/>
    <w:tmpl w:val="BCBCF95C"/>
    <w:lvl w:ilvl="0" w:tplc="D91A7AA6">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63" w15:restartNumberingAfterBreak="0">
    <w:nsid w:val="6D052708"/>
    <w:multiLevelType w:val="hybridMultilevel"/>
    <w:tmpl w:val="32BA74E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64"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5" w15:restartNumberingAfterBreak="0">
    <w:nsid w:val="6D231F06"/>
    <w:multiLevelType w:val="hybridMultilevel"/>
    <w:tmpl w:val="A8D461B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66"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7"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8" w15:restartNumberingAfterBreak="0">
    <w:nsid w:val="6D48400C"/>
    <w:multiLevelType w:val="hybridMultilevel"/>
    <w:tmpl w:val="9352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9" w15:restartNumberingAfterBreak="0">
    <w:nsid w:val="6D5E01D3"/>
    <w:multiLevelType w:val="hybridMultilevel"/>
    <w:tmpl w:val="672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0" w15:restartNumberingAfterBreak="0">
    <w:nsid w:val="6D6A39E7"/>
    <w:multiLevelType w:val="hybridMultilevel"/>
    <w:tmpl w:val="313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1" w15:restartNumberingAfterBreak="0">
    <w:nsid w:val="6D9C3C52"/>
    <w:multiLevelType w:val="hybridMultilevel"/>
    <w:tmpl w:val="11401CD4"/>
    <w:lvl w:ilvl="0" w:tplc="5B60EA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2" w15:restartNumberingAfterBreak="0">
    <w:nsid w:val="6DDF4FE3"/>
    <w:multiLevelType w:val="hybridMultilevel"/>
    <w:tmpl w:val="29C6D480"/>
    <w:lvl w:ilvl="0" w:tplc="C0F4DD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3" w15:restartNumberingAfterBreak="0">
    <w:nsid w:val="6DE415AB"/>
    <w:multiLevelType w:val="hybridMultilevel"/>
    <w:tmpl w:val="D304F30C"/>
    <w:lvl w:ilvl="0" w:tplc="997EFF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4" w15:restartNumberingAfterBreak="0">
    <w:nsid w:val="6E0E6B34"/>
    <w:multiLevelType w:val="hybridMultilevel"/>
    <w:tmpl w:val="CC3A60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75" w15:restartNumberingAfterBreak="0">
    <w:nsid w:val="6E1743DB"/>
    <w:multiLevelType w:val="hybridMultilevel"/>
    <w:tmpl w:val="4140A14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6" w15:restartNumberingAfterBreak="0">
    <w:nsid w:val="6E1A2847"/>
    <w:multiLevelType w:val="hybridMultilevel"/>
    <w:tmpl w:val="CE88BF9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77" w15:restartNumberingAfterBreak="0">
    <w:nsid w:val="6E2C628D"/>
    <w:multiLevelType w:val="hybridMultilevel"/>
    <w:tmpl w:val="1E12ECAA"/>
    <w:lvl w:ilvl="0" w:tplc="FFFFFFFF">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8" w15:restartNumberingAfterBreak="0">
    <w:nsid w:val="6E4466B7"/>
    <w:multiLevelType w:val="hybridMultilevel"/>
    <w:tmpl w:val="6ADCDD54"/>
    <w:lvl w:ilvl="0" w:tplc="8482EDE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9" w15:restartNumberingAfterBreak="0">
    <w:nsid w:val="6E544D63"/>
    <w:multiLevelType w:val="hybridMultilevel"/>
    <w:tmpl w:val="5A90ADDC"/>
    <w:lvl w:ilvl="0" w:tplc="5DB42F3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0" w15:restartNumberingAfterBreak="0">
    <w:nsid w:val="6E592398"/>
    <w:multiLevelType w:val="hybridMultilevel"/>
    <w:tmpl w:val="A21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1" w15:restartNumberingAfterBreak="0">
    <w:nsid w:val="6E613F5C"/>
    <w:multiLevelType w:val="hybridMultilevel"/>
    <w:tmpl w:val="CD5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2" w15:restartNumberingAfterBreak="0">
    <w:nsid w:val="6E865DE2"/>
    <w:multiLevelType w:val="hybridMultilevel"/>
    <w:tmpl w:val="B290E65E"/>
    <w:lvl w:ilvl="0" w:tplc="08090011">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83" w15:restartNumberingAfterBreak="0">
    <w:nsid w:val="6E922595"/>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4" w15:restartNumberingAfterBreak="0">
    <w:nsid w:val="6EAA3F30"/>
    <w:multiLevelType w:val="hybridMultilevel"/>
    <w:tmpl w:val="028E621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85" w15:restartNumberingAfterBreak="0">
    <w:nsid w:val="6EB272E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86" w15:restartNumberingAfterBreak="0">
    <w:nsid w:val="6EBC6C79"/>
    <w:multiLevelType w:val="hybridMultilevel"/>
    <w:tmpl w:val="58EE26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7" w15:restartNumberingAfterBreak="0">
    <w:nsid w:val="6ECF41C6"/>
    <w:multiLevelType w:val="hybridMultilevel"/>
    <w:tmpl w:val="295295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88" w15:restartNumberingAfterBreak="0">
    <w:nsid w:val="6F1C51CD"/>
    <w:multiLevelType w:val="hybridMultilevel"/>
    <w:tmpl w:val="C898E31E"/>
    <w:lvl w:ilvl="0" w:tplc="5DA4B310">
      <w:start w:val="1"/>
      <w:numFmt w:val="decimal"/>
      <w:lvlText w:val="%1+"/>
      <w:lvlJc w:val="left"/>
      <w:pPr>
        <w:ind w:left="927" w:hanging="360"/>
      </w:pPr>
      <w:rPr>
        <w:rFonts w:hint="default"/>
        <w:b/>
        <w:bCs/>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89" w15:restartNumberingAfterBreak="0">
    <w:nsid w:val="6F34797D"/>
    <w:multiLevelType w:val="hybridMultilevel"/>
    <w:tmpl w:val="0C22D126"/>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0"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1" w15:restartNumberingAfterBreak="0">
    <w:nsid w:val="6F5C71FF"/>
    <w:multiLevelType w:val="hybridMultilevel"/>
    <w:tmpl w:val="7D22E1F2"/>
    <w:lvl w:ilvl="0" w:tplc="FFFFFFFF">
      <w:start w:val="1"/>
      <w:numFmt w:val="upp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2" w15:restartNumberingAfterBreak="0">
    <w:nsid w:val="6F6A0107"/>
    <w:multiLevelType w:val="hybridMultilevel"/>
    <w:tmpl w:val="A2BE034E"/>
    <w:lvl w:ilvl="0" w:tplc="3F12FF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3" w15:restartNumberingAfterBreak="0">
    <w:nsid w:val="6F8E70A4"/>
    <w:multiLevelType w:val="hybridMultilevel"/>
    <w:tmpl w:val="41722170"/>
    <w:lvl w:ilvl="0" w:tplc="5DA4B310">
      <w:start w:val="1"/>
      <w:numFmt w:val="decimal"/>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94" w15:restartNumberingAfterBreak="0">
    <w:nsid w:val="6F961F07"/>
    <w:multiLevelType w:val="hybridMultilevel"/>
    <w:tmpl w:val="9D4AAD7A"/>
    <w:lvl w:ilvl="0" w:tplc="5DA4B310">
      <w:start w:val="1"/>
      <w:numFmt w:val="decimal"/>
      <w:lvlText w:val="%1+"/>
      <w:lvlJc w:val="left"/>
      <w:pPr>
        <w:ind w:left="1287" w:hanging="360"/>
      </w:pPr>
      <w:rPr>
        <w:rFonts w:hint="default"/>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95" w15:restartNumberingAfterBreak="0">
    <w:nsid w:val="6FAD0E78"/>
    <w:multiLevelType w:val="hybridMultilevel"/>
    <w:tmpl w:val="9CB8AE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96"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97"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98"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9"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00" w15:restartNumberingAfterBreak="0">
    <w:nsid w:val="701D621C"/>
    <w:multiLevelType w:val="multilevel"/>
    <w:tmpl w:val="3508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1" w15:restartNumberingAfterBreak="0">
    <w:nsid w:val="702A5253"/>
    <w:multiLevelType w:val="hybridMultilevel"/>
    <w:tmpl w:val="1D1C0D78"/>
    <w:lvl w:ilvl="0" w:tplc="5DA4B310">
      <w:start w:val="1"/>
      <w:numFmt w:val="decimal"/>
      <w:lvlText w:val="%1+"/>
      <w:lvlJc w:val="left"/>
      <w:pPr>
        <w:ind w:left="890" w:hanging="360"/>
      </w:pPr>
      <w:rPr>
        <w:rFonts w:hint="default"/>
        <w:b/>
        <w:bCs/>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002" w15:restartNumberingAfterBreak="0">
    <w:nsid w:val="70343E59"/>
    <w:multiLevelType w:val="hybridMultilevel"/>
    <w:tmpl w:val="8CAE9BE6"/>
    <w:lvl w:ilvl="0" w:tplc="587AB2F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3"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04" w15:restartNumberingAfterBreak="0">
    <w:nsid w:val="70483991"/>
    <w:multiLevelType w:val="hybridMultilevel"/>
    <w:tmpl w:val="4BF2F08A"/>
    <w:lvl w:ilvl="0" w:tplc="87F8C064">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05" w15:restartNumberingAfterBreak="0">
    <w:nsid w:val="70582A2E"/>
    <w:multiLevelType w:val="hybridMultilevel"/>
    <w:tmpl w:val="AAC855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6"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7" w15:restartNumberingAfterBreak="0">
    <w:nsid w:val="7063610C"/>
    <w:multiLevelType w:val="hybridMultilevel"/>
    <w:tmpl w:val="CEDA3FD4"/>
    <w:lvl w:ilvl="0" w:tplc="306AD6A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8"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009"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0" w15:restartNumberingAfterBreak="0">
    <w:nsid w:val="70856BFE"/>
    <w:multiLevelType w:val="hybridMultilevel"/>
    <w:tmpl w:val="68503678"/>
    <w:lvl w:ilvl="0" w:tplc="132A76E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1" w15:restartNumberingAfterBreak="0">
    <w:nsid w:val="708A3DA7"/>
    <w:multiLevelType w:val="hybridMultilevel"/>
    <w:tmpl w:val="A39405C4"/>
    <w:lvl w:ilvl="0" w:tplc="B03A2FDA">
      <w:start w:val="1"/>
      <w:numFmt w:val="low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2" w15:restartNumberingAfterBreak="0">
    <w:nsid w:val="708C0700"/>
    <w:multiLevelType w:val="hybridMultilevel"/>
    <w:tmpl w:val="67405E20"/>
    <w:lvl w:ilvl="0" w:tplc="636EC7B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3" w15:restartNumberingAfterBreak="0">
    <w:nsid w:val="70D1463B"/>
    <w:multiLevelType w:val="hybridMultilevel"/>
    <w:tmpl w:val="0E007D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4" w15:restartNumberingAfterBreak="0">
    <w:nsid w:val="70E43856"/>
    <w:multiLevelType w:val="hybridMultilevel"/>
    <w:tmpl w:val="1E12ECAA"/>
    <w:lvl w:ilvl="0" w:tplc="B900D4C6">
      <w:start w:val="1"/>
      <w:numFmt w:val="upperLetter"/>
      <w:lvlText w:val="%1."/>
      <w:lvlJc w:val="left"/>
      <w:pPr>
        <w:ind w:left="720" w:hanging="360"/>
      </w:pPr>
      <w:rPr>
        <w:rFonts w:hint="default"/>
        <w:b/>
        <w:bCs/>
        <w:color w:val="auto"/>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5"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6" w15:restartNumberingAfterBreak="0">
    <w:nsid w:val="7118777F"/>
    <w:multiLevelType w:val="hybridMultilevel"/>
    <w:tmpl w:val="BB426A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7"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8"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9" w15:restartNumberingAfterBreak="0">
    <w:nsid w:val="71BA4FC6"/>
    <w:multiLevelType w:val="hybridMultilevel"/>
    <w:tmpl w:val="C52A9788"/>
    <w:lvl w:ilvl="0" w:tplc="B4E8C256">
      <w:start w:val="1"/>
      <w:numFmt w:val="upperLetter"/>
      <w:lvlText w:val="%1."/>
      <w:lvlJc w:val="left"/>
      <w:pPr>
        <w:ind w:left="887" w:hanging="360"/>
      </w:pPr>
      <w:rPr>
        <w:b/>
        <w:bCs/>
      </w:rPr>
    </w:lvl>
    <w:lvl w:ilvl="1" w:tplc="08090019">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20" w15:restartNumberingAfterBreak="0">
    <w:nsid w:val="71E5225F"/>
    <w:multiLevelType w:val="hybridMultilevel"/>
    <w:tmpl w:val="B80AE9A6"/>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1" w15:restartNumberingAfterBreak="0">
    <w:nsid w:val="71EA5D74"/>
    <w:multiLevelType w:val="hybridMultilevel"/>
    <w:tmpl w:val="DC30C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2" w15:restartNumberingAfterBreak="0">
    <w:nsid w:val="720C046A"/>
    <w:multiLevelType w:val="hybridMultilevel"/>
    <w:tmpl w:val="D33EA7CC"/>
    <w:lvl w:ilvl="0" w:tplc="5DA4B31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23" w15:restartNumberingAfterBreak="0">
    <w:nsid w:val="723E0E89"/>
    <w:multiLevelType w:val="hybridMultilevel"/>
    <w:tmpl w:val="04209EAE"/>
    <w:lvl w:ilvl="0" w:tplc="16784C7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4"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25" w15:restartNumberingAfterBreak="0">
    <w:nsid w:val="72410A7C"/>
    <w:multiLevelType w:val="hybridMultilevel"/>
    <w:tmpl w:val="204C5330"/>
    <w:lvl w:ilvl="0" w:tplc="E702CFC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26"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7" w15:restartNumberingAfterBreak="0">
    <w:nsid w:val="726271FD"/>
    <w:multiLevelType w:val="hybridMultilevel"/>
    <w:tmpl w:val="11B254B4"/>
    <w:lvl w:ilvl="0" w:tplc="D0F877C0">
      <w:start w:val="1"/>
      <w:numFmt w:val="lowerLetter"/>
      <w:lvlText w:val="%1."/>
      <w:lvlJc w:val="left"/>
      <w:pPr>
        <w:ind w:left="1250" w:hanging="360"/>
      </w:pPr>
      <w:rPr>
        <w:b/>
        <w:bCs/>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028"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9" w15:restartNumberingAfterBreak="0">
    <w:nsid w:val="726F4F49"/>
    <w:multiLevelType w:val="hybridMultilevel"/>
    <w:tmpl w:val="BF664B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0" w15:restartNumberingAfterBreak="0">
    <w:nsid w:val="7286549E"/>
    <w:multiLevelType w:val="hybridMultilevel"/>
    <w:tmpl w:val="DE089650"/>
    <w:lvl w:ilvl="0" w:tplc="FEE2C1E8">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1"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2" w15:restartNumberingAfterBreak="0">
    <w:nsid w:val="731372C8"/>
    <w:multiLevelType w:val="hybridMultilevel"/>
    <w:tmpl w:val="DE10B3CA"/>
    <w:lvl w:ilvl="0" w:tplc="D3F2A158">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3" w15:restartNumberingAfterBreak="0">
    <w:nsid w:val="733045B3"/>
    <w:multiLevelType w:val="hybridMultilevel"/>
    <w:tmpl w:val="F25C4164"/>
    <w:lvl w:ilvl="0" w:tplc="30C66A3A">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34" w15:restartNumberingAfterBreak="0">
    <w:nsid w:val="733A51FE"/>
    <w:multiLevelType w:val="hybridMultilevel"/>
    <w:tmpl w:val="885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5"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36" w15:restartNumberingAfterBreak="0">
    <w:nsid w:val="73652912"/>
    <w:multiLevelType w:val="hybridMultilevel"/>
    <w:tmpl w:val="6316D7B0"/>
    <w:lvl w:ilvl="0" w:tplc="1000194E">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7" w15:restartNumberingAfterBreak="0">
    <w:nsid w:val="737E7801"/>
    <w:multiLevelType w:val="hybridMultilevel"/>
    <w:tmpl w:val="7C94CE20"/>
    <w:lvl w:ilvl="0" w:tplc="E67A814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8"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39" w15:restartNumberingAfterBreak="0">
    <w:nsid w:val="73BA09BF"/>
    <w:multiLevelType w:val="hybridMultilevel"/>
    <w:tmpl w:val="9CF83F36"/>
    <w:lvl w:ilvl="0" w:tplc="06AC34C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0" w15:restartNumberingAfterBreak="0">
    <w:nsid w:val="73BB1881"/>
    <w:multiLevelType w:val="hybridMultilevel"/>
    <w:tmpl w:val="64F804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1"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42" w15:restartNumberingAfterBreak="0">
    <w:nsid w:val="747D426D"/>
    <w:multiLevelType w:val="hybridMultilevel"/>
    <w:tmpl w:val="926EFBD2"/>
    <w:lvl w:ilvl="0" w:tplc="6FA6C75E">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43" w15:restartNumberingAfterBreak="0">
    <w:nsid w:val="748141BE"/>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44"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5"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46"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7" w15:restartNumberingAfterBreak="0">
    <w:nsid w:val="74D71C23"/>
    <w:multiLevelType w:val="hybridMultilevel"/>
    <w:tmpl w:val="61B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8" w15:restartNumberingAfterBreak="0">
    <w:nsid w:val="74FF1CEA"/>
    <w:multiLevelType w:val="hybridMultilevel"/>
    <w:tmpl w:val="2C2E5BC0"/>
    <w:lvl w:ilvl="0" w:tplc="40B49D0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49"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0" w15:restartNumberingAfterBreak="0">
    <w:nsid w:val="75202631"/>
    <w:multiLevelType w:val="hybridMultilevel"/>
    <w:tmpl w:val="8650349E"/>
    <w:lvl w:ilvl="0" w:tplc="F9968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1" w15:restartNumberingAfterBreak="0">
    <w:nsid w:val="75285FD0"/>
    <w:multiLevelType w:val="hybridMultilevel"/>
    <w:tmpl w:val="E368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2"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3"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54"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5" w15:restartNumberingAfterBreak="0">
    <w:nsid w:val="75726578"/>
    <w:multiLevelType w:val="hybridMultilevel"/>
    <w:tmpl w:val="0114CC16"/>
    <w:lvl w:ilvl="0" w:tplc="5DA4B3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6"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57" w15:restartNumberingAfterBreak="0">
    <w:nsid w:val="75896A7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58"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9" w15:restartNumberingAfterBreak="0">
    <w:nsid w:val="75B03B33"/>
    <w:multiLevelType w:val="hybridMultilevel"/>
    <w:tmpl w:val="B09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0" w15:restartNumberingAfterBreak="0">
    <w:nsid w:val="75F63107"/>
    <w:multiLevelType w:val="hybridMultilevel"/>
    <w:tmpl w:val="2C844D36"/>
    <w:lvl w:ilvl="0" w:tplc="87AC3A0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061" w15:restartNumberingAfterBreak="0">
    <w:nsid w:val="75FC20D4"/>
    <w:multiLevelType w:val="hybridMultilevel"/>
    <w:tmpl w:val="2B804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62" w15:restartNumberingAfterBreak="0">
    <w:nsid w:val="75FD3AD2"/>
    <w:multiLevelType w:val="hybridMultilevel"/>
    <w:tmpl w:val="80EC5268"/>
    <w:lvl w:ilvl="0" w:tplc="08090011">
      <w:start w:val="1"/>
      <w:numFmt w:val="decimal"/>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63"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64" w15:restartNumberingAfterBreak="0">
    <w:nsid w:val="75FE6D6A"/>
    <w:multiLevelType w:val="hybridMultilevel"/>
    <w:tmpl w:val="6EC05B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5" w15:restartNumberingAfterBreak="0">
    <w:nsid w:val="76254779"/>
    <w:multiLevelType w:val="hybridMultilevel"/>
    <w:tmpl w:val="A924768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6"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67" w15:restartNumberingAfterBreak="0">
    <w:nsid w:val="765E5254"/>
    <w:multiLevelType w:val="hybridMultilevel"/>
    <w:tmpl w:val="EDE86112"/>
    <w:lvl w:ilvl="0" w:tplc="72C46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68" w15:restartNumberingAfterBreak="0">
    <w:nsid w:val="765F75CC"/>
    <w:multiLevelType w:val="hybridMultilevel"/>
    <w:tmpl w:val="F9E8CD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9"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70" w15:restartNumberingAfterBreak="0">
    <w:nsid w:val="76A268AB"/>
    <w:multiLevelType w:val="hybridMultilevel"/>
    <w:tmpl w:val="905804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71" w15:restartNumberingAfterBreak="0">
    <w:nsid w:val="76B420E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72" w15:restartNumberingAfterBreak="0">
    <w:nsid w:val="76D06030"/>
    <w:multiLevelType w:val="hybridMultilevel"/>
    <w:tmpl w:val="C636C210"/>
    <w:lvl w:ilvl="0" w:tplc="E242A8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3" w15:restartNumberingAfterBreak="0">
    <w:nsid w:val="76E21A70"/>
    <w:multiLevelType w:val="hybridMultilevel"/>
    <w:tmpl w:val="E7F0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4" w15:restartNumberingAfterBreak="0">
    <w:nsid w:val="771D7340"/>
    <w:multiLevelType w:val="hybridMultilevel"/>
    <w:tmpl w:val="A5F08656"/>
    <w:lvl w:ilvl="0" w:tplc="08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5" w15:restartNumberingAfterBreak="0">
    <w:nsid w:val="778D1F31"/>
    <w:multiLevelType w:val="hybridMultilevel"/>
    <w:tmpl w:val="B434AA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76" w15:restartNumberingAfterBreak="0">
    <w:nsid w:val="779D0347"/>
    <w:multiLevelType w:val="hybridMultilevel"/>
    <w:tmpl w:val="C60AFE1A"/>
    <w:lvl w:ilvl="0" w:tplc="5DA4B310">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77" w15:restartNumberingAfterBreak="0">
    <w:nsid w:val="779F649C"/>
    <w:multiLevelType w:val="hybridMultilevel"/>
    <w:tmpl w:val="00786B06"/>
    <w:lvl w:ilvl="0" w:tplc="6672A43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8"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9"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80" w15:restartNumberingAfterBreak="0">
    <w:nsid w:val="77D61BD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81" w15:restartNumberingAfterBreak="0">
    <w:nsid w:val="780400A3"/>
    <w:multiLevelType w:val="hybridMultilevel"/>
    <w:tmpl w:val="4F96B530"/>
    <w:lvl w:ilvl="0" w:tplc="5DA4B310">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82" w15:restartNumberingAfterBreak="0">
    <w:nsid w:val="78164805"/>
    <w:multiLevelType w:val="hybridMultilevel"/>
    <w:tmpl w:val="827C5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3" w15:restartNumberingAfterBreak="0">
    <w:nsid w:val="7850607C"/>
    <w:multiLevelType w:val="hybridMultilevel"/>
    <w:tmpl w:val="72EEAA9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84" w15:restartNumberingAfterBreak="0">
    <w:nsid w:val="78582C8E"/>
    <w:multiLevelType w:val="hybridMultilevel"/>
    <w:tmpl w:val="DA0EF29C"/>
    <w:lvl w:ilvl="0" w:tplc="D3F2A158">
      <w:start w:val="1"/>
      <w:numFmt w:val="lowerLetter"/>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85"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6" w15:restartNumberingAfterBreak="0">
    <w:nsid w:val="78C03DBD"/>
    <w:multiLevelType w:val="hybridMultilevel"/>
    <w:tmpl w:val="87EA83FC"/>
    <w:lvl w:ilvl="0" w:tplc="C7EE811C">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87" w15:restartNumberingAfterBreak="0">
    <w:nsid w:val="78CA20A5"/>
    <w:multiLevelType w:val="hybridMultilevel"/>
    <w:tmpl w:val="2D3C9C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88" w15:restartNumberingAfterBreak="0">
    <w:nsid w:val="78D5492C"/>
    <w:multiLevelType w:val="hybridMultilevel"/>
    <w:tmpl w:val="1DACAA76"/>
    <w:lvl w:ilvl="0" w:tplc="EFCE79C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89" w15:restartNumberingAfterBreak="0">
    <w:nsid w:val="78FE057D"/>
    <w:multiLevelType w:val="hybridMultilevel"/>
    <w:tmpl w:val="5CA82702"/>
    <w:lvl w:ilvl="0" w:tplc="DACC6BD0">
      <w:start w:val="2"/>
      <w:numFmt w:val="decimal"/>
      <w:lvlText w:val="(%1)"/>
      <w:lvlJc w:val="left"/>
      <w:pPr>
        <w:ind w:left="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E2E736">
      <w:start w:val="1"/>
      <w:numFmt w:val="lowerLetter"/>
      <w:lvlText w:val="(%2)"/>
      <w:lvlJc w:val="left"/>
      <w:pPr>
        <w:ind w:left="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7CBF5C">
      <w:start w:val="1"/>
      <w:numFmt w:val="lowerRoman"/>
      <w:lvlText w:val="%3"/>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C6A884">
      <w:start w:val="1"/>
      <w:numFmt w:val="decimal"/>
      <w:lvlText w:val="%4"/>
      <w:lvlJc w:val="left"/>
      <w:pPr>
        <w:ind w:left="7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1CC72C">
      <w:start w:val="1"/>
      <w:numFmt w:val="lowerLetter"/>
      <w:lvlText w:val="%5"/>
      <w:lvlJc w:val="left"/>
      <w:pPr>
        <w:ind w:left="8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27B7C">
      <w:start w:val="1"/>
      <w:numFmt w:val="lowerRoman"/>
      <w:lvlText w:val="%6"/>
      <w:lvlJc w:val="left"/>
      <w:pPr>
        <w:ind w:left="8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48246">
      <w:start w:val="1"/>
      <w:numFmt w:val="decimal"/>
      <w:lvlText w:val="%7"/>
      <w:lvlJc w:val="left"/>
      <w:pPr>
        <w:ind w:left="9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2EBC54">
      <w:start w:val="1"/>
      <w:numFmt w:val="lowerLetter"/>
      <w:lvlText w:val="%8"/>
      <w:lvlJc w:val="left"/>
      <w:pPr>
        <w:ind w:left="10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58AFA4">
      <w:start w:val="1"/>
      <w:numFmt w:val="lowerRoman"/>
      <w:lvlText w:val="%9"/>
      <w:lvlJc w:val="left"/>
      <w:pPr>
        <w:ind w:left="1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0"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1" w15:restartNumberingAfterBreak="0">
    <w:nsid w:val="794A5B71"/>
    <w:multiLevelType w:val="hybridMultilevel"/>
    <w:tmpl w:val="7778AC5E"/>
    <w:lvl w:ilvl="0" w:tplc="FD6A65B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2" w15:restartNumberingAfterBreak="0">
    <w:nsid w:val="795467F8"/>
    <w:multiLevelType w:val="hybridMultilevel"/>
    <w:tmpl w:val="B1C6736E"/>
    <w:lvl w:ilvl="0" w:tplc="CC6259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3" w15:restartNumberingAfterBreak="0">
    <w:nsid w:val="79550645"/>
    <w:multiLevelType w:val="hybridMultilevel"/>
    <w:tmpl w:val="561AB8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94"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5"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96" w15:restartNumberingAfterBreak="0">
    <w:nsid w:val="79F21E3D"/>
    <w:multiLevelType w:val="hybridMultilevel"/>
    <w:tmpl w:val="A2C6163E"/>
    <w:lvl w:ilvl="0" w:tplc="5DA4B3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7" w15:restartNumberingAfterBreak="0">
    <w:nsid w:val="7A1F55B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8" w15:restartNumberingAfterBreak="0">
    <w:nsid w:val="7A462F37"/>
    <w:multiLevelType w:val="hybridMultilevel"/>
    <w:tmpl w:val="F048A63A"/>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9" w15:restartNumberingAfterBreak="0">
    <w:nsid w:val="7A5A2AC6"/>
    <w:multiLevelType w:val="hybridMultilevel"/>
    <w:tmpl w:val="DDF82DDC"/>
    <w:lvl w:ilvl="0" w:tplc="CFC8A2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00" w15:restartNumberingAfterBreak="0">
    <w:nsid w:val="7AAC79C4"/>
    <w:multiLevelType w:val="hybridMultilevel"/>
    <w:tmpl w:val="A222687C"/>
    <w:lvl w:ilvl="0" w:tplc="C9C2B73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1" w15:restartNumberingAfterBreak="0">
    <w:nsid w:val="7AF60056"/>
    <w:multiLevelType w:val="hybridMultilevel"/>
    <w:tmpl w:val="E72631EE"/>
    <w:lvl w:ilvl="0" w:tplc="E84A1282">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102"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3" w15:restartNumberingAfterBreak="0">
    <w:nsid w:val="7B331D75"/>
    <w:multiLevelType w:val="hybridMultilevel"/>
    <w:tmpl w:val="007C1626"/>
    <w:lvl w:ilvl="0" w:tplc="375655A0">
      <w:start w:val="1"/>
      <w:numFmt w:val="decimal"/>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4" w15:restartNumberingAfterBreak="0">
    <w:nsid w:val="7B4B405F"/>
    <w:multiLevelType w:val="hybridMultilevel"/>
    <w:tmpl w:val="5FF48C72"/>
    <w:lvl w:ilvl="0" w:tplc="5DA4B310">
      <w:start w:val="1"/>
      <w:numFmt w:val="decimal"/>
      <w:lvlText w:val="%1+"/>
      <w:lvlJc w:val="left"/>
      <w:pPr>
        <w:ind w:left="1287" w:hanging="360"/>
      </w:pPr>
      <w:rPr>
        <w:rFonts w:hint="default"/>
        <w:b/>
        <w:bCs/>
      </w:rPr>
    </w:lvl>
    <w:lvl w:ilvl="1" w:tplc="FFFFFFFF" w:tentative="1">
      <w:start w:val="1"/>
      <w:numFmt w:val="lowerLetter"/>
      <w:lvlText w:val="%2."/>
      <w:lvlJc w:val="left"/>
      <w:pPr>
        <w:ind w:left="3241" w:hanging="360"/>
      </w:pPr>
    </w:lvl>
    <w:lvl w:ilvl="2" w:tplc="FFFFFFFF" w:tentative="1">
      <w:start w:val="1"/>
      <w:numFmt w:val="lowerRoman"/>
      <w:lvlText w:val="%3."/>
      <w:lvlJc w:val="right"/>
      <w:pPr>
        <w:ind w:left="3961" w:hanging="180"/>
      </w:pPr>
    </w:lvl>
    <w:lvl w:ilvl="3" w:tplc="FFFFFFFF" w:tentative="1">
      <w:start w:val="1"/>
      <w:numFmt w:val="decimal"/>
      <w:lvlText w:val="%4."/>
      <w:lvlJc w:val="left"/>
      <w:pPr>
        <w:ind w:left="4681" w:hanging="360"/>
      </w:pPr>
    </w:lvl>
    <w:lvl w:ilvl="4" w:tplc="FFFFFFFF" w:tentative="1">
      <w:start w:val="1"/>
      <w:numFmt w:val="lowerLetter"/>
      <w:lvlText w:val="%5."/>
      <w:lvlJc w:val="left"/>
      <w:pPr>
        <w:ind w:left="5401" w:hanging="360"/>
      </w:pPr>
    </w:lvl>
    <w:lvl w:ilvl="5" w:tplc="FFFFFFFF" w:tentative="1">
      <w:start w:val="1"/>
      <w:numFmt w:val="lowerRoman"/>
      <w:lvlText w:val="%6."/>
      <w:lvlJc w:val="right"/>
      <w:pPr>
        <w:ind w:left="6121" w:hanging="180"/>
      </w:pPr>
    </w:lvl>
    <w:lvl w:ilvl="6" w:tplc="FFFFFFFF" w:tentative="1">
      <w:start w:val="1"/>
      <w:numFmt w:val="decimal"/>
      <w:lvlText w:val="%7."/>
      <w:lvlJc w:val="left"/>
      <w:pPr>
        <w:ind w:left="6841" w:hanging="360"/>
      </w:pPr>
    </w:lvl>
    <w:lvl w:ilvl="7" w:tplc="FFFFFFFF" w:tentative="1">
      <w:start w:val="1"/>
      <w:numFmt w:val="lowerLetter"/>
      <w:lvlText w:val="%8."/>
      <w:lvlJc w:val="left"/>
      <w:pPr>
        <w:ind w:left="7561" w:hanging="360"/>
      </w:pPr>
    </w:lvl>
    <w:lvl w:ilvl="8" w:tplc="FFFFFFFF" w:tentative="1">
      <w:start w:val="1"/>
      <w:numFmt w:val="lowerRoman"/>
      <w:lvlText w:val="%9."/>
      <w:lvlJc w:val="right"/>
      <w:pPr>
        <w:ind w:left="8281" w:hanging="180"/>
      </w:pPr>
    </w:lvl>
  </w:abstractNum>
  <w:abstractNum w:abstractNumId="1105" w15:restartNumberingAfterBreak="0">
    <w:nsid w:val="7B541480"/>
    <w:multiLevelType w:val="multilevel"/>
    <w:tmpl w:val="5D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6" w15:restartNumberingAfterBreak="0">
    <w:nsid w:val="7B860FEA"/>
    <w:multiLevelType w:val="hybridMultilevel"/>
    <w:tmpl w:val="15048630"/>
    <w:lvl w:ilvl="0" w:tplc="6C4AD6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7" w15:restartNumberingAfterBreak="0">
    <w:nsid w:val="7B8C7520"/>
    <w:multiLevelType w:val="hybridMultilevel"/>
    <w:tmpl w:val="5A1EBFB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08"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9"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10" w15:restartNumberingAfterBreak="0">
    <w:nsid w:val="7BB9478C"/>
    <w:multiLevelType w:val="hybridMultilevel"/>
    <w:tmpl w:val="3664FD6C"/>
    <w:lvl w:ilvl="0" w:tplc="E35AB9E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1"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2" w15:restartNumberingAfterBreak="0">
    <w:nsid w:val="7C192FDA"/>
    <w:multiLevelType w:val="hybridMultilevel"/>
    <w:tmpl w:val="023CF4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13" w15:restartNumberingAfterBreak="0">
    <w:nsid w:val="7C2E51F1"/>
    <w:multiLevelType w:val="hybridMultilevel"/>
    <w:tmpl w:val="C79AEA1E"/>
    <w:lvl w:ilvl="0" w:tplc="3E327A3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4" w15:restartNumberingAfterBreak="0">
    <w:nsid w:val="7C657665"/>
    <w:multiLevelType w:val="hybridMultilevel"/>
    <w:tmpl w:val="0D18A92C"/>
    <w:lvl w:ilvl="0" w:tplc="6B20337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5" w15:restartNumberingAfterBreak="0">
    <w:nsid w:val="7CAB7064"/>
    <w:multiLevelType w:val="hybridMultilevel"/>
    <w:tmpl w:val="431AD058"/>
    <w:lvl w:ilvl="0" w:tplc="16BA1E5E">
      <w:start w:val="1"/>
      <w:numFmt w:val="decimal"/>
      <w:suff w:val="space"/>
      <w:lvlText w:val="%1+"/>
      <w:lvlJc w:val="left"/>
      <w:pPr>
        <w:ind w:left="1440" w:hanging="360"/>
      </w:pPr>
      <w:rPr>
        <w:rFonts w:hint="default"/>
        <w:b/>
        <w:bCs/>
      </w:rPr>
    </w:lvl>
    <w:lvl w:ilvl="1" w:tplc="FFFFFFFF" w:tentative="1">
      <w:start w:val="1"/>
      <w:numFmt w:val="lowerLetter"/>
      <w:lvlText w:val="%2."/>
      <w:lvlJc w:val="left"/>
      <w:pPr>
        <w:ind w:left="2523" w:hanging="360"/>
      </w:pPr>
    </w:lvl>
    <w:lvl w:ilvl="2" w:tplc="FFFFFFFF" w:tentative="1">
      <w:start w:val="1"/>
      <w:numFmt w:val="lowerRoman"/>
      <w:lvlText w:val="%3."/>
      <w:lvlJc w:val="right"/>
      <w:pPr>
        <w:ind w:left="3243" w:hanging="180"/>
      </w:pPr>
    </w:lvl>
    <w:lvl w:ilvl="3" w:tplc="FFFFFFFF" w:tentative="1">
      <w:start w:val="1"/>
      <w:numFmt w:val="decimal"/>
      <w:lvlText w:val="%4."/>
      <w:lvlJc w:val="left"/>
      <w:pPr>
        <w:ind w:left="3963" w:hanging="360"/>
      </w:pPr>
    </w:lvl>
    <w:lvl w:ilvl="4" w:tplc="FFFFFFFF" w:tentative="1">
      <w:start w:val="1"/>
      <w:numFmt w:val="lowerLetter"/>
      <w:lvlText w:val="%5."/>
      <w:lvlJc w:val="left"/>
      <w:pPr>
        <w:ind w:left="4683" w:hanging="360"/>
      </w:pPr>
    </w:lvl>
    <w:lvl w:ilvl="5" w:tplc="FFFFFFFF" w:tentative="1">
      <w:start w:val="1"/>
      <w:numFmt w:val="lowerRoman"/>
      <w:lvlText w:val="%6."/>
      <w:lvlJc w:val="right"/>
      <w:pPr>
        <w:ind w:left="5403" w:hanging="180"/>
      </w:pPr>
    </w:lvl>
    <w:lvl w:ilvl="6" w:tplc="FFFFFFFF" w:tentative="1">
      <w:start w:val="1"/>
      <w:numFmt w:val="decimal"/>
      <w:lvlText w:val="%7."/>
      <w:lvlJc w:val="left"/>
      <w:pPr>
        <w:ind w:left="6123" w:hanging="360"/>
      </w:pPr>
    </w:lvl>
    <w:lvl w:ilvl="7" w:tplc="FFFFFFFF" w:tentative="1">
      <w:start w:val="1"/>
      <w:numFmt w:val="lowerLetter"/>
      <w:lvlText w:val="%8."/>
      <w:lvlJc w:val="left"/>
      <w:pPr>
        <w:ind w:left="6843" w:hanging="360"/>
      </w:pPr>
    </w:lvl>
    <w:lvl w:ilvl="8" w:tplc="FFFFFFFF" w:tentative="1">
      <w:start w:val="1"/>
      <w:numFmt w:val="lowerRoman"/>
      <w:lvlText w:val="%9."/>
      <w:lvlJc w:val="right"/>
      <w:pPr>
        <w:ind w:left="7563" w:hanging="180"/>
      </w:pPr>
    </w:lvl>
  </w:abstractNum>
  <w:abstractNum w:abstractNumId="1116" w15:restartNumberingAfterBreak="0">
    <w:nsid w:val="7CDA0FA7"/>
    <w:multiLevelType w:val="hybridMultilevel"/>
    <w:tmpl w:val="3CF290D2"/>
    <w:lvl w:ilvl="0" w:tplc="4CBE9D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7" w15:restartNumberingAfterBreak="0">
    <w:nsid w:val="7D080224"/>
    <w:multiLevelType w:val="hybridMultilevel"/>
    <w:tmpl w:val="ECD448B4"/>
    <w:lvl w:ilvl="0" w:tplc="7A381504">
      <w:start w:val="1"/>
      <w:numFmt w:val="decimal"/>
      <w:suff w:val="space"/>
      <w:lvlText w:val="%1+"/>
      <w:lvlJc w:val="left"/>
      <w:pPr>
        <w:ind w:left="1077" w:hanging="360"/>
      </w:pPr>
      <w:rPr>
        <w:rFonts w:hint="default"/>
        <w:b/>
        <w:bCs/>
      </w:rPr>
    </w:lvl>
    <w:lvl w:ilvl="1" w:tplc="FFFFFFFF">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118"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19"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0" w15:restartNumberingAfterBreak="0">
    <w:nsid w:val="7D9E77E4"/>
    <w:multiLevelType w:val="hybridMultilevel"/>
    <w:tmpl w:val="6E124C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21" w15:restartNumberingAfterBreak="0">
    <w:nsid w:val="7DDA6997"/>
    <w:multiLevelType w:val="hybridMultilevel"/>
    <w:tmpl w:val="31EE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2" w15:restartNumberingAfterBreak="0">
    <w:nsid w:val="7DF91605"/>
    <w:multiLevelType w:val="hybridMultilevel"/>
    <w:tmpl w:val="F4D420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23"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24" w15:restartNumberingAfterBreak="0">
    <w:nsid w:val="7E3E7540"/>
    <w:multiLevelType w:val="hybridMultilevel"/>
    <w:tmpl w:val="D3D0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5" w15:restartNumberingAfterBreak="0">
    <w:nsid w:val="7E7220E6"/>
    <w:multiLevelType w:val="hybridMultilevel"/>
    <w:tmpl w:val="A5FE91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26"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27"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28"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29" w15:restartNumberingAfterBreak="0">
    <w:nsid w:val="7F012CFA"/>
    <w:multiLevelType w:val="multilevel"/>
    <w:tmpl w:val="397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0"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31" w15:restartNumberingAfterBreak="0">
    <w:nsid w:val="7FAB1A9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2" w15:restartNumberingAfterBreak="0">
    <w:nsid w:val="7FEA7B0A"/>
    <w:multiLevelType w:val="hybridMultilevel"/>
    <w:tmpl w:val="72DCD192"/>
    <w:lvl w:ilvl="0" w:tplc="5DA4B310">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3"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4"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423304018">
    <w:abstractNumId w:val="1015"/>
  </w:num>
  <w:num w:numId="2" w16cid:durableId="1386444939">
    <w:abstractNumId w:val="110"/>
  </w:num>
  <w:num w:numId="3" w16cid:durableId="1184320359">
    <w:abstractNumId w:val="678"/>
  </w:num>
  <w:num w:numId="4" w16cid:durableId="61831277">
    <w:abstractNumId w:val="148"/>
  </w:num>
  <w:num w:numId="5" w16cid:durableId="1370178711">
    <w:abstractNumId w:val="1110"/>
  </w:num>
  <w:num w:numId="6" w16cid:durableId="649865646">
    <w:abstractNumId w:val="342"/>
  </w:num>
  <w:num w:numId="7" w16cid:durableId="1129325730">
    <w:abstractNumId w:val="770"/>
  </w:num>
  <w:num w:numId="8" w16cid:durableId="545945074">
    <w:abstractNumId w:val="1030"/>
  </w:num>
  <w:num w:numId="9" w16cid:durableId="57674655">
    <w:abstractNumId w:val="915"/>
  </w:num>
  <w:num w:numId="10" w16cid:durableId="315761884">
    <w:abstractNumId w:val="899"/>
  </w:num>
  <w:num w:numId="11" w16cid:durableId="1181435876">
    <w:abstractNumId w:val="467"/>
  </w:num>
  <w:num w:numId="12" w16cid:durableId="1118135048">
    <w:abstractNumId w:val="328"/>
  </w:num>
  <w:num w:numId="13" w16cid:durableId="75057641">
    <w:abstractNumId w:val="1026"/>
  </w:num>
  <w:num w:numId="14" w16cid:durableId="619343510">
    <w:abstractNumId w:val="668"/>
  </w:num>
  <w:num w:numId="15" w16cid:durableId="1007054307">
    <w:abstractNumId w:val="941"/>
  </w:num>
  <w:num w:numId="16" w16cid:durableId="1714386627">
    <w:abstractNumId w:val="966"/>
  </w:num>
  <w:num w:numId="17" w16cid:durableId="1563634558">
    <w:abstractNumId w:val="764"/>
  </w:num>
  <w:num w:numId="18" w16cid:durableId="825558915">
    <w:abstractNumId w:val="1108"/>
  </w:num>
  <w:num w:numId="19" w16cid:durableId="1562669875">
    <w:abstractNumId w:val="206"/>
  </w:num>
  <w:num w:numId="20" w16cid:durableId="1215191325">
    <w:abstractNumId w:val="233"/>
  </w:num>
  <w:num w:numId="21" w16cid:durableId="2012491479">
    <w:abstractNumId w:val="884"/>
  </w:num>
  <w:num w:numId="22" w16cid:durableId="843860573">
    <w:abstractNumId w:val="626"/>
  </w:num>
  <w:num w:numId="23" w16cid:durableId="105664839">
    <w:abstractNumId w:val="1054"/>
  </w:num>
  <w:num w:numId="24" w16cid:durableId="1654479494">
    <w:abstractNumId w:val="909"/>
  </w:num>
  <w:num w:numId="25" w16cid:durableId="337193048">
    <w:abstractNumId w:val="852"/>
  </w:num>
  <w:num w:numId="26" w16cid:durableId="2145614541">
    <w:abstractNumId w:val="486"/>
  </w:num>
  <w:num w:numId="27" w16cid:durableId="1304120402">
    <w:abstractNumId w:val="817"/>
  </w:num>
  <w:num w:numId="28" w16cid:durableId="772625212">
    <w:abstractNumId w:val="920"/>
  </w:num>
  <w:num w:numId="29" w16cid:durableId="1632592695">
    <w:abstractNumId w:val="128"/>
  </w:num>
  <w:num w:numId="30" w16cid:durableId="322390402">
    <w:abstractNumId w:val="393"/>
  </w:num>
  <w:num w:numId="31" w16cid:durableId="1048380251">
    <w:abstractNumId w:val="201"/>
  </w:num>
  <w:num w:numId="32" w16cid:durableId="1824354125">
    <w:abstractNumId w:val="127"/>
  </w:num>
  <w:num w:numId="33" w16cid:durableId="870846229">
    <w:abstractNumId w:val="224"/>
  </w:num>
  <w:num w:numId="34" w16cid:durableId="1202667870">
    <w:abstractNumId w:val="396"/>
  </w:num>
  <w:num w:numId="35" w16cid:durableId="1728793742">
    <w:abstractNumId w:val="428"/>
  </w:num>
  <w:num w:numId="36" w16cid:durableId="585305255">
    <w:abstractNumId w:val="945"/>
  </w:num>
  <w:num w:numId="37" w16cid:durableId="212928615">
    <w:abstractNumId w:val="131"/>
  </w:num>
  <w:num w:numId="38" w16cid:durableId="416904803">
    <w:abstractNumId w:val="712"/>
  </w:num>
  <w:num w:numId="39" w16cid:durableId="279535490">
    <w:abstractNumId w:val="584"/>
  </w:num>
  <w:num w:numId="40" w16cid:durableId="1002975774">
    <w:abstractNumId w:val="419"/>
  </w:num>
  <w:num w:numId="41" w16cid:durableId="2033263558">
    <w:abstractNumId w:val="14"/>
  </w:num>
  <w:num w:numId="42" w16cid:durableId="594018609">
    <w:abstractNumId w:val="924"/>
  </w:num>
  <w:num w:numId="43" w16cid:durableId="1797092141">
    <w:abstractNumId w:val="252"/>
  </w:num>
  <w:num w:numId="44" w16cid:durableId="1299841977">
    <w:abstractNumId w:val="38"/>
  </w:num>
  <w:num w:numId="45" w16cid:durableId="1868135934">
    <w:abstractNumId w:val="496"/>
  </w:num>
  <w:num w:numId="46" w16cid:durableId="1163932287">
    <w:abstractNumId w:val="822"/>
  </w:num>
  <w:num w:numId="47" w16cid:durableId="1738742269">
    <w:abstractNumId w:val="622"/>
  </w:num>
  <w:num w:numId="48" w16cid:durableId="616640929">
    <w:abstractNumId w:val="1127"/>
  </w:num>
  <w:num w:numId="49" w16cid:durableId="498541111">
    <w:abstractNumId w:val="382"/>
  </w:num>
  <w:num w:numId="50" w16cid:durableId="1384869344">
    <w:abstractNumId w:val="1009"/>
  </w:num>
  <w:num w:numId="51" w16cid:durableId="1827159547">
    <w:abstractNumId w:val="358"/>
  </w:num>
  <w:num w:numId="52" w16cid:durableId="1981954913">
    <w:abstractNumId w:val="1097"/>
  </w:num>
  <w:num w:numId="53" w16cid:durableId="1063217395">
    <w:abstractNumId w:val="158"/>
  </w:num>
  <w:num w:numId="54" w16cid:durableId="223755666">
    <w:abstractNumId w:val="949"/>
  </w:num>
  <w:num w:numId="55" w16cid:durableId="1215041036">
    <w:abstractNumId w:val="1090"/>
  </w:num>
  <w:num w:numId="56" w16cid:durableId="108551881">
    <w:abstractNumId w:val="182"/>
  </w:num>
  <w:num w:numId="57" w16cid:durableId="174535938">
    <w:abstractNumId w:val="91"/>
  </w:num>
  <w:num w:numId="58" w16cid:durableId="1081413514">
    <w:abstractNumId w:val="311"/>
  </w:num>
  <w:num w:numId="59" w16cid:durableId="1267277517">
    <w:abstractNumId w:val="316"/>
  </w:num>
  <w:num w:numId="60" w16cid:durableId="1742213192">
    <w:abstractNumId w:val="130"/>
  </w:num>
  <w:num w:numId="61" w16cid:durableId="1562865812">
    <w:abstractNumId w:val="226"/>
  </w:num>
  <w:num w:numId="62" w16cid:durableId="670375589">
    <w:abstractNumId w:val="739"/>
  </w:num>
  <w:num w:numId="63" w16cid:durableId="1337461493">
    <w:abstractNumId w:val="810"/>
  </w:num>
  <w:num w:numId="64" w16cid:durableId="98375069">
    <w:abstractNumId w:val="826"/>
  </w:num>
  <w:num w:numId="65" w16cid:durableId="1716150218">
    <w:abstractNumId w:val="737"/>
  </w:num>
  <w:num w:numId="66" w16cid:durableId="90198663">
    <w:abstractNumId w:val="809"/>
  </w:num>
  <w:num w:numId="67" w16cid:durableId="1440950719">
    <w:abstractNumId w:val="1078"/>
  </w:num>
  <w:num w:numId="68" w16cid:durableId="1139613691">
    <w:abstractNumId w:val="189"/>
  </w:num>
  <w:num w:numId="69" w16cid:durableId="456483975">
    <w:abstractNumId w:val="701"/>
  </w:num>
  <w:num w:numId="70" w16cid:durableId="1543588814">
    <w:abstractNumId w:val="785"/>
  </w:num>
  <w:num w:numId="71" w16cid:durableId="1809202865">
    <w:abstractNumId w:val="990"/>
  </w:num>
  <w:num w:numId="72" w16cid:durableId="1330060276">
    <w:abstractNumId w:val="327"/>
  </w:num>
  <w:num w:numId="73" w16cid:durableId="438724807">
    <w:abstractNumId w:val="230"/>
  </w:num>
  <w:num w:numId="74" w16cid:durableId="1883635784">
    <w:abstractNumId w:val="489"/>
  </w:num>
  <w:num w:numId="75" w16cid:durableId="24790299">
    <w:abstractNumId w:val="401"/>
  </w:num>
  <w:num w:numId="76" w16cid:durableId="1498112604">
    <w:abstractNumId w:val="597"/>
  </w:num>
  <w:num w:numId="77" w16cid:durableId="738552510">
    <w:abstractNumId w:val="616"/>
  </w:num>
  <w:num w:numId="78" w16cid:durableId="1408461135">
    <w:abstractNumId w:val="532"/>
  </w:num>
  <w:num w:numId="79" w16cid:durableId="930894217">
    <w:abstractNumId w:val="180"/>
  </w:num>
  <w:num w:numId="80" w16cid:durableId="1258176124">
    <w:abstractNumId w:val="177"/>
  </w:num>
  <w:num w:numId="81" w16cid:durableId="1727415618">
    <w:abstractNumId w:val="135"/>
  </w:num>
  <w:num w:numId="82" w16cid:durableId="1112015194">
    <w:abstractNumId w:val="716"/>
  </w:num>
  <w:num w:numId="83" w16cid:durableId="388381595">
    <w:abstractNumId w:val="928"/>
  </w:num>
  <w:num w:numId="84" w16cid:durableId="2037121770">
    <w:abstractNumId w:val="1056"/>
  </w:num>
  <w:num w:numId="85" w16cid:durableId="1848906781">
    <w:abstractNumId w:val="277"/>
  </w:num>
  <w:num w:numId="86" w16cid:durableId="1502313882">
    <w:abstractNumId w:val="688"/>
  </w:num>
  <w:num w:numId="87" w16cid:durableId="1508519059">
    <w:abstractNumId w:val="1028"/>
  </w:num>
  <w:num w:numId="88" w16cid:durableId="1144353582">
    <w:abstractNumId w:val="251"/>
  </w:num>
  <w:num w:numId="89" w16cid:durableId="1962101935">
    <w:abstractNumId w:val="1111"/>
  </w:num>
  <w:num w:numId="90" w16cid:durableId="532620328">
    <w:abstractNumId w:val="651"/>
  </w:num>
  <w:num w:numId="91" w16cid:durableId="1530100104">
    <w:abstractNumId w:val="117"/>
  </w:num>
  <w:num w:numId="92" w16cid:durableId="564952121">
    <w:abstractNumId w:val="1018"/>
  </w:num>
  <w:num w:numId="93" w16cid:durableId="2004166634">
    <w:abstractNumId w:val="12"/>
  </w:num>
  <w:num w:numId="94" w16cid:durableId="2106338440">
    <w:abstractNumId w:val="1102"/>
  </w:num>
  <w:num w:numId="95" w16cid:durableId="728309336">
    <w:abstractNumId w:val="892"/>
  </w:num>
  <w:num w:numId="96" w16cid:durableId="1094981586">
    <w:abstractNumId w:val="563"/>
  </w:num>
  <w:num w:numId="97" w16cid:durableId="2064016874">
    <w:abstractNumId w:val="691"/>
  </w:num>
  <w:num w:numId="98" w16cid:durableId="2134473843">
    <w:abstractNumId w:val="600"/>
  </w:num>
  <w:num w:numId="99" w16cid:durableId="303508275">
    <w:abstractNumId w:val="831"/>
  </w:num>
  <w:num w:numId="100" w16cid:durableId="21833161">
    <w:abstractNumId w:val="97"/>
  </w:num>
  <w:num w:numId="101" w16cid:durableId="1209415704">
    <w:abstractNumId w:val="714"/>
  </w:num>
  <w:num w:numId="102" w16cid:durableId="836264558">
    <w:abstractNumId w:val="507"/>
  </w:num>
  <w:num w:numId="103" w16cid:durableId="1598176592">
    <w:abstractNumId w:val="1041"/>
  </w:num>
  <w:num w:numId="104" w16cid:durableId="1582787561">
    <w:abstractNumId w:val="497"/>
  </w:num>
  <w:num w:numId="105" w16cid:durableId="85540499">
    <w:abstractNumId w:val="917"/>
  </w:num>
  <w:num w:numId="106" w16cid:durableId="1310596009">
    <w:abstractNumId w:val="641"/>
  </w:num>
  <w:num w:numId="107" w16cid:durableId="1497064268">
    <w:abstractNumId w:val="575"/>
  </w:num>
  <w:num w:numId="108" w16cid:durableId="619260173">
    <w:abstractNumId w:val="825"/>
  </w:num>
  <w:num w:numId="109" w16cid:durableId="362174824">
    <w:abstractNumId w:val="747"/>
  </w:num>
  <w:num w:numId="110" w16cid:durableId="965937260">
    <w:abstractNumId w:val="248"/>
  </w:num>
  <w:num w:numId="111" w16cid:durableId="1487625159">
    <w:abstractNumId w:val="11"/>
  </w:num>
  <w:num w:numId="112" w16cid:durableId="602079536">
    <w:abstractNumId w:val="841"/>
  </w:num>
  <w:num w:numId="113" w16cid:durableId="739443231">
    <w:abstractNumId w:val="609"/>
  </w:num>
  <w:num w:numId="114" w16cid:durableId="265965482">
    <w:abstractNumId w:val="79"/>
  </w:num>
  <w:num w:numId="115" w16cid:durableId="1786189682">
    <w:abstractNumId w:val="1080"/>
  </w:num>
  <w:num w:numId="116" w16cid:durableId="335882195">
    <w:abstractNumId w:val="429"/>
  </w:num>
  <w:num w:numId="117" w16cid:durableId="2030570120">
    <w:abstractNumId w:val="1071"/>
  </w:num>
  <w:num w:numId="118" w16cid:durableId="712392000">
    <w:abstractNumId w:val="845"/>
  </w:num>
  <w:num w:numId="119" w16cid:durableId="2117170481">
    <w:abstractNumId w:val="649"/>
  </w:num>
  <w:num w:numId="120" w16cid:durableId="798694434">
    <w:abstractNumId w:val="186"/>
  </w:num>
  <w:num w:numId="121" w16cid:durableId="2072536370">
    <w:abstractNumId w:val="469"/>
  </w:num>
  <w:num w:numId="122" w16cid:durableId="2048068087">
    <w:abstractNumId w:val="463"/>
  </w:num>
  <w:num w:numId="123" w16cid:durableId="1936815780">
    <w:abstractNumId w:val="800"/>
  </w:num>
  <w:num w:numId="124" w16cid:durableId="1440107598">
    <w:abstractNumId w:val="906"/>
  </w:num>
  <w:num w:numId="125" w16cid:durableId="180703909">
    <w:abstractNumId w:val="880"/>
  </w:num>
  <w:num w:numId="126" w16cid:durableId="1132022813">
    <w:abstractNumId w:val="491"/>
  </w:num>
  <w:num w:numId="127" w16cid:durableId="836381255">
    <w:abstractNumId w:val="1123"/>
  </w:num>
  <w:num w:numId="128" w16cid:durableId="510143611">
    <w:abstractNumId w:val="744"/>
  </w:num>
  <w:num w:numId="129" w16cid:durableId="534656196">
    <w:abstractNumId w:val="902"/>
  </w:num>
  <w:num w:numId="130" w16cid:durableId="87891663">
    <w:abstractNumId w:val="985"/>
  </w:num>
  <w:num w:numId="131" w16cid:durableId="360864026">
    <w:abstractNumId w:val="568"/>
  </w:num>
  <w:num w:numId="132" w16cid:durableId="2063940354">
    <w:abstractNumId w:val="103"/>
  </w:num>
  <w:num w:numId="133" w16cid:durableId="2013101375">
    <w:abstractNumId w:val="2"/>
  </w:num>
  <w:num w:numId="134" w16cid:durableId="743258191">
    <w:abstractNumId w:val="381"/>
  </w:num>
  <w:num w:numId="135" w16cid:durableId="1580865987">
    <w:abstractNumId w:val="1065"/>
  </w:num>
  <w:num w:numId="136" w16cid:durableId="118691363">
    <w:abstractNumId w:val="937"/>
  </w:num>
  <w:num w:numId="137" w16cid:durableId="1587611836">
    <w:abstractNumId w:val="696"/>
  </w:num>
  <w:num w:numId="138" w16cid:durableId="1052189192">
    <w:abstractNumId w:val="22"/>
  </w:num>
  <w:num w:numId="139" w16cid:durableId="992099910">
    <w:abstractNumId w:val="962"/>
  </w:num>
  <w:num w:numId="140" w16cid:durableId="1201750378">
    <w:abstractNumId w:val="332"/>
  </w:num>
  <w:num w:numId="141" w16cid:durableId="898858533">
    <w:abstractNumId w:val="854"/>
  </w:num>
  <w:num w:numId="142" w16cid:durableId="672337267">
    <w:abstractNumId w:val="55"/>
  </w:num>
  <w:num w:numId="143" w16cid:durableId="969630166">
    <w:abstractNumId w:val="1116"/>
  </w:num>
  <w:num w:numId="144" w16cid:durableId="373118213">
    <w:abstractNumId w:val="740"/>
  </w:num>
  <w:num w:numId="145" w16cid:durableId="1996643511">
    <w:abstractNumId w:val="605"/>
  </w:num>
  <w:num w:numId="146" w16cid:durableId="796029359">
    <w:abstractNumId w:val="317"/>
  </w:num>
  <w:num w:numId="147" w16cid:durableId="112866749">
    <w:abstractNumId w:val="1106"/>
  </w:num>
  <w:num w:numId="148" w16cid:durableId="1439714428">
    <w:abstractNumId w:val="1010"/>
  </w:num>
  <w:num w:numId="149" w16cid:durableId="8217432">
    <w:abstractNumId w:val="341"/>
  </w:num>
  <w:num w:numId="150" w16cid:durableId="1982151562">
    <w:abstractNumId w:val="1039"/>
  </w:num>
  <w:num w:numId="151" w16cid:durableId="1344474527">
    <w:abstractNumId w:val="935"/>
  </w:num>
  <w:num w:numId="152" w16cid:durableId="794297322">
    <w:abstractNumId w:val="564"/>
  </w:num>
  <w:num w:numId="153" w16cid:durableId="1729261984">
    <w:abstractNumId w:val="1074"/>
  </w:num>
  <w:num w:numId="154" w16cid:durableId="1600337467">
    <w:abstractNumId w:val="843"/>
  </w:num>
  <w:num w:numId="155" w16cid:durableId="622425317">
    <w:abstractNumId w:val="203"/>
  </w:num>
  <w:num w:numId="156" w16cid:durableId="936402201">
    <w:abstractNumId w:val="451"/>
  </w:num>
  <w:num w:numId="157" w16cid:durableId="1341858935">
    <w:abstractNumId w:val="293"/>
  </w:num>
  <w:num w:numId="158" w16cid:durableId="400491650">
    <w:abstractNumId w:val="239"/>
  </w:num>
  <w:num w:numId="159" w16cid:durableId="511335785">
    <w:abstractNumId w:val="102"/>
  </w:num>
  <w:num w:numId="160" w16cid:durableId="1643389973">
    <w:abstractNumId w:val="635"/>
  </w:num>
  <w:num w:numId="161" w16cid:durableId="1684933744">
    <w:abstractNumId w:val="608"/>
  </w:num>
  <w:num w:numId="162" w16cid:durableId="1404524946">
    <w:abstractNumId w:val="167"/>
  </w:num>
  <w:num w:numId="163" w16cid:durableId="56905304">
    <w:abstractNumId w:val="775"/>
  </w:num>
  <w:num w:numId="164" w16cid:durableId="977417175">
    <w:abstractNumId w:val="521"/>
  </w:num>
  <w:num w:numId="165" w16cid:durableId="179704039">
    <w:abstractNumId w:val="939"/>
  </w:num>
  <w:num w:numId="166" w16cid:durableId="471024286">
    <w:abstractNumId w:val="522"/>
  </w:num>
  <w:num w:numId="167" w16cid:durableId="1491368971">
    <w:abstractNumId w:val="99"/>
  </w:num>
  <w:num w:numId="168" w16cid:durableId="1999113550">
    <w:abstractNumId w:val="436"/>
  </w:num>
  <w:num w:numId="169" w16cid:durableId="528110854">
    <w:abstractNumId w:val="741"/>
  </w:num>
  <w:num w:numId="170" w16cid:durableId="296187569">
    <w:abstractNumId w:val="115"/>
  </w:num>
  <w:num w:numId="171" w16cid:durableId="942343215">
    <w:abstractNumId w:val="1092"/>
  </w:num>
  <w:num w:numId="172" w16cid:durableId="820267125">
    <w:abstractNumId w:val="409"/>
  </w:num>
  <w:num w:numId="173" w16cid:durableId="1783188665">
    <w:abstractNumId w:val="746"/>
  </w:num>
  <w:num w:numId="174" w16cid:durableId="534805271">
    <w:abstractNumId w:val="535"/>
  </w:num>
  <w:num w:numId="175" w16cid:durableId="43720200">
    <w:abstractNumId w:val="46"/>
  </w:num>
  <w:num w:numId="176" w16cid:durableId="1171456796">
    <w:abstractNumId w:val="368"/>
  </w:num>
  <w:num w:numId="177" w16cid:durableId="2059427089">
    <w:abstractNumId w:val="648"/>
  </w:num>
  <w:num w:numId="178" w16cid:durableId="312177406">
    <w:abstractNumId w:val="1124"/>
  </w:num>
  <w:num w:numId="179" w16cid:durableId="1319650965">
    <w:abstractNumId w:val="824"/>
  </w:num>
  <w:num w:numId="180" w16cid:durableId="289555705">
    <w:abstractNumId w:val="627"/>
  </w:num>
  <w:num w:numId="181" w16cid:durableId="944339035">
    <w:abstractNumId w:val="553"/>
  </w:num>
  <w:num w:numId="182" w16cid:durableId="303898574">
    <w:abstractNumId w:val="851"/>
  </w:num>
  <w:num w:numId="183" w16cid:durableId="1462189238">
    <w:abstractNumId w:val="402"/>
  </w:num>
  <w:num w:numId="184" w16cid:durableId="1435785652">
    <w:abstractNumId w:val="1023"/>
  </w:num>
  <w:num w:numId="185" w16cid:durableId="208274003">
    <w:abstractNumId w:val="593"/>
  </w:num>
  <w:num w:numId="186" w16cid:durableId="1526359613">
    <w:abstractNumId w:val="638"/>
  </w:num>
  <w:num w:numId="187" w16cid:durableId="270017993">
    <w:abstractNumId w:val="552"/>
  </w:num>
  <w:num w:numId="188" w16cid:durableId="941769309">
    <w:abstractNumId w:val="121"/>
  </w:num>
  <w:num w:numId="189" w16cid:durableId="667900668">
    <w:abstractNumId w:val="397"/>
  </w:num>
  <w:num w:numId="190" w16cid:durableId="1127161793">
    <w:abstractNumId w:val="529"/>
  </w:num>
  <w:num w:numId="191" w16cid:durableId="1511606386">
    <w:abstractNumId w:val="596"/>
  </w:num>
  <w:num w:numId="192" w16cid:durableId="182593701">
    <w:abstractNumId w:val="927"/>
  </w:num>
  <w:num w:numId="193" w16cid:durableId="110438368">
    <w:abstractNumId w:val="74"/>
  </w:num>
  <w:num w:numId="194" w16cid:durableId="1923296091">
    <w:abstractNumId w:val="642"/>
  </w:num>
  <w:num w:numId="195" w16cid:durableId="2051761146">
    <w:abstractNumId w:val="1100"/>
  </w:num>
  <w:num w:numId="196" w16cid:durableId="1182816971">
    <w:abstractNumId w:val="52"/>
  </w:num>
  <w:num w:numId="197" w16cid:durableId="1595824564">
    <w:abstractNumId w:val="357"/>
  </w:num>
  <w:num w:numId="198" w16cid:durableId="661083126">
    <w:abstractNumId w:val="970"/>
  </w:num>
  <w:num w:numId="199" w16cid:durableId="1172719010">
    <w:abstractNumId w:val="1113"/>
  </w:num>
  <w:num w:numId="200" w16cid:durableId="135532870">
    <w:abstractNumId w:val="367"/>
  </w:num>
  <w:num w:numId="201" w16cid:durableId="1371146305">
    <w:abstractNumId w:val="509"/>
  </w:num>
  <w:num w:numId="202" w16cid:durableId="1663584514">
    <w:abstractNumId w:val="972"/>
  </w:num>
  <w:num w:numId="203" w16cid:durableId="343870354">
    <w:abstractNumId w:val="260"/>
  </w:num>
  <w:num w:numId="204" w16cid:durableId="114259493">
    <w:abstractNumId w:val="630"/>
  </w:num>
  <w:num w:numId="205" w16cid:durableId="1254246538">
    <w:abstractNumId w:val="120"/>
  </w:num>
  <w:num w:numId="206" w16cid:durableId="133916446">
    <w:abstractNumId w:val="957"/>
  </w:num>
  <w:num w:numId="207" w16cid:durableId="703870290">
    <w:abstractNumId w:val="212"/>
  </w:num>
  <w:num w:numId="208" w16cid:durableId="1430353393">
    <w:abstractNumId w:val="431"/>
  </w:num>
  <w:num w:numId="209" w16cid:durableId="1703049544">
    <w:abstractNumId w:val="333"/>
  </w:num>
  <w:num w:numId="210" w16cid:durableId="203374304">
    <w:abstractNumId w:val="118"/>
  </w:num>
  <w:num w:numId="211" w16cid:durableId="1434976514">
    <w:abstractNumId w:val="479"/>
  </w:num>
  <w:num w:numId="212" w16cid:durableId="1551845682">
    <w:abstractNumId w:val="274"/>
  </w:num>
  <w:num w:numId="213" w16cid:durableId="915238576">
    <w:abstractNumId w:val="1037"/>
  </w:num>
  <w:num w:numId="214" w16cid:durableId="548417462">
    <w:abstractNumId w:val="658"/>
  </w:num>
  <w:num w:numId="215" w16cid:durableId="317613443">
    <w:abstractNumId w:val="1062"/>
  </w:num>
  <w:num w:numId="216" w16cid:durableId="840587664">
    <w:abstractNumId w:val="464"/>
  </w:num>
  <w:num w:numId="217" w16cid:durableId="604967363">
    <w:abstractNumId w:val="192"/>
  </w:num>
  <w:num w:numId="218" w16cid:durableId="127823931">
    <w:abstractNumId w:val="1034"/>
  </w:num>
  <w:num w:numId="219" w16cid:durableId="1723361373">
    <w:abstractNumId w:val="235"/>
  </w:num>
  <w:num w:numId="220" w16cid:durableId="79521527">
    <w:abstractNumId w:val="663"/>
  </w:num>
  <w:num w:numId="221" w16cid:durableId="1337727501">
    <w:abstractNumId w:val="946"/>
  </w:num>
  <w:num w:numId="222" w16cid:durableId="546649076">
    <w:abstractNumId w:val="51"/>
  </w:num>
  <w:num w:numId="223" w16cid:durableId="1460954001">
    <w:abstractNumId w:val="375"/>
  </w:num>
  <w:num w:numId="224" w16cid:durableId="2098474890">
    <w:abstractNumId w:val="602"/>
  </w:num>
  <w:num w:numId="225" w16cid:durableId="1789930417">
    <w:abstractNumId w:val="478"/>
  </w:num>
  <w:num w:numId="226" w16cid:durableId="1492134926">
    <w:abstractNumId w:val="210"/>
  </w:num>
  <w:num w:numId="227" w16cid:durableId="1564943668">
    <w:abstractNumId w:val="151"/>
  </w:num>
  <w:num w:numId="228" w16cid:durableId="2063553784">
    <w:abstractNumId w:val="606"/>
  </w:num>
  <w:num w:numId="229" w16cid:durableId="18510624">
    <w:abstractNumId w:val="888"/>
  </w:num>
  <w:num w:numId="230" w16cid:durableId="1575050819">
    <w:abstractNumId w:val="623"/>
  </w:num>
  <w:num w:numId="231" w16cid:durableId="1995379309">
    <w:abstractNumId w:val="34"/>
  </w:num>
  <w:num w:numId="232" w16cid:durableId="427580098">
    <w:abstractNumId w:val="901"/>
  </w:num>
  <w:num w:numId="233" w16cid:durableId="344096538">
    <w:abstractNumId w:val="860"/>
  </w:num>
  <w:num w:numId="234" w16cid:durableId="1741950077">
    <w:abstractNumId w:val="586"/>
  </w:num>
  <w:num w:numId="235" w16cid:durableId="1543907241">
    <w:abstractNumId w:val="666"/>
  </w:num>
  <w:num w:numId="236" w16cid:durableId="921648534">
    <w:abstractNumId w:val="885"/>
  </w:num>
  <w:num w:numId="237" w16cid:durableId="1610820787">
    <w:abstractNumId w:val="264"/>
  </w:num>
  <w:num w:numId="238" w16cid:durableId="498036706">
    <w:abstractNumId w:val="783"/>
  </w:num>
  <w:num w:numId="239" w16cid:durableId="2109159105">
    <w:abstractNumId w:val="698"/>
  </w:num>
  <w:num w:numId="240" w16cid:durableId="1524324189">
    <w:abstractNumId w:val="759"/>
  </w:num>
  <w:num w:numId="241" w16cid:durableId="1441606116">
    <w:abstractNumId w:val="794"/>
  </w:num>
  <w:num w:numId="242" w16cid:durableId="1206211060">
    <w:abstractNumId w:val="217"/>
  </w:num>
  <w:num w:numId="243" w16cid:durableId="1197934228">
    <w:abstractNumId w:val="172"/>
  </w:num>
  <w:num w:numId="244" w16cid:durableId="2122920640">
    <w:abstractNumId w:val="93"/>
  </w:num>
  <w:num w:numId="245" w16cid:durableId="644508307">
    <w:abstractNumId w:val="250"/>
  </w:num>
  <w:num w:numId="246" w16cid:durableId="1677538456">
    <w:abstractNumId w:val="617"/>
  </w:num>
  <w:num w:numId="247" w16cid:durableId="1823080939">
    <w:abstractNumId w:val="416"/>
  </w:num>
  <w:num w:numId="248" w16cid:durableId="1178735438">
    <w:abstractNumId w:val="47"/>
  </w:num>
  <w:num w:numId="249" w16cid:durableId="988217677">
    <w:abstractNumId w:val="813"/>
  </w:num>
  <w:num w:numId="250" w16cid:durableId="274338282">
    <w:abstractNumId w:val="980"/>
  </w:num>
  <w:num w:numId="251" w16cid:durableId="1744989632">
    <w:abstractNumId w:val="480"/>
  </w:num>
  <w:num w:numId="252" w16cid:durableId="621955737">
    <w:abstractNumId w:val="454"/>
  </w:num>
  <w:num w:numId="253" w16cid:durableId="26027916">
    <w:abstractNumId w:val="1002"/>
  </w:num>
  <w:num w:numId="254" w16cid:durableId="1527326173">
    <w:abstractNumId w:val="671"/>
  </w:num>
  <w:num w:numId="255" w16cid:durableId="1046178896">
    <w:abstractNumId w:val="80"/>
  </w:num>
  <w:num w:numId="256" w16cid:durableId="37902684">
    <w:abstractNumId w:val="284"/>
  </w:num>
  <w:num w:numId="257" w16cid:durableId="1511526213">
    <w:abstractNumId w:val="4"/>
  </w:num>
  <w:num w:numId="258" w16cid:durableId="2129934514">
    <w:abstractNumId w:val="923"/>
  </w:num>
  <w:num w:numId="259" w16cid:durableId="1294795610">
    <w:abstractNumId w:val="458"/>
  </w:num>
  <w:num w:numId="260" w16cid:durableId="962493619">
    <w:abstractNumId w:val="373"/>
  </w:num>
  <w:num w:numId="261" w16cid:durableId="781803735">
    <w:abstractNumId w:val="751"/>
  </w:num>
  <w:num w:numId="262" w16cid:durableId="1866673369">
    <w:abstractNumId w:val="753"/>
  </w:num>
  <w:num w:numId="263" w16cid:durableId="1103457851">
    <w:abstractNumId w:val="612"/>
  </w:num>
  <w:num w:numId="264" w16cid:durableId="408037700">
    <w:abstractNumId w:val="745"/>
  </w:num>
  <w:num w:numId="265" w16cid:durableId="1149633448">
    <w:abstractNumId w:val="912"/>
  </w:num>
  <w:num w:numId="266" w16cid:durableId="1620410002">
    <w:abstractNumId w:val="371"/>
  </w:num>
  <w:num w:numId="267" w16cid:durableId="2121366310">
    <w:abstractNumId w:val="853"/>
  </w:num>
  <w:num w:numId="268" w16cid:durableId="1007751224">
    <w:abstractNumId w:val="1005"/>
  </w:num>
  <w:num w:numId="269" w16cid:durableId="1587956515">
    <w:abstractNumId w:val="291"/>
  </w:num>
  <w:num w:numId="270" w16cid:durableId="960114043">
    <w:abstractNumId w:val="299"/>
  </w:num>
  <w:num w:numId="271" w16cid:durableId="1959528130">
    <w:abstractNumId w:val="919"/>
  </w:num>
  <w:num w:numId="272" w16cid:durableId="2065833527">
    <w:abstractNumId w:val="871"/>
  </w:num>
  <w:num w:numId="273" w16cid:durableId="1793473996">
    <w:abstractNumId w:val="583"/>
  </w:num>
  <w:num w:numId="274" w16cid:durableId="1981031845">
    <w:abstractNumId w:val="257"/>
  </w:num>
  <w:num w:numId="275" w16cid:durableId="1795713839">
    <w:abstractNumId w:val="410"/>
  </w:num>
  <w:num w:numId="276" w16cid:durableId="681662485">
    <w:abstractNumId w:val="772"/>
  </w:num>
  <w:num w:numId="277" w16cid:durableId="1991715597">
    <w:abstractNumId w:val="386"/>
  </w:num>
  <w:num w:numId="278" w16cid:durableId="1123422748">
    <w:abstractNumId w:val="493"/>
  </w:num>
  <w:num w:numId="279" w16cid:durableId="1967614823">
    <w:abstractNumId w:val="173"/>
  </w:num>
  <w:num w:numId="280" w16cid:durableId="165899371">
    <w:abstractNumId w:val="68"/>
  </w:num>
  <w:num w:numId="281" w16cid:durableId="570238585">
    <w:abstractNumId w:val="215"/>
  </w:num>
  <w:num w:numId="282" w16cid:durableId="723257994">
    <w:abstractNumId w:val="979"/>
  </w:num>
  <w:num w:numId="283" w16cid:durableId="1891109516">
    <w:abstractNumId w:val="943"/>
  </w:num>
  <w:num w:numId="284" w16cid:durableId="1416441172">
    <w:abstractNumId w:val="208"/>
  </w:num>
  <w:num w:numId="285" w16cid:durableId="690111821">
    <w:abstractNumId w:val="1114"/>
  </w:num>
  <w:num w:numId="286" w16cid:durableId="1504471081">
    <w:abstractNumId w:val="13"/>
  </w:num>
  <w:num w:numId="287" w16cid:durableId="742677812">
    <w:abstractNumId w:val="90"/>
  </w:num>
  <w:num w:numId="288" w16cid:durableId="1491100705">
    <w:abstractNumId w:val="572"/>
  </w:num>
  <w:num w:numId="289" w16cid:durableId="566257947">
    <w:abstractNumId w:val="195"/>
  </w:num>
  <w:num w:numId="290" w16cid:durableId="100690260">
    <w:abstractNumId w:val="896"/>
  </w:num>
  <w:num w:numId="291" w16cid:durableId="235632477">
    <w:abstractNumId w:val="1068"/>
  </w:num>
  <w:num w:numId="292" w16cid:durableId="2023241095">
    <w:abstractNumId w:val="849"/>
  </w:num>
  <w:num w:numId="293" w16cid:durableId="943417381">
    <w:abstractNumId w:val="878"/>
  </w:num>
  <w:num w:numId="294" w16cid:durableId="452863754">
    <w:abstractNumId w:val="506"/>
  </w:num>
  <w:num w:numId="295" w16cid:durableId="1739938755">
    <w:abstractNumId w:val="502"/>
  </w:num>
  <w:num w:numId="296" w16cid:durableId="4601078">
    <w:abstractNumId w:val="439"/>
  </w:num>
  <w:num w:numId="297" w16cid:durableId="139661605">
    <w:abstractNumId w:val="664"/>
  </w:num>
  <w:num w:numId="298" w16cid:durableId="1809123204">
    <w:abstractNumId w:val="799"/>
  </w:num>
  <w:num w:numId="299" w16cid:durableId="117990780">
    <w:abstractNumId w:val="100"/>
  </w:num>
  <w:num w:numId="300" w16cid:durableId="509376783">
    <w:abstractNumId w:val="1121"/>
  </w:num>
  <w:num w:numId="301" w16cid:durableId="140268674">
    <w:abstractNumId w:val="60"/>
  </w:num>
  <w:num w:numId="302" w16cid:durableId="1189759314">
    <w:abstractNumId w:val="417"/>
  </w:num>
  <w:num w:numId="303" w16cid:durableId="376662395">
    <w:abstractNumId w:val="415"/>
  </w:num>
  <w:num w:numId="304" w16cid:durableId="1551192440">
    <w:abstractNumId w:val="588"/>
  </w:num>
  <w:num w:numId="305" w16cid:durableId="702825886">
    <w:abstractNumId w:val="1059"/>
  </w:num>
  <w:num w:numId="306" w16cid:durableId="38435040">
    <w:abstractNumId w:val="752"/>
  </w:num>
  <w:num w:numId="307" w16cid:durableId="2032492371">
    <w:abstractNumId w:val="614"/>
  </w:num>
  <w:num w:numId="308" w16cid:durableId="877548894">
    <w:abstractNumId w:val="280"/>
  </w:num>
  <w:num w:numId="309" w16cid:durableId="978267445">
    <w:abstractNumId w:val="211"/>
  </w:num>
  <w:num w:numId="310" w16cid:durableId="2006978671">
    <w:abstractNumId w:val="474"/>
  </w:num>
  <w:num w:numId="311" w16cid:durableId="741609744">
    <w:abstractNumId w:val="695"/>
  </w:num>
  <w:num w:numId="312" w16cid:durableId="1051154846">
    <w:abstractNumId w:val="161"/>
  </w:num>
  <w:num w:numId="313" w16cid:durableId="1324165826">
    <w:abstractNumId w:val="445"/>
  </w:num>
  <w:num w:numId="314" w16cid:durableId="202596110">
    <w:abstractNumId w:val="613"/>
  </w:num>
  <w:num w:numId="315" w16cid:durableId="1639070070">
    <w:abstractNumId w:val="975"/>
  </w:num>
  <w:num w:numId="316" w16cid:durableId="638729379">
    <w:abstractNumId w:val="140"/>
  </w:num>
  <w:num w:numId="317" w16cid:durableId="1880240150">
    <w:abstractNumId w:val="969"/>
  </w:num>
  <w:num w:numId="318" w16cid:durableId="1914848961">
    <w:abstractNumId w:val="44"/>
  </w:num>
  <w:num w:numId="319" w16cid:durableId="767311691">
    <w:abstractNumId w:val="883"/>
  </w:num>
  <w:num w:numId="320" w16cid:durableId="1867674563">
    <w:abstractNumId w:val="1082"/>
  </w:num>
  <w:num w:numId="321" w16cid:durableId="1648895452">
    <w:abstractNumId w:val="45"/>
  </w:num>
  <w:num w:numId="322" w16cid:durableId="764037445">
    <w:abstractNumId w:val="850"/>
  </w:num>
  <w:num w:numId="323" w16cid:durableId="599457824">
    <w:abstractNumId w:val="961"/>
  </w:num>
  <w:num w:numId="324" w16cid:durableId="2101832617">
    <w:abstractNumId w:val="859"/>
  </w:num>
  <w:num w:numId="325" w16cid:durableId="1992900742">
    <w:abstractNumId w:val="1016"/>
  </w:num>
  <w:num w:numId="326" w16cid:durableId="585924349">
    <w:abstractNumId w:val="462"/>
  </w:num>
  <w:num w:numId="327" w16cid:durableId="2033338742">
    <w:abstractNumId w:val="729"/>
  </w:num>
  <w:num w:numId="328" w16cid:durableId="184949897">
    <w:abstractNumId w:val="517"/>
  </w:num>
  <w:num w:numId="329" w16cid:durableId="1933318866">
    <w:abstractNumId w:val="325"/>
  </w:num>
  <w:num w:numId="330" w16cid:durableId="399325762">
    <w:abstractNumId w:val="232"/>
  </w:num>
  <w:num w:numId="331" w16cid:durableId="949162052">
    <w:abstractNumId w:val="702"/>
  </w:num>
  <w:num w:numId="332" w16cid:durableId="726153030">
    <w:abstractNumId w:val="900"/>
  </w:num>
  <w:num w:numId="333" w16cid:durableId="959995573">
    <w:abstractNumId w:val="973"/>
  </w:num>
  <w:num w:numId="334" w16cid:durableId="196356494">
    <w:abstractNumId w:val="938"/>
  </w:num>
  <w:num w:numId="335" w16cid:durableId="1676374999">
    <w:abstractNumId w:val="498"/>
  </w:num>
  <w:num w:numId="336" w16cid:durableId="1242105418">
    <w:abstractNumId w:val="363"/>
  </w:num>
  <w:num w:numId="337" w16cid:durableId="1886409457">
    <w:abstractNumId w:val="784"/>
  </w:num>
  <w:num w:numId="338" w16cid:durableId="728383475">
    <w:abstractNumId w:val="687"/>
  </w:num>
  <w:num w:numId="339" w16cid:durableId="292374695">
    <w:abstractNumId w:val="981"/>
  </w:num>
  <w:num w:numId="340" w16cid:durableId="42601169">
    <w:abstractNumId w:val="65"/>
  </w:num>
  <w:num w:numId="341" w16cid:durableId="696278160">
    <w:abstractNumId w:val="138"/>
  </w:num>
  <w:num w:numId="342" w16cid:durableId="1504389908">
    <w:abstractNumId w:val="259"/>
  </w:num>
  <w:num w:numId="343" w16cid:durableId="1662808657">
    <w:abstractNumId w:val="905"/>
  </w:num>
  <w:num w:numId="344" w16cid:durableId="1557548546">
    <w:abstractNumId w:val="370"/>
  </w:num>
  <w:num w:numId="345" w16cid:durableId="1665622923">
    <w:abstractNumId w:val="828"/>
  </w:num>
  <w:num w:numId="346" w16cid:durableId="298072678">
    <w:abstractNumId w:val="178"/>
  </w:num>
  <w:num w:numId="347" w16cid:durableId="615479426">
    <w:abstractNumId w:val="435"/>
  </w:num>
  <w:num w:numId="348" w16cid:durableId="1905796710">
    <w:abstractNumId w:val="530"/>
  </w:num>
  <w:num w:numId="349" w16cid:durableId="1117455620">
    <w:abstractNumId w:val="377"/>
  </w:num>
  <w:num w:numId="350" w16cid:durableId="474956239">
    <w:abstractNumId w:val="1070"/>
  </w:num>
  <w:num w:numId="351" w16cid:durableId="1915578266">
    <w:abstractNumId w:val="720"/>
  </w:num>
  <w:num w:numId="352" w16cid:durableId="1062630852">
    <w:abstractNumId w:val="735"/>
  </w:num>
  <w:num w:numId="353" w16cid:durableId="1144661756">
    <w:abstractNumId w:val="1128"/>
  </w:num>
  <w:num w:numId="354" w16cid:durableId="1582258409">
    <w:abstractNumId w:val="361"/>
  </w:num>
  <w:num w:numId="355" w16cid:durableId="952245658">
    <w:abstractNumId w:val="348"/>
  </w:num>
  <w:num w:numId="356" w16cid:durableId="1650862608">
    <w:abstractNumId w:val="237"/>
  </w:num>
  <w:num w:numId="357" w16cid:durableId="1334796069">
    <w:abstractNumId w:val="992"/>
  </w:num>
  <w:num w:numId="358" w16cid:durableId="1771969382">
    <w:abstractNumId w:val="894"/>
  </w:num>
  <w:num w:numId="359" w16cid:durableId="1167208340">
    <w:abstractNumId w:val="113"/>
  </w:num>
  <w:num w:numId="360" w16cid:durableId="2123576485">
    <w:abstractNumId w:val="539"/>
  </w:num>
  <w:num w:numId="361" w16cid:durableId="1376738301">
    <w:abstractNumId w:val="94"/>
  </w:num>
  <w:num w:numId="362" w16cid:durableId="1238633823">
    <w:abstractNumId w:val="1050"/>
  </w:num>
  <w:num w:numId="363" w16cid:durableId="969020661">
    <w:abstractNumId w:val="197"/>
  </w:num>
  <w:num w:numId="364" w16cid:durableId="690037540">
    <w:abstractNumId w:val="812"/>
  </w:num>
  <w:num w:numId="365" w16cid:durableId="1322998757">
    <w:abstractNumId w:val="516"/>
  </w:num>
  <w:num w:numId="366" w16cid:durableId="421950970">
    <w:abstractNumId w:val="301"/>
  </w:num>
  <w:num w:numId="367" w16cid:durableId="1112867303">
    <w:abstractNumId w:val="964"/>
  </w:num>
  <w:num w:numId="368" w16cid:durableId="440491200">
    <w:abstractNumId w:val="15"/>
  </w:num>
  <w:num w:numId="369" w16cid:durableId="1936668773">
    <w:abstractNumId w:val="1058"/>
  </w:num>
  <w:num w:numId="370" w16cid:durableId="1123307732">
    <w:abstractNumId w:val="254"/>
  </w:num>
  <w:num w:numId="371" w16cid:durableId="699401611">
    <w:abstractNumId w:val="365"/>
  </w:num>
  <w:num w:numId="372" w16cid:durableId="1736927239">
    <w:abstractNumId w:val="302"/>
  </w:num>
  <w:num w:numId="373" w16cid:durableId="467354942">
    <w:abstractNumId w:val="204"/>
  </w:num>
  <w:num w:numId="374" w16cid:durableId="277222277">
    <w:abstractNumId w:val="387"/>
  </w:num>
  <w:num w:numId="375" w16cid:durableId="18119400">
    <w:abstractNumId w:val="1088"/>
  </w:num>
  <w:num w:numId="376" w16cid:durableId="2046052411">
    <w:abstractNumId w:val="982"/>
  </w:num>
  <w:num w:numId="377" w16cid:durableId="1023746552">
    <w:abstractNumId w:val="145"/>
  </w:num>
  <w:num w:numId="378" w16cid:durableId="1421104915">
    <w:abstractNumId w:val="656"/>
  </w:num>
  <w:num w:numId="379" w16cid:durableId="953024942">
    <w:abstractNumId w:val="1131"/>
  </w:num>
  <w:num w:numId="380" w16cid:durableId="445580409">
    <w:abstractNumId w:val="300"/>
  </w:num>
  <w:num w:numId="381" w16cid:durableId="943876295">
    <w:abstractNumId w:val="77"/>
  </w:num>
  <w:num w:numId="382" w16cid:durableId="2015911680">
    <w:abstractNumId w:val="1"/>
  </w:num>
  <w:num w:numId="383" w16cid:durableId="1321739297">
    <w:abstractNumId w:val="395"/>
  </w:num>
  <w:num w:numId="384" w16cid:durableId="1160971602">
    <w:abstractNumId w:val="769"/>
  </w:num>
  <w:num w:numId="385" w16cid:durableId="1032804460">
    <w:abstractNumId w:val="1119"/>
  </w:num>
  <w:num w:numId="386" w16cid:durableId="2120685846">
    <w:abstractNumId w:val="703"/>
  </w:num>
  <w:num w:numId="387" w16cid:durableId="112406397">
    <w:abstractNumId w:val="414"/>
  </w:num>
  <w:num w:numId="388" w16cid:durableId="87973271">
    <w:abstractNumId w:val="298"/>
  </w:num>
  <w:num w:numId="389" w16cid:durableId="615676679">
    <w:abstractNumId w:val="821"/>
  </w:num>
  <w:num w:numId="390" w16cid:durableId="2131126994">
    <w:abstractNumId w:val="1007"/>
  </w:num>
  <w:num w:numId="391" w16cid:durableId="1088817643">
    <w:abstractNumId w:val="908"/>
  </w:num>
  <w:num w:numId="392" w16cid:durableId="586505217">
    <w:abstractNumId w:val="326"/>
  </w:num>
  <w:num w:numId="393" w16cid:durableId="1705521723">
    <w:abstractNumId w:val="857"/>
  </w:num>
  <w:num w:numId="394" w16cid:durableId="983774442">
    <w:abstractNumId w:val="345"/>
  </w:num>
  <w:num w:numId="395" w16cid:durableId="804201185">
    <w:abstractNumId w:val="340"/>
  </w:num>
  <w:num w:numId="396" w16cid:durableId="1392466632">
    <w:abstractNumId w:val="971"/>
  </w:num>
  <w:num w:numId="397" w16cid:durableId="108935936">
    <w:abstractNumId w:val="978"/>
  </w:num>
  <w:num w:numId="398" w16cid:durableId="733503521">
    <w:abstractNumId w:val="933"/>
  </w:num>
  <w:num w:numId="399" w16cid:durableId="176627170">
    <w:abstractNumId w:val="242"/>
  </w:num>
  <w:num w:numId="400" w16cid:durableId="357242119">
    <w:abstractNumId w:val="1086"/>
  </w:num>
  <w:num w:numId="401" w16cid:durableId="1773356102">
    <w:abstractNumId w:val="403"/>
  </w:num>
  <w:num w:numId="402" w16cid:durableId="2064475724">
    <w:abstractNumId w:val="1087"/>
  </w:num>
  <w:num w:numId="403" w16cid:durableId="729495535">
    <w:abstractNumId w:val="624"/>
  </w:num>
  <w:num w:numId="404" w16cid:durableId="109983140">
    <w:abstractNumId w:val="109"/>
  </w:num>
  <w:num w:numId="405" w16cid:durableId="289023022">
    <w:abstractNumId w:val="72"/>
  </w:num>
  <w:num w:numId="406" w16cid:durableId="904217231">
    <w:abstractNumId w:val="542"/>
  </w:num>
  <w:num w:numId="407" w16cid:durableId="794714214">
    <w:abstractNumId w:val="1083"/>
  </w:num>
  <w:num w:numId="408" w16cid:durableId="2100983455">
    <w:abstractNumId w:val="834"/>
  </w:num>
  <w:num w:numId="409" w16cid:durableId="2052147234">
    <w:abstractNumId w:val="279"/>
  </w:num>
  <w:num w:numId="410" w16cid:durableId="344602083">
    <w:abstractNumId w:val="570"/>
  </w:num>
  <w:num w:numId="411" w16cid:durableId="210582076">
    <w:abstractNumId w:val="956"/>
  </w:num>
  <w:num w:numId="412" w16cid:durableId="1484397045">
    <w:abstractNumId w:val="718"/>
  </w:num>
  <w:num w:numId="413" w16cid:durableId="2015764773">
    <w:abstractNumId w:val="129"/>
  </w:num>
  <w:num w:numId="414" w16cid:durableId="1042631243">
    <w:abstractNumId w:val="400"/>
  </w:num>
  <w:num w:numId="415" w16cid:durableId="1818522774">
    <w:abstractNumId w:val="576"/>
  </w:num>
  <w:num w:numId="416" w16cid:durableId="1740715068">
    <w:abstractNumId w:val="1043"/>
  </w:num>
  <w:num w:numId="417" w16cid:durableId="665282471">
    <w:abstractNumId w:val="163"/>
  </w:num>
  <w:num w:numId="418" w16cid:durableId="901527919">
    <w:abstractNumId w:val="726"/>
  </w:num>
  <w:num w:numId="419" w16cid:durableId="626393357">
    <w:abstractNumId w:val="193"/>
  </w:num>
  <w:num w:numId="420" w16cid:durableId="1858234600">
    <w:abstractNumId w:val="581"/>
  </w:num>
  <w:num w:numId="421" w16cid:durableId="1529372465">
    <w:abstractNumId w:val="692"/>
  </w:num>
  <w:num w:numId="422" w16cid:durableId="554391095">
    <w:abstractNumId w:val="619"/>
  </w:num>
  <w:num w:numId="423" w16cid:durableId="833837556">
    <w:abstractNumId w:val="50"/>
  </w:num>
  <w:num w:numId="424" w16cid:durableId="721834680">
    <w:abstractNumId w:val="669"/>
  </w:num>
  <w:num w:numId="425" w16cid:durableId="333843543">
    <w:abstractNumId w:val="495"/>
  </w:num>
  <w:num w:numId="426" w16cid:durableId="564144737">
    <w:abstractNumId w:val="807"/>
  </w:num>
  <w:num w:numId="427" w16cid:durableId="2117286679">
    <w:abstractNumId w:val="700"/>
  </w:num>
  <w:num w:numId="428" w16cid:durableId="350229992">
    <w:abstractNumId w:val="679"/>
  </w:num>
  <w:num w:numId="429" w16cid:durableId="193426464">
    <w:abstractNumId w:val="61"/>
  </w:num>
  <w:num w:numId="430" w16cid:durableId="992634999">
    <w:abstractNumId w:val="171"/>
  </w:num>
  <w:num w:numId="431" w16cid:durableId="1891073099">
    <w:abstractNumId w:val="406"/>
  </w:num>
  <w:num w:numId="432" w16cid:durableId="622657897">
    <w:abstractNumId w:val="974"/>
  </w:num>
  <w:num w:numId="433" w16cid:durableId="956761075">
    <w:abstractNumId w:val="125"/>
  </w:num>
  <w:num w:numId="434" w16cid:durableId="578903093">
    <w:abstractNumId w:val="555"/>
  </w:num>
  <w:num w:numId="435" w16cid:durableId="508758967">
    <w:abstractNumId w:val="66"/>
  </w:num>
  <w:num w:numId="436" w16cid:durableId="790170897">
    <w:abstractNumId w:val="694"/>
  </w:num>
  <w:num w:numId="437" w16cid:durableId="1752581610">
    <w:abstractNumId w:val="43"/>
  </w:num>
  <w:num w:numId="438" w16cid:durableId="1748569419">
    <w:abstractNumId w:val="955"/>
  </w:num>
  <w:num w:numId="439" w16cid:durableId="898858037">
    <w:abstractNumId w:val="412"/>
  </w:num>
  <w:num w:numId="440" w16cid:durableId="1650163553">
    <w:abstractNumId w:val="879"/>
  </w:num>
  <w:num w:numId="441" w16cid:durableId="112404659">
    <w:abstractNumId w:val="776"/>
  </w:num>
  <w:num w:numId="442" w16cid:durableId="212349865">
    <w:abstractNumId w:val="452"/>
  </w:num>
  <w:num w:numId="443" w16cid:durableId="327514518">
    <w:abstractNumId w:val="918"/>
  </w:num>
  <w:num w:numId="444" w16cid:durableId="1229077337">
    <w:abstractNumId w:val="823"/>
  </w:num>
  <w:num w:numId="445" w16cid:durableId="45371219">
    <w:abstractNumId w:val="149"/>
  </w:num>
  <w:num w:numId="446" w16cid:durableId="1753576262">
    <w:abstractNumId w:val="150"/>
  </w:num>
  <w:num w:numId="447" w16cid:durableId="319962939">
    <w:abstractNumId w:val="761"/>
  </w:num>
  <w:num w:numId="448" w16cid:durableId="1861621969">
    <w:abstractNumId w:val="861"/>
  </w:num>
  <w:num w:numId="449" w16cid:durableId="1031489566">
    <w:abstractNumId w:val="827"/>
  </w:num>
  <w:num w:numId="450" w16cid:durableId="1738505738">
    <w:abstractNumId w:val="26"/>
  </w:num>
  <w:num w:numId="451" w16cid:durableId="590548520">
    <w:abstractNumId w:val="433"/>
  </w:num>
  <w:num w:numId="452" w16cid:durableId="993987932">
    <w:abstractNumId w:val="404"/>
  </w:num>
  <w:num w:numId="453" w16cid:durableId="1193959187">
    <w:abstractNumId w:val="318"/>
  </w:num>
  <w:num w:numId="454" w16cid:durableId="415052399">
    <w:abstractNumId w:val="85"/>
  </w:num>
  <w:num w:numId="455" w16cid:durableId="2076589575">
    <w:abstractNumId w:val="760"/>
  </w:num>
  <w:num w:numId="456" w16cid:durableId="1150288614">
    <w:abstractNumId w:val="308"/>
  </w:num>
  <w:num w:numId="457" w16cid:durableId="1504979507">
    <w:abstractNumId w:val="335"/>
  </w:num>
  <w:num w:numId="458" w16cid:durableId="790393494">
    <w:abstractNumId w:val="501"/>
  </w:num>
  <w:num w:numId="459" w16cid:durableId="1092895686">
    <w:abstractNumId w:val="39"/>
  </w:num>
  <w:num w:numId="460" w16cid:durableId="1217164443">
    <w:abstractNumId w:val="541"/>
  </w:num>
  <w:num w:numId="461" w16cid:durableId="922109090">
    <w:abstractNumId w:val="932"/>
  </w:num>
  <w:num w:numId="462" w16cid:durableId="986787087">
    <w:abstractNumId w:val="228"/>
  </w:num>
  <w:num w:numId="463" w16cid:durableId="1513185410">
    <w:abstractNumId w:val="307"/>
  </w:num>
  <w:num w:numId="464" w16cid:durableId="364719431">
    <w:abstractNumId w:val="534"/>
  </w:num>
  <w:num w:numId="465" w16cid:durableId="848107044">
    <w:abstractNumId w:val="565"/>
  </w:num>
  <w:num w:numId="466" w16cid:durableId="100106149">
    <w:abstractNumId w:val="599"/>
  </w:num>
  <w:num w:numId="467" w16cid:durableId="945189165">
    <w:abstractNumId w:val="686"/>
  </w:num>
  <w:num w:numId="468" w16cid:durableId="653871398">
    <w:abstractNumId w:val="731"/>
  </w:num>
  <w:num w:numId="469" w16cid:durableId="2085102539">
    <w:abstractNumId w:val="288"/>
  </w:num>
  <w:num w:numId="470" w16cid:durableId="1311405403">
    <w:abstractNumId w:val="222"/>
  </w:num>
  <w:num w:numId="471" w16cid:durableId="118495218">
    <w:abstractNumId w:val="190"/>
  </w:num>
  <w:num w:numId="472" w16cid:durableId="1445997233">
    <w:abstractNumId w:val="444"/>
  </w:num>
  <w:num w:numId="473" w16cid:durableId="1971087460">
    <w:abstractNumId w:val="722"/>
  </w:num>
  <w:num w:numId="474" w16cid:durableId="372920599">
    <w:abstractNumId w:val="84"/>
  </w:num>
  <w:num w:numId="475" w16cid:durableId="935140015">
    <w:abstractNumId w:val="356"/>
  </w:num>
  <w:num w:numId="476" w16cid:durableId="1353529743">
    <w:abstractNumId w:val="379"/>
  </w:num>
  <w:num w:numId="477" w16cid:durableId="1434352566">
    <w:abstractNumId w:val="913"/>
  </w:num>
  <w:num w:numId="478" w16cid:durableId="1160779646">
    <w:abstractNumId w:val="292"/>
  </w:num>
  <w:num w:numId="479" w16cid:durableId="13894919">
    <w:abstractNumId w:val="312"/>
  </w:num>
  <w:num w:numId="480" w16cid:durableId="70129950">
    <w:abstractNumId w:val="440"/>
  </w:num>
  <w:num w:numId="481" w16cid:durableId="1141579615">
    <w:abstractNumId w:val="1093"/>
  </w:num>
  <w:num w:numId="482" w16cid:durableId="645472211">
    <w:abstractNumId w:val="560"/>
  </w:num>
  <w:num w:numId="483" w16cid:durableId="502356747">
    <w:abstractNumId w:val="229"/>
  </w:num>
  <w:num w:numId="484" w16cid:durableId="144055223">
    <w:abstractNumId w:val="721"/>
  </w:num>
  <w:num w:numId="485" w16cid:durableId="1740784557">
    <w:abstractNumId w:val="921"/>
  </w:num>
  <w:num w:numId="486" w16cid:durableId="108932897">
    <w:abstractNumId w:val="754"/>
  </w:num>
  <w:num w:numId="487" w16cid:durableId="846795174">
    <w:abstractNumId w:val="282"/>
  </w:num>
  <w:num w:numId="488" w16cid:durableId="820266188">
    <w:abstractNumId w:val="37"/>
  </w:num>
  <w:num w:numId="489" w16cid:durableId="56589529">
    <w:abstractNumId w:val="780"/>
  </w:num>
  <w:num w:numId="490" w16cid:durableId="1832212600">
    <w:abstractNumId w:val="62"/>
  </w:num>
  <w:num w:numId="491" w16cid:durableId="1044670993">
    <w:abstractNumId w:val="867"/>
  </w:num>
  <w:num w:numId="492" w16cid:durableId="1759909178">
    <w:abstractNumId w:val="31"/>
  </w:num>
  <w:num w:numId="493" w16cid:durableId="167061376">
    <w:abstractNumId w:val="543"/>
  </w:num>
  <w:num w:numId="494" w16cid:durableId="339162349">
    <w:abstractNumId w:val="574"/>
  </w:num>
  <w:num w:numId="495" w16cid:durableId="451703951">
    <w:abstractNumId w:val="470"/>
  </w:num>
  <w:num w:numId="496" w16cid:durableId="1730298407">
    <w:abstractNumId w:val="755"/>
  </w:num>
  <w:num w:numId="497" w16cid:durableId="484400780">
    <w:abstractNumId w:val="603"/>
  </w:num>
  <w:num w:numId="498" w16cid:durableId="1532497003">
    <w:abstractNumId w:val="273"/>
  </w:num>
  <w:num w:numId="499" w16cid:durableId="408036714">
    <w:abstractNumId w:val="352"/>
  </w:num>
  <w:num w:numId="500" w16cid:durableId="212741791">
    <w:abstractNumId w:val="870"/>
  </w:num>
  <w:num w:numId="501" w16cid:durableId="1069422380">
    <w:abstractNumId w:val="49"/>
  </w:num>
  <w:num w:numId="502" w16cid:durableId="738745730">
    <w:abstractNumId w:val="174"/>
  </w:num>
  <w:num w:numId="503" w16cid:durableId="216937180">
    <w:abstractNumId w:val="548"/>
  </w:num>
  <w:num w:numId="504" w16cid:durableId="1827359303">
    <w:abstractNumId w:val="632"/>
  </w:num>
  <w:num w:numId="505" w16cid:durableId="1148471199">
    <w:abstractNumId w:val="796"/>
  </w:num>
  <w:num w:numId="506" w16cid:durableId="1568613496">
    <w:abstractNumId w:val="245"/>
  </w:num>
  <w:num w:numId="507" w16cid:durableId="949356842">
    <w:abstractNumId w:val="554"/>
  </w:num>
  <w:num w:numId="508" w16cid:durableId="915019255">
    <w:abstractNumId w:val="910"/>
  </w:num>
  <w:num w:numId="509" w16cid:durableId="1727416274">
    <w:abstractNumId w:val="176"/>
  </w:num>
  <w:num w:numId="510" w16cid:durableId="360209114">
    <w:abstractNumId w:val="7"/>
  </w:num>
  <w:num w:numId="511" w16cid:durableId="710959108">
    <w:abstractNumId w:val="111"/>
  </w:num>
  <w:num w:numId="512" w16cid:durableId="1290739894">
    <w:abstractNumId w:val="835"/>
  </w:num>
  <w:num w:numId="513" w16cid:durableId="352414398">
    <w:abstractNumId w:val="1061"/>
  </w:num>
  <w:num w:numId="514" w16cid:durableId="1100027779">
    <w:abstractNumId w:val="577"/>
  </w:num>
  <w:num w:numId="515" w16cid:durableId="1024673629">
    <w:abstractNumId w:val="408"/>
  </w:num>
  <w:num w:numId="516" w16cid:durableId="252515635">
    <w:abstractNumId w:val="525"/>
  </w:num>
  <w:num w:numId="517" w16cid:durableId="2128963513">
    <w:abstractNumId w:val="863"/>
  </w:num>
  <w:num w:numId="518" w16cid:durableId="1870214428">
    <w:abstractNumId w:val="271"/>
  </w:num>
  <w:num w:numId="519" w16cid:durableId="871458665">
    <w:abstractNumId w:val="471"/>
  </w:num>
  <w:num w:numId="520" w16cid:durableId="1825507934">
    <w:abstractNumId w:val="592"/>
  </w:num>
  <w:num w:numId="521" w16cid:durableId="1978223798">
    <w:abstractNumId w:val="136"/>
  </w:num>
  <w:num w:numId="522" w16cid:durableId="768702517">
    <w:abstractNumId w:val="287"/>
  </w:num>
  <w:num w:numId="523" w16cid:durableId="1450316109">
    <w:abstractNumId w:val="394"/>
  </w:num>
  <w:num w:numId="524" w16cid:durableId="1646351750">
    <w:abstractNumId w:val="750"/>
  </w:num>
  <w:num w:numId="525" w16cid:durableId="1321733933">
    <w:abstractNumId w:val="359"/>
  </w:num>
  <w:num w:numId="526" w16cid:durableId="1678458213">
    <w:abstractNumId w:val="804"/>
  </w:num>
  <w:num w:numId="527" w16cid:durableId="363214613">
    <w:abstractNumId w:val="634"/>
  </w:num>
  <w:num w:numId="528" w16cid:durableId="1827277340">
    <w:abstractNumId w:val="119"/>
  </w:num>
  <w:num w:numId="529" w16cid:durableId="369038326">
    <w:abstractNumId w:val="423"/>
  </w:num>
  <w:num w:numId="530" w16cid:durableId="23753893">
    <w:abstractNumId w:val="411"/>
  </w:num>
  <w:num w:numId="531" w16cid:durableId="1074232939">
    <w:abstractNumId w:val="165"/>
  </w:num>
  <w:num w:numId="532" w16cid:durableId="856430572">
    <w:abstractNumId w:val="875"/>
  </w:num>
  <w:num w:numId="533" w16cid:durableId="1719622681">
    <w:abstractNumId w:val="1099"/>
  </w:num>
  <w:num w:numId="534" w16cid:durableId="2006515761">
    <w:abstractNumId w:val="778"/>
  </w:num>
  <w:num w:numId="535" w16cid:durableId="91246207">
    <w:abstractNumId w:val="87"/>
  </w:num>
  <w:num w:numId="536" w16cid:durableId="315764158">
    <w:abstractNumId w:val="185"/>
  </w:num>
  <w:num w:numId="537" w16cid:durableId="71658118">
    <w:abstractNumId w:val="124"/>
  </w:num>
  <w:num w:numId="538" w16cid:durableId="1528912012">
    <w:abstractNumId w:val="733"/>
  </w:num>
  <w:num w:numId="539" w16cid:durableId="984436940">
    <w:abstractNumId w:val="132"/>
  </w:num>
  <w:num w:numId="540" w16cid:durableId="1902251110">
    <w:abstractNumId w:val="157"/>
  </w:num>
  <w:num w:numId="541" w16cid:durableId="1257862201">
    <w:abstractNumId w:val="385"/>
  </w:num>
  <w:num w:numId="542" w16cid:durableId="153108651">
    <w:abstractNumId w:val="70"/>
  </w:num>
  <w:num w:numId="543" w16cid:durableId="448429481">
    <w:abstractNumId w:val="392"/>
  </w:num>
  <w:num w:numId="544" w16cid:durableId="369260852">
    <w:abstractNumId w:val="108"/>
  </w:num>
  <w:num w:numId="545" w16cid:durableId="229929483">
    <w:abstractNumId w:val="1112"/>
  </w:num>
  <w:num w:numId="546" w16cid:durableId="1547525626">
    <w:abstractNumId w:val="1067"/>
  </w:num>
  <w:num w:numId="547" w16cid:durableId="17632194">
    <w:abstractNumId w:val="504"/>
  </w:num>
  <w:num w:numId="548" w16cid:durableId="1310482068">
    <w:abstractNumId w:val="637"/>
  </w:num>
  <w:num w:numId="549" w16cid:durableId="342778880">
    <w:abstractNumId w:val="916"/>
  </w:num>
  <w:num w:numId="550" w16cid:durableId="503667977">
    <w:abstractNumId w:val="78"/>
  </w:num>
  <w:num w:numId="551" w16cid:durableId="1899321261">
    <w:abstractNumId w:val="202"/>
  </w:num>
  <w:num w:numId="552" w16cid:durableId="1573853446">
    <w:abstractNumId w:val="275"/>
  </w:num>
  <w:num w:numId="553" w16cid:durableId="680594764">
    <w:abstractNumId w:val="162"/>
  </w:num>
  <w:num w:numId="554" w16cid:durableId="1030690947">
    <w:abstractNumId w:val="790"/>
  </w:num>
  <w:num w:numId="555" w16cid:durableId="186600406">
    <w:abstractNumId w:val="545"/>
  </w:num>
  <w:num w:numId="556" w16cid:durableId="269944374">
    <w:abstractNumId w:val="699"/>
  </w:num>
  <w:num w:numId="557" w16cid:durableId="1994095172">
    <w:abstractNumId w:val="446"/>
  </w:num>
  <w:num w:numId="558" w16cid:durableId="1345595595">
    <w:abstractNumId w:val="706"/>
  </w:num>
  <w:num w:numId="559" w16cid:durableId="953368654">
    <w:abstractNumId w:val="205"/>
  </w:num>
  <w:num w:numId="560" w16cid:durableId="614213347">
    <w:abstractNumId w:val="742"/>
  </w:num>
  <w:num w:numId="561" w16cid:durableId="136455550">
    <w:abstractNumId w:val="806"/>
  </w:num>
  <w:num w:numId="562" w16cid:durableId="243225089">
    <w:abstractNumId w:val="269"/>
  </w:num>
  <w:num w:numId="563" w16cid:durableId="607544165">
    <w:abstractNumId w:val="263"/>
  </w:num>
  <w:num w:numId="564" w16cid:durableId="1417096323">
    <w:abstractNumId w:val="515"/>
  </w:num>
  <w:num w:numId="565" w16cid:durableId="1690327119">
    <w:abstractNumId w:val="28"/>
  </w:num>
  <w:num w:numId="566" w16cid:durableId="77949389">
    <w:abstractNumId w:val="1064"/>
  </w:num>
  <w:num w:numId="567" w16cid:durableId="539975868">
    <w:abstractNumId w:val="10"/>
  </w:num>
  <w:num w:numId="568" w16cid:durableId="1632006980">
    <w:abstractNumId w:val="1042"/>
  </w:num>
  <w:num w:numId="569" w16cid:durableId="1191846141">
    <w:abstractNumId w:val="732"/>
  </w:num>
  <w:num w:numId="570" w16cid:durableId="1342703793">
    <w:abstractNumId w:val="976"/>
  </w:num>
  <w:num w:numId="571" w16cid:durableId="794521196">
    <w:abstractNumId w:val="952"/>
  </w:num>
  <w:num w:numId="572" w16cid:durableId="1696688052">
    <w:abstractNumId w:val="159"/>
  </w:num>
  <w:num w:numId="573" w16cid:durableId="1133593354">
    <w:abstractNumId w:val="6"/>
  </w:num>
  <w:num w:numId="574" w16cid:durableId="645086203">
    <w:abstractNumId w:val="819"/>
  </w:num>
  <w:num w:numId="575" w16cid:durableId="1109592716">
    <w:abstractNumId w:val="965"/>
  </w:num>
  <w:num w:numId="576" w16cid:durableId="1480733298">
    <w:abstractNumId w:val="137"/>
  </w:num>
  <w:num w:numId="577" w16cid:durableId="237327949">
    <w:abstractNumId w:val="465"/>
  </w:num>
  <w:num w:numId="578" w16cid:durableId="581254245">
    <w:abstractNumId w:val="285"/>
  </w:num>
  <w:num w:numId="579" w16cid:durableId="548998831">
    <w:abstractNumId w:val="339"/>
  </w:num>
  <w:num w:numId="580" w16cid:durableId="296835026">
    <w:abstractNumId w:val="75"/>
  </w:num>
  <w:num w:numId="581" w16cid:durableId="1345472260">
    <w:abstractNumId w:val="241"/>
  </w:num>
  <w:num w:numId="582" w16cid:durableId="761073958">
    <w:abstractNumId w:val="267"/>
  </w:num>
  <w:num w:numId="583" w16cid:durableId="66925416">
    <w:abstractNumId w:val="526"/>
  </w:num>
  <w:num w:numId="584" w16cid:durableId="1548760547">
    <w:abstractNumId w:val="262"/>
  </w:num>
  <w:num w:numId="585" w16cid:durableId="2055690841">
    <w:abstractNumId w:val="803"/>
  </w:num>
  <w:num w:numId="586" w16cid:durableId="1284771390">
    <w:abstractNumId w:val="270"/>
  </w:num>
  <w:num w:numId="587" w16cid:durableId="23870506">
    <w:abstractNumId w:val="413"/>
  </w:num>
  <w:num w:numId="588" w16cid:durableId="1718235121">
    <w:abstractNumId w:val="601"/>
  </w:num>
  <w:num w:numId="589" w16cid:durableId="2052919342">
    <w:abstractNumId w:val="940"/>
  </w:num>
  <w:num w:numId="590" w16cid:durableId="1845166590">
    <w:abstractNumId w:val="344"/>
  </w:num>
  <w:num w:numId="591" w16cid:durableId="216547691">
    <w:abstractNumId w:val="309"/>
  </w:num>
  <w:num w:numId="592" w16cid:durableId="1891306863">
    <w:abstractNumId w:val="802"/>
  </w:num>
  <w:num w:numId="593" w16cid:durableId="451170931">
    <w:abstractNumId w:val="566"/>
  </w:num>
  <w:num w:numId="594" w16cid:durableId="1074082414">
    <w:abstractNumId w:val="848"/>
  </w:num>
  <w:num w:numId="595" w16cid:durableId="1882284691">
    <w:abstractNumId w:val="48"/>
  </w:num>
  <w:num w:numId="596" w16cid:durableId="2091734174">
    <w:abstractNumId w:val="723"/>
  </w:num>
  <w:num w:numId="597" w16cid:durableId="172569583">
    <w:abstractNumId w:val="725"/>
  </w:num>
  <w:num w:numId="598" w16cid:durableId="629673118">
    <w:abstractNumId w:val="594"/>
  </w:num>
  <w:num w:numId="599" w16cid:durableId="1096515199">
    <w:abstractNumId w:val="1027"/>
  </w:num>
  <w:num w:numId="600" w16cid:durableId="682586940">
    <w:abstractNumId w:val="350"/>
  </w:num>
  <w:num w:numId="601" w16cid:durableId="292058055">
    <w:abstractNumId w:val="814"/>
  </w:num>
  <w:num w:numId="602" w16cid:durableId="2035114419">
    <w:abstractNumId w:val="1019"/>
  </w:num>
  <w:num w:numId="603" w16cid:durableId="1378045112">
    <w:abstractNumId w:val="677"/>
  </w:num>
  <w:num w:numId="604" w16cid:durableId="85344574">
    <w:abstractNumId w:val="929"/>
  </w:num>
  <w:num w:numId="605" w16cid:durableId="649362206">
    <w:abstractNumId w:val="527"/>
  </w:num>
  <w:num w:numId="606" w16cid:durableId="2042393399">
    <w:abstractNumId w:val="266"/>
  </w:num>
  <w:num w:numId="607" w16cid:durableId="1463427727">
    <w:abstractNumId w:val="261"/>
  </w:num>
  <w:num w:numId="608" w16cid:durableId="76706872">
    <w:abstractNumId w:val="689"/>
  </w:num>
  <w:num w:numId="609" w16cid:durableId="1622373267">
    <w:abstractNumId w:val="963"/>
  </w:num>
  <w:num w:numId="610" w16cid:durableId="446045576">
    <w:abstractNumId w:val="766"/>
  </w:num>
  <w:num w:numId="611" w16cid:durableId="529219199">
    <w:abstractNumId w:val="188"/>
  </w:num>
  <w:num w:numId="612" w16cid:durableId="1336765748">
    <w:abstractNumId w:val="640"/>
  </w:num>
  <w:num w:numId="613" w16cid:durableId="621109317">
    <w:abstractNumId w:val="987"/>
  </w:num>
  <w:num w:numId="614" w16cid:durableId="78455014">
    <w:abstractNumId w:val="92"/>
  </w:num>
  <w:num w:numId="615" w16cid:durableId="1180897949">
    <w:abstractNumId w:val="32"/>
  </w:num>
  <w:num w:numId="616" w16cid:durableId="1206941596">
    <w:abstractNumId w:val="398"/>
  </w:num>
  <w:num w:numId="617" w16cid:durableId="2015106118">
    <w:abstractNumId w:val="877"/>
  </w:num>
  <w:num w:numId="618" w16cid:durableId="1831679350">
    <w:abstractNumId w:val="297"/>
  </w:num>
  <w:num w:numId="619" w16cid:durableId="628248027">
    <w:abstractNumId w:val="1021"/>
  </w:num>
  <w:num w:numId="620" w16cid:durableId="124474753">
    <w:abstractNumId w:val="734"/>
  </w:num>
  <w:num w:numId="621" w16cid:durableId="263810522">
    <w:abstractNumId w:val="667"/>
  </w:num>
  <w:num w:numId="622" w16cid:durableId="478691652">
    <w:abstractNumId w:val="736"/>
  </w:num>
  <w:num w:numId="623" w16cid:durableId="322045502">
    <w:abstractNumId w:val="643"/>
  </w:num>
  <w:num w:numId="624" w16cid:durableId="506988750">
    <w:abstractNumId w:val="313"/>
  </w:num>
  <w:num w:numId="625" w16cid:durableId="1840079238">
    <w:abstractNumId w:val="69"/>
  </w:num>
  <w:num w:numId="626" w16cid:durableId="337270457">
    <w:abstractNumId w:val="715"/>
  </w:num>
  <w:num w:numId="627" w16cid:durableId="1262568678">
    <w:abstractNumId w:val="743"/>
  </w:num>
  <w:num w:numId="628" w16cid:durableId="2040429923">
    <w:abstractNumId w:val="477"/>
  </w:num>
  <w:num w:numId="629" w16cid:durableId="304438149">
    <w:abstractNumId w:val="169"/>
  </w:num>
  <w:num w:numId="630" w16cid:durableId="956179011">
    <w:abstractNumId w:val="579"/>
  </w:num>
  <w:num w:numId="631" w16cid:durableId="525869778">
    <w:abstractNumId w:val="876"/>
  </w:num>
  <w:num w:numId="632" w16cid:durableId="272716673">
    <w:abstractNumId w:val="748"/>
  </w:num>
  <w:num w:numId="633" w16cid:durableId="1262373790">
    <w:abstractNumId w:val="904"/>
  </w:num>
  <w:num w:numId="634" w16cid:durableId="638531666">
    <w:abstractNumId w:val="1013"/>
  </w:num>
  <w:num w:numId="635" w16cid:durableId="1745763058">
    <w:abstractNumId w:val="447"/>
  </w:num>
  <w:num w:numId="636" w16cid:durableId="375739565">
    <w:abstractNumId w:val="865"/>
  </w:num>
  <w:num w:numId="637" w16cid:durableId="1247812192">
    <w:abstractNumId w:val="546"/>
  </w:num>
  <w:num w:numId="638" w16cid:durableId="238101263">
    <w:abstractNumId w:val="29"/>
  </w:num>
  <w:num w:numId="639" w16cid:durableId="645596772">
    <w:abstractNumId w:val="25"/>
  </w:num>
  <w:num w:numId="640" w16cid:durableId="1207644559">
    <w:abstractNumId w:val="738"/>
  </w:num>
  <w:num w:numId="641" w16cid:durableId="1855150296">
    <w:abstractNumId w:val="968"/>
  </w:num>
  <w:num w:numId="642" w16cid:durableId="306858155">
    <w:abstractNumId w:val="1122"/>
  </w:num>
  <w:num w:numId="643" w16cid:durableId="2091848762">
    <w:abstractNumId w:val="808"/>
  </w:num>
  <w:num w:numId="644" w16cid:durableId="634602041">
    <w:abstractNumId w:val="1048"/>
  </w:num>
  <w:num w:numId="645" w16cid:durableId="1449619759">
    <w:abstractNumId w:val="864"/>
  </w:num>
  <w:num w:numId="646" w16cid:durableId="1554349372">
    <w:abstractNumId w:val="959"/>
  </w:num>
  <w:num w:numId="647" w16cid:durableId="866673926">
    <w:abstractNumId w:val="727"/>
  </w:num>
  <w:num w:numId="648" w16cid:durableId="1862695200">
    <w:abstractNumId w:val="472"/>
  </w:num>
  <w:num w:numId="649" w16cid:durableId="621500877">
    <w:abstractNumId w:val="81"/>
  </w:num>
  <w:num w:numId="650" w16cid:durableId="1600410012">
    <w:abstractNumId w:val="874"/>
  </w:num>
  <w:num w:numId="651" w16cid:durableId="364209421">
    <w:abstractNumId w:val="133"/>
  </w:num>
  <w:num w:numId="652" w16cid:durableId="38166945">
    <w:abstractNumId w:val="815"/>
  </w:num>
  <w:num w:numId="653" w16cid:durableId="909146868">
    <w:abstractNumId w:val="220"/>
  </w:num>
  <w:num w:numId="654" w16cid:durableId="1202547068">
    <w:abstractNumId w:val="492"/>
  </w:num>
  <w:num w:numId="655" w16cid:durableId="403574396">
    <w:abstractNumId w:val="1125"/>
  </w:num>
  <w:num w:numId="656" w16cid:durableId="1437824210">
    <w:abstractNumId w:val="1120"/>
  </w:num>
  <w:num w:numId="657" w16cid:durableId="1999534838">
    <w:abstractNumId w:val="183"/>
  </w:num>
  <w:num w:numId="658" w16cid:durableId="329257644">
    <w:abstractNumId w:val="71"/>
  </w:num>
  <w:num w:numId="659" w16cid:durableId="1947495722">
    <w:abstractNumId w:val="33"/>
  </w:num>
  <w:num w:numId="660" w16cid:durableId="875391094">
    <w:abstractNumId w:val="1075"/>
  </w:num>
  <w:num w:numId="661" w16cid:durableId="1140458801">
    <w:abstractNumId w:val="862"/>
  </w:num>
  <w:num w:numId="662" w16cid:durableId="1192189729">
    <w:abstractNumId w:val="1060"/>
  </w:num>
  <w:num w:numId="663" w16cid:durableId="978807415">
    <w:abstractNumId w:val="380"/>
  </w:num>
  <w:num w:numId="664" w16cid:durableId="640959314">
    <w:abstractNumId w:val="1107"/>
  </w:num>
  <w:num w:numId="665" w16cid:durableId="1400441987">
    <w:abstractNumId w:val="343"/>
  </w:num>
  <w:num w:numId="666" w16cid:durableId="988630259">
    <w:abstractNumId w:val="897"/>
  </w:num>
  <w:num w:numId="667" w16cid:durableId="1476876510">
    <w:abstractNumId w:val="323"/>
  </w:num>
  <w:num w:numId="668" w16cid:durableId="1985237106">
    <w:abstractNumId w:val="123"/>
  </w:num>
  <w:num w:numId="669" w16cid:durableId="1589652230">
    <w:abstractNumId w:val="683"/>
  </w:num>
  <w:num w:numId="670" w16cid:durableId="921336936">
    <w:abstractNumId w:val="243"/>
  </w:num>
  <w:num w:numId="671" w16cid:durableId="1981226389">
    <w:abstractNumId w:val="673"/>
  </w:num>
  <w:num w:numId="672" w16cid:durableId="168911386">
    <w:abstractNumId w:val="868"/>
  </w:num>
  <w:num w:numId="673" w16cid:durableId="1030841369">
    <w:abstractNumId w:val="141"/>
  </w:num>
  <w:num w:numId="674" w16cid:durableId="1516773297">
    <w:abstractNumId w:val="898"/>
  </w:num>
  <w:num w:numId="675" w16cid:durableId="2130079655">
    <w:abstractNumId w:val="665"/>
  </w:num>
  <w:num w:numId="676" w16cid:durableId="401290616">
    <w:abstractNumId w:val="520"/>
  </w:num>
  <w:num w:numId="677" w16cid:durableId="1989899109">
    <w:abstractNumId w:val="639"/>
  </w:num>
  <w:num w:numId="678" w16cid:durableId="798961552">
    <w:abstractNumId w:val="557"/>
  </w:num>
  <w:num w:numId="679" w16cid:durableId="1469980385">
    <w:abstractNumId w:val="587"/>
  </w:num>
  <w:num w:numId="680" w16cid:durableId="1707877124">
    <w:abstractNumId w:val="995"/>
  </w:num>
  <w:num w:numId="681" w16cid:durableId="120731468">
    <w:abstractNumId w:val="499"/>
  </w:num>
  <w:num w:numId="682" w16cid:durableId="568417259">
    <w:abstractNumId w:val="758"/>
  </w:num>
  <w:num w:numId="683" w16cid:durableId="30349242">
    <w:abstractNumId w:val="791"/>
  </w:num>
  <w:num w:numId="684" w16cid:durableId="1802918933">
    <w:abstractNumId w:val="329"/>
  </w:num>
  <w:num w:numId="685" w16cid:durableId="1705859327">
    <w:abstractNumId w:val="629"/>
  </w:num>
  <w:num w:numId="686" w16cid:durableId="1989824185">
    <w:abstractNumId w:val="713"/>
  </w:num>
  <w:num w:numId="687" w16cid:durableId="1295597085">
    <w:abstractNumId w:val="1101"/>
  </w:num>
  <w:num w:numId="688" w16cid:durableId="740564636">
    <w:abstractNumId w:val="20"/>
  </w:num>
  <w:num w:numId="689" w16cid:durableId="1948462996">
    <w:abstractNumId w:val="948"/>
  </w:num>
  <w:num w:numId="690" w16cid:durableId="55667533">
    <w:abstractNumId w:val="175"/>
  </w:num>
  <w:num w:numId="691" w16cid:durableId="624971204">
    <w:abstractNumId w:val="858"/>
  </w:num>
  <w:num w:numId="692" w16cid:durableId="253364522">
    <w:abstractNumId w:val="258"/>
  </w:num>
  <w:num w:numId="693" w16cid:durableId="818226331">
    <w:abstractNumId w:val="869"/>
  </w:num>
  <w:num w:numId="694" w16cid:durableId="36589551">
    <w:abstractNumId w:val="856"/>
  </w:num>
  <w:num w:numId="695" w16cid:durableId="1332684589">
    <w:abstractNumId w:val="708"/>
  </w:num>
  <w:num w:numId="696" w16cid:durableId="565721959">
    <w:abstractNumId w:val="485"/>
  </w:num>
  <w:num w:numId="697" w16cid:durableId="404768522">
    <w:abstractNumId w:val="360"/>
  </w:num>
  <w:num w:numId="698" w16cid:durableId="321468785">
    <w:abstractNumId w:val="95"/>
  </w:num>
  <w:num w:numId="699" w16cid:durableId="1376008683">
    <w:abstractNumId w:val="561"/>
  </w:num>
  <w:num w:numId="700" w16cid:durableId="877670171">
    <w:abstractNumId w:val="675"/>
  </w:num>
  <w:num w:numId="701" w16cid:durableId="1247760552">
    <w:abstractNumId w:val="984"/>
  </w:num>
  <w:num w:numId="702" w16cid:durableId="1987128491">
    <w:abstractNumId w:val="647"/>
  </w:num>
  <w:num w:numId="703" w16cid:durableId="1467699302">
    <w:abstractNumId w:val="484"/>
  </w:num>
  <w:num w:numId="704" w16cid:durableId="727805065">
    <w:abstractNumId w:val="950"/>
  </w:num>
  <w:num w:numId="705" w16cid:durableId="198474005">
    <w:abstractNumId w:val="610"/>
  </w:num>
  <w:num w:numId="706" w16cid:durableId="1881701755">
    <w:abstractNumId w:val="786"/>
  </w:num>
  <w:num w:numId="707" w16cid:durableId="584149140">
    <w:abstractNumId w:val="147"/>
  </w:num>
  <w:num w:numId="708" w16cid:durableId="1134760369">
    <w:abstractNumId w:val="728"/>
  </w:num>
  <w:num w:numId="709" w16cid:durableId="1810049799">
    <w:abstractNumId w:val="1025"/>
  </w:num>
  <w:num w:numId="710" w16cid:durableId="1657103850">
    <w:abstractNumId w:val="450"/>
  </w:num>
  <w:num w:numId="711" w16cid:durableId="96368462">
    <w:abstractNumId w:val="873"/>
  </w:num>
  <w:num w:numId="712" w16cid:durableId="944650087">
    <w:abstractNumId w:val="518"/>
  </w:num>
  <w:num w:numId="713" w16cid:durableId="554119910">
    <w:abstractNumId w:val="650"/>
  </w:num>
  <w:num w:numId="714" w16cid:durableId="1465469031">
    <w:abstractNumId w:val="512"/>
  </w:num>
  <w:num w:numId="715" w16cid:durableId="1569728650">
    <w:abstractNumId w:val="1004"/>
  </w:num>
  <w:num w:numId="716" w16cid:durableId="1612978500">
    <w:abstractNumId w:val="278"/>
  </w:num>
  <w:num w:numId="717" w16cid:durableId="171532107">
    <w:abstractNumId w:val="549"/>
  </w:num>
  <w:num w:numId="718" w16cid:durableId="35933454">
    <w:abstractNumId w:val="213"/>
  </w:num>
  <w:num w:numId="719" w16cid:durableId="1297104852">
    <w:abstractNumId w:val="508"/>
  </w:num>
  <w:num w:numId="720" w16cid:durableId="1577279037">
    <w:abstractNumId w:val="41"/>
  </w:num>
  <w:num w:numId="721" w16cid:durableId="67389236">
    <w:abstractNumId w:val="503"/>
  </w:num>
  <w:num w:numId="722" w16cid:durableId="1324699636">
    <w:abstractNumId w:val="441"/>
  </w:num>
  <w:num w:numId="723" w16cid:durableId="2083983096">
    <w:abstractNumId w:val="792"/>
  </w:num>
  <w:num w:numId="724" w16cid:durableId="2110467795">
    <w:abstractNumId w:val="384"/>
  </w:num>
  <w:num w:numId="725" w16cid:durableId="498034342">
    <w:abstractNumId w:val="457"/>
  </w:num>
  <w:num w:numId="726" w16cid:durableId="810753813">
    <w:abstractNumId w:val="782"/>
  </w:num>
  <w:num w:numId="727" w16cid:durableId="524638896">
    <w:abstractNumId w:val="143"/>
  </w:num>
  <w:num w:numId="728" w16cid:durableId="1538278413">
    <w:abstractNumId w:val="1003"/>
  </w:num>
  <w:num w:numId="729" w16cid:durableId="2053649051">
    <w:abstractNumId w:val="958"/>
  </w:num>
  <w:num w:numId="730" w16cid:durableId="300311873">
    <w:abstractNumId w:val="999"/>
  </w:num>
  <w:num w:numId="731" w16cid:durableId="1027828751">
    <w:abstractNumId w:val="1035"/>
  </w:num>
  <w:num w:numId="732" w16cid:durableId="1250038693">
    <w:abstractNumId w:val="925"/>
  </w:num>
  <w:num w:numId="733" w16cid:durableId="1637224409">
    <w:abstractNumId w:val="598"/>
  </w:num>
  <w:num w:numId="734" w16cid:durableId="639072086">
    <w:abstractNumId w:val="56"/>
  </w:num>
  <w:num w:numId="735" w16cid:durableId="1612591992">
    <w:abstractNumId w:val="1126"/>
  </w:num>
  <w:num w:numId="736" w16cid:durableId="808279168">
    <w:abstractNumId w:val="17"/>
  </w:num>
  <w:num w:numId="737" w16cid:durableId="1707096862">
    <w:abstractNumId w:val="1134"/>
  </w:num>
  <w:num w:numId="738" w16cid:durableId="840504275">
    <w:abstractNumId w:val="781"/>
  </w:num>
  <w:num w:numId="739" w16cid:durableId="804275713">
    <w:abstractNumId w:val="238"/>
  </w:num>
  <w:num w:numId="740" w16cid:durableId="1202130490">
    <w:abstractNumId w:val="1069"/>
  </w:num>
  <w:num w:numId="741" w16cid:durableId="96827438">
    <w:abstractNumId w:val="779"/>
  </w:num>
  <w:num w:numId="742" w16cid:durableId="1209031035">
    <w:abstractNumId w:val="461"/>
  </w:num>
  <w:num w:numId="743" w16cid:durableId="483744743">
    <w:abstractNumId w:val="777"/>
  </w:num>
  <w:num w:numId="744" w16cid:durableId="1995331479">
    <w:abstractNumId w:val="844"/>
  </w:num>
  <w:num w:numId="745" w16cid:durableId="1927156230">
    <w:abstractNumId w:val="654"/>
  </w:num>
  <w:num w:numId="746" w16cid:durableId="628828886">
    <w:abstractNumId w:val="221"/>
  </w:num>
  <w:num w:numId="747" w16cid:durableId="522283323">
    <w:abstractNumId w:val="1053"/>
  </w:num>
  <w:num w:numId="748" w16cid:durableId="1206990826">
    <w:abstractNumId w:val="620"/>
  </w:num>
  <w:num w:numId="749" w16cid:durableId="1483697770">
    <w:abstractNumId w:val="487"/>
  </w:num>
  <w:num w:numId="750" w16cid:durableId="573665179">
    <w:abstractNumId w:val="997"/>
  </w:num>
  <w:num w:numId="751" w16cid:durableId="1717897908">
    <w:abstractNumId w:val="773"/>
  </w:num>
  <w:num w:numId="752" w16cid:durableId="1475872501">
    <w:abstractNumId w:val="887"/>
  </w:num>
  <w:num w:numId="753" w16cid:durableId="498890793">
    <w:abstractNumId w:val="1031"/>
  </w:num>
  <w:num w:numId="754" w16cid:durableId="347486637">
    <w:abstractNumId w:val="156"/>
  </w:num>
  <w:num w:numId="755" w16cid:durableId="1493139036">
    <w:abstractNumId w:val="240"/>
  </w:num>
  <w:num w:numId="756" w16cid:durableId="1538663182">
    <w:abstractNumId w:val="1006"/>
  </w:num>
  <w:num w:numId="757" w16cid:durableId="311176030">
    <w:abstractNumId w:val="322"/>
  </w:num>
  <w:num w:numId="758" w16cid:durableId="2089181957">
    <w:abstractNumId w:val="1085"/>
  </w:num>
  <w:num w:numId="759" w16cid:durableId="95640244">
    <w:abstractNumId w:val="290"/>
  </w:num>
  <w:num w:numId="760" w16cid:durableId="1914193272">
    <w:abstractNumId w:val="126"/>
  </w:num>
  <w:num w:numId="761" w16cid:durableId="1037774947">
    <w:abstractNumId w:val="383"/>
  </w:num>
  <w:num w:numId="762" w16cid:durableId="58523704">
    <w:abstractNumId w:val="762"/>
  </w:num>
  <w:num w:numId="763" w16cid:durableId="60829384">
    <w:abstractNumId w:val="166"/>
  </w:num>
  <w:num w:numId="764" w16cid:durableId="2036232061">
    <w:abstractNumId w:val="35"/>
  </w:num>
  <w:num w:numId="765" w16cid:durableId="1762220594">
    <w:abstractNumId w:val="321"/>
  </w:num>
  <w:num w:numId="766" w16cid:durableId="1822111969">
    <w:abstractNumId w:val="225"/>
  </w:num>
  <w:num w:numId="767" w16cid:durableId="1298221534">
    <w:abstractNumId w:val="578"/>
  </w:num>
  <w:num w:numId="768" w16cid:durableId="454980046">
    <w:abstractNumId w:val="155"/>
  </w:num>
  <w:num w:numId="769" w16cid:durableId="1160386582">
    <w:abstractNumId w:val="685"/>
  </w:num>
  <w:num w:numId="770" w16cid:durableId="903762175">
    <w:abstractNumId w:val="538"/>
  </w:num>
  <w:num w:numId="771" w16cid:durableId="504518565">
    <w:abstractNumId w:val="1133"/>
  </w:num>
  <w:num w:numId="772" w16cid:durableId="651720156">
    <w:abstractNumId w:val="585"/>
  </w:num>
  <w:num w:numId="773" w16cid:durableId="1446266492">
    <w:abstractNumId w:val="207"/>
  </w:num>
  <w:num w:numId="774" w16cid:durableId="1266306139">
    <w:abstractNumId w:val="895"/>
  </w:num>
  <w:num w:numId="775" w16cid:durableId="2130390145">
    <w:abstractNumId w:val="559"/>
  </w:num>
  <w:num w:numId="776" w16cid:durableId="136848685">
    <w:abstractNumId w:val="922"/>
  </w:num>
  <w:num w:numId="777" w16cid:durableId="1611936662">
    <w:abstractNumId w:val="771"/>
  </w:num>
  <w:num w:numId="778" w16cid:durableId="1130245026">
    <w:abstractNumId w:val="567"/>
  </w:num>
  <w:num w:numId="779" w16cid:durableId="241178839">
    <w:abstractNumId w:val="811"/>
  </w:num>
  <w:num w:numId="780" w16cid:durableId="949044832">
    <w:abstractNumId w:val="886"/>
  </w:num>
  <w:num w:numId="781" w16cid:durableId="505169015">
    <w:abstractNumId w:val="0"/>
  </w:num>
  <w:num w:numId="782" w16cid:durableId="1397163439">
    <w:abstractNumId w:val="996"/>
  </w:num>
  <w:num w:numId="783" w16cid:durableId="1101417892">
    <w:abstractNumId w:val="104"/>
  </w:num>
  <w:num w:numId="784" w16cid:durableId="1099325619">
    <w:abstractNumId w:val="331"/>
  </w:num>
  <w:num w:numId="785" w16cid:durableId="186604106">
    <w:abstractNumId w:val="320"/>
  </w:num>
  <w:num w:numId="786" w16cid:durableId="507452848">
    <w:abstractNumId w:val="324"/>
  </w:num>
  <w:num w:numId="787" w16cid:durableId="701705622">
    <w:abstractNumId w:val="82"/>
  </w:num>
  <w:num w:numId="788" w16cid:durableId="159276530">
    <w:abstractNumId w:val="105"/>
  </w:num>
  <w:num w:numId="789" w16cid:durableId="1446538254">
    <w:abstractNumId w:val="424"/>
  </w:num>
  <w:num w:numId="790" w16cid:durableId="540240773">
    <w:abstractNumId w:val="797"/>
  </w:num>
  <w:num w:numId="791" w16cid:durableId="523439424">
    <w:abstractNumId w:val="595"/>
  </w:num>
  <w:num w:numId="792" w16cid:durableId="2097510765">
    <w:abstractNumId w:val="349"/>
  </w:num>
  <w:num w:numId="793" w16cid:durableId="660475257">
    <w:abstractNumId w:val="789"/>
  </w:num>
  <w:num w:numId="794" w16cid:durableId="154808204">
    <w:abstractNumId w:val="448"/>
  </w:num>
  <w:num w:numId="795" w16cid:durableId="1150946505">
    <w:abstractNumId w:val="604"/>
  </w:num>
  <w:num w:numId="796" w16cid:durableId="548494260">
    <w:abstractNumId w:val="926"/>
  </w:num>
  <w:num w:numId="797" w16cid:durableId="1444686006">
    <w:abstractNumId w:val="893"/>
  </w:num>
  <w:num w:numId="798" w16cid:durableId="277109613">
    <w:abstractNumId w:val="1038"/>
  </w:num>
  <w:num w:numId="799" w16cid:durableId="778178664">
    <w:abstractNumId w:val="42"/>
  </w:num>
  <w:num w:numId="800" w16cid:durableId="156266984">
    <w:abstractNumId w:val="505"/>
  </w:num>
  <w:num w:numId="801" w16cid:durableId="581568891">
    <w:abstractNumId w:val="8"/>
  </w:num>
  <w:num w:numId="802" w16cid:durableId="1430076413">
    <w:abstractNumId w:val="947"/>
  </w:num>
  <w:num w:numId="803" w16cid:durableId="252252469">
    <w:abstractNumId w:val="96"/>
  </w:num>
  <w:num w:numId="804" w16cid:durableId="1431008013">
    <w:abstractNumId w:val="1109"/>
  </w:num>
  <w:num w:numId="805" w16cid:durableId="486551169">
    <w:abstractNumId w:val="5"/>
  </w:num>
  <w:num w:numId="806" w16cid:durableId="1192183402">
    <w:abstractNumId w:val="833"/>
  </w:num>
  <w:num w:numId="807" w16cid:durableId="420758911">
    <w:abstractNumId w:val="305"/>
  </w:num>
  <w:num w:numId="808" w16cid:durableId="1819296132">
    <w:abstractNumId w:val="1095"/>
  </w:num>
  <w:num w:numId="809" w16cid:durableId="891699035">
    <w:abstractNumId w:val="425"/>
  </w:num>
  <w:num w:numId="810" w16cid:durableId="1501117877">
    <w:abstractNumId w:val="1045"/>
  </w:num>
  <w:num w:numId="811" w16cid:durableId="338042471">
    <w:abstractNumId w:val="829"/>
  </w:num>
  <w:num w:numId="812" w16cid:durableId="276956354">
    <w:abstractNumId w:val="1008"/>
  </w:num>
  <w:num w:numId="813" w16cid:durableId="644817268">
    <w:abstractNumId w:val="1118"/>
  </w:num>
  <w:num w:numId="814" w16cid:durableId="558589121">
    <w:abstractNumId w:val="253"/>
  </w:num>
  <w:num w:numId="815" w16cid:durableId="478765894">
    <w:abstractNumId w:val="1057"/>
  </w:num>
  <w:num w:numId="816" w16cid:durableId="845946532">
    <w:abstractNumId w:val="255"/>
  </w:num>
  <w:num w:numId="817" w16cid:durableId="1104881109">
    <w:abstractNumId w:val="374"/>
  </w:num>
  <w:num w:numId="818" w16cid:durableId="512183275">
    <w:abstractNumId w:val="426"/>
  </w:num>
  <w:num w:numId="819" w16cid:durableId="1202087090">
    <w:abstractNumId w:val="607"/>
  </w:num>
  <w:num w:numId="820" w16cid:durableId="1578783833">
    <w:abstractNumId w:val="652"/>
  </w:num>
  <w:num w:numId="821" w16cid:durableId="310642593">
    <w:abstractNumId w:val="490"/>
  </w:num>
  <w:num w:numId="822" w16cid:durableId="1306929470">
    <w:abstractNumId w:val="911"/>
  </w:num>
  <w:num w:numId="823" w16cid:durableId="1575625899">
    <w:abstractNumId w:val="40"/>
  </w:num>
  <w:num w:numId="824" w16cid:durableId="1854683095">
    <w:abstractNumId w:val="1020"/>
  </w:num>
  <w:num w:numId="825" w16cid:durableId="1917399494">
    <w:abstractNumId w:val="709"/>
  </w:num>
  <w:num w:numId="826" w16cid:durableId="1090394198">
    <w:abstractNumId w:val="19"/>
  </w:num>
  <w:num w:numId="827" w16cid:durableId="1196388274">
    <w:abstractNumId w:val="768"/>
  </w:num>
  <w:num w:numId="828" w16cid:durableId="1178693831">
    <w:abstractNumId w:val="1017"/>
  </w:num>
  <w:num w:numId="829" w16cid:durableId="1634287153">
    <w:abstractNumId w:val="89"/>
  </w:num>
  <w:num w:numId="830" w16cid:durableId="768506711">
    <w:abstractNumId w:val="705"/>
  </w:num>
  <w:num w:numId="831" w16cid:durableId="430665488">
    <w:abstractNumId w:val="657"/>
  </w:num>
  <w:num w:numId="832" w16cid:durableId="278873805">
    <w:abstractNumId w:val="951"/>
  </w:num>
  <w:num w:numId="833" w16cid:durableId="1902255274">
    <w:abstractNumId w:val="54"/>
  </w:num>
  <w:num w:numId="834" w16cid:durableId="1240672443">
    <w:abstractNumId w:val="672"/>
  </w:num>
  <w:num w:numId="835" w16cid:durableId="1116173124">
    <w:abstractNumId w:val="1066"/>
  </w:num>
  <w:num w:numId="836" w16cid:durableId="1438869786">
    <w:abstractNumId w:val="1129"/>
  </w:num>
  <w:num w:numId="837" w16cid:durableId="1459490563">
    <w:abstractNumId w:val="334"/>
  </w:num>
  <w:num w:numId="838" w16cid:durableId="473184258">
    <w:abstractNumId w:val="1000"/>
  </w:num>
  <w:num w:numId="839" w16cid:durableId="1603876374">
    <w:abstractNumId w:val="101"/>
  </w:num>
  <w:num w:numId="840" w16cid:durableId="805319635">
    <w:abstractNumId w:val="353"/>
  </w:num>
  <w:num w:numId="841" w16cid:durableId="1814592188">
    <w:abstractNumId w:val="891"/>
  </w:num>
  <w:num w:numId="842" w16cid:durableId="1612129924">
    <w:abstractNumId w:val="788"/>
  </w:num>
  <w:num w:numId="843" w16cid:durableId="1316687644">
    <w:abstractNumId w:val="674"/>
  </w:num>
  <w:num w:numId="844" w16cid:durableId="1557353450">
    <w:abstractNumId w:val="719"/>
  </w:num>
  <w:num w:numId="845" w16cid:durableId="2147044001">
    <w:abstractNumId w:val="1091"/>
  </w:num>
  <w:num w:numId="846" w16cid:durableId="1485780795">
    <w:abstractNumId w:val="690"/>
  </w:num>
  <w:num w:numId="847" w16cid:durableId="242643846">
    <w:abstractNumId w:val="1033"/>
  </w:num>
  <w:num w:numId="848" w16cid:durableId="731463223">
    <w:abstractNumId w:val="550"/>
  </w:num>
  <w:num w:numId="849" w16cid:durableId="236206737">
    <w:abstractNumId w:val="196"/>
  </w:num>
  <w:num w:numId="850" w16cid:durableId="4023680">
    <w:abstractNumId w:val="830"/>
  </w:num>
  <w:num w:numId="851" w16cid:durableId="805976739">
    <w:abstractNumId w:val="354"/>
  </w:num>
  <w:num w:numId="852" w16cid:durableId="1298295244">
    <w:abstractNumId w:val="1024"/>
  </w:num>
  <w:num w:numId="853" w16cid:durableId="2116509973">
    <w:abstractNumId w:val="295"/>
  </w:num>
  <w:num w:numId="854" w16cid:durableId="627200139">
    <w:abstractNumId w:val="336"/>
  </w:num>
  <w:num w:numId="855" w16cid:durableId="414935927">
    <w:abstractNumId w:val="112"/>
  </w:num>
  <w:num w:numId="856" w16cid:durableId="1999071268">
    <w:abstractNumId w:val="998"/>
  </w:num>
  <w:num w:numId="857" w16cid:durableId="2029287366">
    <w:abstractNumId w:val="1049"/>
  </w:num>
  <w:num w:numId="858" w16cid:durableId="1033312540">
    <w:abstractNumId w:val="405"/>
  </w:num>
  <w:num w:numId="859" w16cid:durableId="2018464590">
    <w:abstractNumId w:val="53"/>
  </w:num>
  <w:num w:numId="860" w16cid:durableId="834103438">
    <w:abstractNumId w:val="432"/>
  </w:num>
  <w:num w:numId="861" w16cid:durableId="1761565709">
    <w:abstractNumId w:val="795"/>
  </w:num>
  <w:num w:numId="862" w16cid:durableId="756513120">
    <w:abstractNumId w:val="511"/>
  </w:num>
  <w:num w:numId="863" w16cid:durableId="815999306">
    <w:abstractNumId w:val="23"/>
  </w:num>
  <w:num w:numId="864" w16cid:durableId="1114207311">
    <w:abstractNumId w:val="455"/>
  </w:num>
  <w:num w:numId="865" w16cid:durableId="1542664301">
    <w:abstractNumId w:val="682"/>
  </w:num>
  <w:num w:numId="866" w16cid:durableId="350448218">
    <w:abstractNumId w:val="154"/>
  </w:num>
  <w:num w:numId="867" w16cid:durableId="1200894681">
    <w:abstractNumId w:val="749"/>
  </w:num>
  <w:num w:numId="868" w16cid:durableId="1553999387">
    <w:abstractNumId w:val="838"/>
  </w:num>
  <w:num w:numId="869" w16cid:durableId="296229818">
    <w:abstractNumId w:val="1047"/>
  </w:num>
  <w:num w:numId="870" w16cid:durableId="1693143325">
    <w:abstractNumId w:val="9"/>
  </w:num>
  <w:num w:numId="871" w16cid:durableId="156305502">
    <w:abstractNumId w:val="631"/>
  </w:num>
  <w:num w:numId="872" w16cid:durableId="947004838">
    <w:abstractNumId w:val="388"/>
  </w:num>
  <w:num w:numId="873" w16cid:durableId="435102577">
    <w:abstractNumId w:val="991"/>
  </w:num>
  <w:num w:numId="874" w16cid:durableId="1748114322">
    <w:abstractNumId w:val="223"/>
  </w:num>
  <w:num w:numId="875" w16cid:durableId="1807580326">
    <w:abstractNumId w:val="364"/>
  </w:num>
  <w:num w:numId="876" w16cid:durableId="1386104011">
    <w:abstractNumId w:val="58"/>
  </w:num>
  <w:num w:numId="877" w16cid:durableId="1370185734">
    <w:abstractNumId w:val="187"/>
  </w:num>
  <w:num w:numId="878" w16cid:durableId="463472842">
    <w:abstractNumId w:val="659"/>
  </w:num>
  <w:num w:numId="879" w16cid:durableId="1817913797">
    <w:abstractNumId w:val="954"/>
  </w:num>
  <w:num w:numId="880" w16cid:durableId="635186177">
    <w:abstractNumId w:val="246"/>
  </w:num>
  <w:num w:numId="881" w16cid:durableId="1478496257">
    <w:abstractNumId w:val="337"/>
  </w:num>
  <w:num w:numId="882" w16cid:durableId="959872474">
    <w:abstractNumId w:val="283"/>
  </w:num>
  <w:num w:numId="883" w16cid:durableId="2031030841">
    <w:abstractNumId w:val="3"/>
  </w:num>
  <w:num w:numId="884" w16cid:durableId="1254120602">
    <w:abstractNumId w:val="967"/>
  </w:num>
  <w:num w:numId="885" w16cid:durableId="1305161695">
    <w:abstractNumId w:val="707"/>
  </w:num>
  <w:num w:numId="886" w16cid:durableId="971833753">
    <w:abstractNumId w:val="488"/>
  </w:num>
  <w:num w:numId="887" w16cid:durableId="52781595">
    <w:abstractNumId w:val="934"/>
  </w:num>
  <w:num w:numId="888" w16cid:durableId="1616474737">
    <w:abstractNumId w:val="152"/>
  </w:num>
  <w:num w:numId="889" w16cid:durableId="830023399">
    <w:abstractNumId w:val="840"/>
  </w:num>
  <w:num w:numId="890" w16cid:durableId="648479462">
    <w:abstractNumId w:val="83"/>
  </w:num>
  <w:num w:numId="891" w16cid:durableId="1495536863">
    <w:abstractNumId w:val="281"/>
  </w:num>
  <w:num w:numId="892" w16cid:durableId="1822383829">
    <w:abstractNumId w:val="1046"/>
  </w:num>
  <w:num w:numId="893" w16cid:durableId="1801922017">
    <w:abstractNumId w:val="191"/>
  </w:num>
  <w:num w:numId="894" w16cid:durableId="1860855387">
    <w:abstractNumId w:val="227"/>
  </w:num>
  <w:num w:numId="895" w16cid:durableId="1953708293">
    <w:abstractNumId w:val="1094"/>
  </w:num>
  <w:num w:numId="896" w16cid:durableId="562954510">
    <w:abstractNumId w:val="798"/>
  </w:num>
  <w:num w:numId="897" w16cid:durableId="482233489">
    <w:abstractNumId w:val="244"/>
  </w:num>
  <w:num w:numId="898" w16cid:durableId="641346281">
    <w:abstractNumId w:val="114"/>
  </w:num>
  <w:num w:numId="899" w16cid:durableId="1713187208">
    <w:abstractNumId w:val="836"/>
  </w:num>
  <w:num w:numId="900" w16cid:durableId="2111311841">
    <w:abstractNumId w:val="676"/>
  </w:num>
  <w:num w:numId="901" w16cid:durableId="1662544519">
    <w:abstractNumId w:val="1052"/>
  </w:num>
  <w:num w:numId="902" w16cid:durableId="506483859">
    <w:abstractNumId w:val="536"/>
  </w:num>
  <w:num w:numId="903" w16cid:durableId="1333223664">
    <w:abstractNumId w:val="1044"/>
  </w:num>
  <w:num w:numId="904" w16cid:durableId="807750140">
    <w:abstractNumId w:val="519"/>
  </w:num>
  <w:num w:numId="905" w16cid:durableId="471019110">
    <w:abstractNumId w:val="680"/>
  </w:num>
  <w:num w:numId="906" w16cid:durableId="1096056377">
    <w:abstractNumId w:val="846"/>
  </w:num>
  <w:num w:numId="907" w16cid:durableId="303777952">
    <w:abstractNumId w:val="314"/>
  </w:num>
  <w:num w:numId="908" w16cid:durableId="1134324699">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9" w16cid:durableId="1811555479">
    <w:abstractNumId w:val="4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894122787">
    <w:abstractNumId w:val="346"/>
  </w:num>
  <w:num w:numId="911" w16cid:durableId="1893997728">
    <w:abstractNumId w:val="670"/>
  </w:num>
  <w:num w:numId="912" w16cid:durableId="1460756032">
    <w:abstractNumId w:val="256"/>
  </w:num>
  <w:num w:numId="913" w16cid:durableId="379211598">
    <w:abstractNumId w:val="247"/>
  </w:num>
  <w:num w:numId="914" w16cid:durableId="404039004">
    <w:abstractNumId w:val="571"/>
  </w:num>
  <w:num w:numId="915" w16cid:durableId="94444384">
    <w:abstractNumId w:val="107"/>
  </w:num>
  <w:num w:numId="916" w16cid:durableId="1853686290">
    <w:abstractNumId w:val="1130"/>
  </w:num>
  <w:num w:numId="917" w16cid:durableId="255486136">
    <w:abstractNumId w:val="294"/>
  </w:num>
  <w:num w:numId="918" w16cid:durableId="422805338">
    <w:abstractNumId w:val="636"/>
  </w:num>
  <w:num w:numId="919" w16cid:durableId="1640529673">
    <w:abstractNumId w:val="1105"/>
  </w:num>
  <w:num w:numId="920" w16cid:durableId="1216812262">
    <w:abstractNumId w:val="456"/>
  </w:num>
  <w:num w:numId="921" w16cid:durableId="1677808813">
    <w:abstractNumId w:val="960"/>
  </w:num>
  <w:num w:numId="922" w16cid:durableId="989672379">
    <w:abstractNumId w:val="628"/>
  </w:num>
  <w:num w:numId="923" w16cid:durableId="1198466266">
    <w:abstractNumId w:val="1079"/>
  </w:num>
  <w:num w:numId="924" w16cid:durableId="1815413687">
    <w:abstractNumId w:val="231"/>
  </w:num>
  <w:num w:numId="925" w16cid:durableId="955254651">
    <w:abstractNumId w:val="644"/>
  </w:num>
  <w:num w:numId="926" w16cid:durableId="392198221">
    <w:abstractNumId w:val="476"/>
  </w:num>
  <w:num w:numId="927" w16cid:durableId="2103837362">
    <w:abstractNumId w:val="76"/>
  </w:num>
  <w:num w:numId="928" w16cid:durableId="543102568">
    <w:abstractNumId w:val="460"/>
  </w:num>
  <w:num w:numId="929" w16cid:durableId="1180774740">
    <w:abstractNumId w:val="146"/>
  </w:num>
  <w:num w:numId="930" w16cid:durableId="807092741">
    <w:abstractNumId w:val="1029"/>
  </w:num>
  <w:num w:numId="931" w16cid:durableId="1889369082">
    <w:abstractNumId w:val="483"/>
  </w:num>
  <w:num w:numId="932" w16cid:durableId="136805156">
    <w:abstractNumId w:val="986"/>
  </w:num>
  <w:num w:numId="933" w16cid:durableId="1893887741">
    <w:abstractNumId w:val="391"/>
  </w:num>
  <w:num w:numId="934" w16cid:durableId="827483287">
    <w:abstractNumId w:val="611"/>
  </w:num>
  <w:num w:numId="935" w16cid:durableId="1154293404">
    <w:abstractNumId w:val="168"/>
  </w:num>
  <w:num w:numId="936" w16cid:durableId="133374954">
    <w:abstractNumId w:val="944"/>
  </w:num>
  <w:num w:numId="937" w16cid:durableId="168568053">
    <w:abstractNumId w:val="580"/>
  </w:num>
  <w:num w:numId="938" w16cid:durableId="104808816">
    <w:abstractNumId w:val="855"/>
  </w:num>
  <w:num w:numId="939" w16cid:durableId="477652798">
    <w:abstractNumId w:val="1012"/>
  </w:num>
  <w:num w:numId="940" w16cid:durableId="9071095">
    <w:abstractNumId w:val="57"/>
  </w:num>
  <w:num w:numId="941" w16cid:durableId="1174422554">
    <w:abstractNumId w:val="5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2" w16cid:durableId="1357655393">
    <w:abstractNumId w:val="4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351565963">
    <w:abstractNumId w:val="64"/>
  </w:num>
  <w:num w:numId="944" w16cid:durableId="2141418618">
    <w:abstractNumId w:val="882"/>
  </w:num>
  <w:num w:numId="945" w16cid:durableId="1211499659">
    <w:abstractNumId w:val="67"/>
  </w:num>
  <w:num w:numId="946" w16cid:durableId="1948655292">
    <w:abstractNumId w:val="1063"/>
  </w:num>
  <w:num w:numId="947" w16cid:durableId="1207108649">
    <w:abstractNumId w:val="837"/>
  </w:num>
  <w:num w:numId="948" w16cid:durableId="1195002977">
    <w:abstractNumId w:val="801"/>
  </w:num>
  <w:num w:numId="949" w16cid:durableId="1531525472">
    <w:abstractNumId w:val="942"/>
  </w:num>
  <w:num w:numId="950" w16cid:durableId="1255474121">
    <w:abstractNumId w:val="198"/>
  </w:num>
  <w:num w:numId="951" w16cid:durableId="1868981814">
    <w:abstractNumId w:val="390"/>
  </w:num>
  <w:num w:numId="952" w16cid:durableId="1802965950">
    <w:abstractNumId w:val="30"/>
  </w:num>
  <w:num w:numId="953" w16cid:durableId="257177861">
    <w:abstractNumId w:val="540"/>
  </w:num>
  <w:num w:numId="954" w16cid:durableId="849833153">
    <w:abstractNumId w:val="420"/>
  </w:num>
  <w:num w:numId="955" w16cid:durableId="2020156152">
    <w:abstractNumId w:val="200"/>
  </w:num>
  <w:num w:numId="956" w16cid:durableId="1321537210">
    <w:abstractNumId w:val="63"/>
  </w:num>
  <w:num w:numId="957" w16cid:durableId="403189418">
    <w:abstractNumId w:val="615"/>
  </w:num>
  <w:num w:numId="958" w16cid:durableId="2103405404">
    <w:abstractNumId w:val="16"/>
  </w:num>
  <w:num w:numId="959" w16cid:durableId="1713725827">
    <w:abstractNumId w:val="547"/>
  </w:num>
  <w:num w:numId="960" w16cid:durableId="957181802">
    <w:abstractNumId w:val="710"/>
  </w:num>
  <w:num w:numId="961" w16cid:durableId="264265995">
    <w:abstractNumId w:val="711"/>
  </w:num>
  <w:num w:numId="962" w16cid:durableId="910505192">
    <w:abstractNumId w:val="422"/>
  </w:num>
  <w:num w:numId="963" w16cid:durableId="1986815796">
    <w:abstractNumId w:val="194"/>
  </w:num>
  <w:num w:numId="964" w16cid:durableId="1914193075">
    <w:abstractNumId w:val="847"/>
  </w:num>
  <w:num w:numId="965" w16cid:durableId="1433404505">
    <w:abstractNumId w:val="369"/>
  </w:num>
  <w:num w:numId="966" w16cid:durableId="109857076">
    <w:abstractNumId w:val="443"/>
  </w:num>
  <w:num w:numId="967" w16cid:durableId="241641201">
    <w:abstractNumId w:val="214"/>
  </w:num>
  <w:num w:numId="968" w16cid:durableId="584461540">
    <w:abstractNumId w:val="296"/>
  </w:num>
  <w:num w:numId="969" w16cid:durableId="1848250520">
    <w:abstractNumId w:val="59"/>
  </w:num>
  <w:num w:numId="970" w16cid:durableId="940916780">
    <w:abstractNumId w:val="763"/>
  </w:num>
  <w:num w:numId="971" w16cid:durableId="139658529">
    <w:abstractNumId w:val="453"/>
  </w:num>
  <w:num w:numId="972" w16cid:durableId="2145156567">
    <w:abstractNumId w:val="24"/>
  </w:num>
  <w:num w:numId="973" w16cid:durableId="1789162778">
    <w:abstractNumId w:val="134"/>
  </w:num>
  <w:num w:numId="974" w16cid:durableId="789711467">
    <w:abstractNumId w:val="407"/>
  </w:num>
  <w:num w:numId="975" w16cid:durableId="1603686935">
    <w:abstractNumId w:val="717"/>
  </w:num>
  <w:num w:numId="976" w16cid:durableId="2019502525">
    <w:abstractNumId w:val="757"/>
  </w:num>
  <w:num w:numId="977" w16cid:durableId="1835492171">
    <w:abstractNumId w:val="216"/>
  </w:num>
  <w:num w:numId="978" w16cid:durableId="1983730889">
    <w:abstractNumId w:val="983"/>
  </w:num>
  <w:num w:numId="979" w16cid:durableId="1791196147">
    <w:abstractNumId w:val="304"/>
  </w:num>
  <w:num w:numId="980" w16cid:durableId="2028560887">
    <w:abstractNumId w:val="730"/>
  </w:num>
  <w:num w:numId="981" w16cid:durableId="30620269">
    <w:abstractNumId w:val="494"/>
  </w:num>
  <w:num w:numId="982" w16cid:durableId="872839657">
    <w:abstractNumId w:val="774"/>
  </w:num>
  <w:num w:numId="983" w16cid:durableId="999504065">
    <w:abstractNumId w:val="122"/>
  </w:num>
  <w:num w:numId="984" w16cid:durableId="197787817">
    <w:abstractNumId w:val="528"/>
  </w:num>
  <w:num w:numId="985" w16cid:durableId="9531847">
    <w:abstractNumId w:val="872"/>
  </w:num>
  <w:num w:numId="986" w16cid:durableId="763263890">
    <w:abstractNumId w:val="646"/>
  </w:num>
  <w:num w:numId="987" w16cid:durableId="1739667020">
    <w:abstractNumId w:val="249"/>
  </w:num>
  <w:num w:numId="988" w16cid:durableId="969894623">
    <w:abstractNumId w:val="86"/>
  </w:num>
  <w:num w:numId="989" w16cid:durableId="706755019">
    <w:abstractNumId w:val="866"/>
  </w:num>
  <w:num w:numId="990" w16cid:durableId="1349791395">
    <w:abstractNumId w:val="832"/>
  </w:num>
  <w:num w:numId="991" w16cid:durableId="1797478967">
    <w:abstractNumId w:val="1014"/>
  </w:num>
  <w:num w:numId="992" w16cid:durableId="1134063061">
    <w:abstractNumId w:val="153"/>
  </w:num>
  <w:num w:numId="993" w16cid:durableId="1386878473">
    <w:abstractNumId w:val="936"/>
  </w:num>
  <w:num w:numId="994" w16cid:durableId="2061980190">
    <w:abstractNumId w:val="662"/>
  </w:num>
  <w:num w:numId="995" w16cid:durableId="28188241">
    <w:abstractNumId w:val="88"/>
  </w:num>
  <w:num w:numId="996" w16cid:durableId="1387559761">
    <w:abstractNumId w:val="653"/>
  </w:num>
  <w:num w:numId="997" w16cid:durableId="799304448">
    <w:abstractNumId w:val="219"/>
  </w:num>
  <w:num w:numId="998" w16cid:durableId="845167999">
    <w:abstractNumId w:val="724"/>
  </w:num>
  <w:num w:numId="999" w16cid:durableId="1690988611">
    <w:abstractNumId w:val="633"/>
  </w:num>
  <w:num w:numId="1000" w16cid:durableId="75135461">
    <w:abstractNumId w:val="977"/>
  </w:num>
  <w:num w:numId="1001" w16cid:durableId="312220322">
    <w:abstractNumId w:val="839"/>
  </w:num>
  <w:num w:numId="1002" w16cid:durableId="1838033379">
    <w:abstractNumId w:val="655"/>
  </w:num>
  <w:num w:numId="1003" w16cid:durableId="426968129">
    <w:abstractNumId w:val="903"/>
  </w:num>
  <w:num w:numId="1004" w16cid:durableId="1385913253">
    <w:abstractNumId w:val="184"/>
  </w:num>
  <w:num w:numId="1005" w16cid:durableId="599415609">
    <w:abstractNumId w:val="36"/>
  </w:num>
  <w:num w:numId="1006" w16cid:durableId="1626155847">
    <w:abstractNumId w:val="265"/>
  </w:num>
  <w:num w:numId="1007" w16cid:durableId="262499223">
    <w:abstractNumId w:val="144"/>
  </w:num>
  <w:num w:numId="1008" w16cid:durableId="1446920995">
    <w:abstractNumId w:val="310"/>
  </w:num>
  <w:num w:numId="1009" w16cid:durableId="1670323745">
    <w:abstractNumId w:val="645"/>
  </w:num>
  <w:num w:numId="1010" w16cid:durableId="2100640379">
    <w:abstractNumId w:val="681"/>
  </w:num>
  <w:num w:numId="1011" w16cid:durableId="857696822">
    <w:abstractNumId w:val="1076"/>
  </w:num>
  <w:num w:numId="1012" w16cid:durableId="1532762138">
    <w:abstractNumId w:val="372"/>
  </w:num>
  <w:num w:numId="1013" w16cid:durableId="1096638135">
    <w:abstractNumId w:val="573"/>
  </w:num>
  <w:num w:numId="1014" w16cid:durableId="1493906344">
    <w:abstractNumId w:val="459"/>
  </w:num>
  <w:num w:numId="1015" w16cid:durableId="2078899862">
    <w:abstractNumId w:val="591"/>
  </w:num>
  <w:num w:numId="1016" w16cid:durableId="203178299">
    <w:abstractNumId w:val="513"/>
  </w:num>
  <w:num w:numId="1017" w16cid:durableId="1053386521">
    <w:abstractNumId w:val="1115"/>
  </w:num>
  <w:num w:numId="1018" w16cid:durableId="1742017351">
    <w:abstractNumId w:val="787"/>
  </w:num>
  <w:num w:numId="1019" w16cid:durableId="1245338922">
    <w:abstractNumId w:val="523"/>
  </w:num>
  <w:num w:numId="1020" w16cid:durableId="1566526428">
    <w:abstractNumId w:val="1081"/>
  </w:num>
  <w:num w:numId="1021" w16cid:durableId="2085102131">
    <w:abstractNumId w:val="276"/>
  </w:num>
  <w:num w:numId="1022" w16cid:durableId="608243990">
    <w:abstractNumId w:val="820"/>
  </w:num>
  <w:num w:numId="1023" w16cid:durableId="708842319">
    <w:abstractNumId w:val="1022"/>
  </w:num>
  <w:num w:numId="1024" w16cid:durableId="1768498173">
    <w:abstractNumId w:val="347"/>
  </w:num>
  <w:num w:numId="1025" w16cid:durableId="1457992412">
    <w:abstractNumId w:val="625"/>
  </w:num>
  <w:num w:numId="1026" w16cid:durableId="1491825038">
    <w:abstractNumId w:val="582"/>
  </w:num>
  <w:num w:numId="1027" w16cid:durableId="904219686">
    <w:abstractNumId w:val="319"/>
  </w:num>
  <w:num w:numId="1028" w16cid:durableId="236481242">
    <w:abstractNumId w:val="500"/>
  </w:num>
  <w:num w:numId="1029" w16cid:durableId="1750079574">
    <w:abstractNumId w:val="514"/>
  </w:num>
  <w:num w:numId="1030" w16cid:durableId="1401714742">
    <w:abstractNumId w:val="1098"/>
  </w:num>
  <w:num w:numId="1031" w16cid:durableId="1954707812">
    <w:abstractNumId w:val="556"/>
  </w:num>
  <w:num w:numId="1032" w16cid:durableId="1180970867">
    <w:abstractNumId w:val="842"/>
  </w:num>
  <w:num w:numId="1033" w16cid:durableId="2073968163">
    <w:abstractNumId w:val="330"/>
  </w:num>
  <w:num w:numId="1034" w16cid:durableId="22245756">
    <w:abstractNumId w:val="389"/>
  </w:num>
  <w:num w:numId="1035" w16cid:durableId="1938513848">
    <w:abstractNumId w:val="793"/>
  </w:num>
  <w:num w:numId="1036" w16cid:durableId="1388607482">
    <w:abstractNumId w:val="139"/>
  </w:num>
  <w:num w:numId="1037" w16cid:durableId="384452333">
    <w:abstractNumId w:val="1104"/>
  </w:num>
  <w:num w:numId="1038" w16cid:durableId="589463112">
    <w:abstractNumId w:val="170"/>
  </w:num>
  <w:num w:numId="1039" w16cid:durableId="1652711821">
    <w:abstractNumId w:val="289"/>
  </w:num>
  <w:num w:numId="1040" w16cid:durableId="437530640">
    <w:abstractNumId w:val="930"/>
  </w:num>
  <w:num w:numId="1041" w16cid:durableId="531698007">
    <w:abstractNumId w:val="994"/>
  </w:num>
  <w:num w:numId="1042" w16cid:durableId="1519194557">
    <w:abstractNumId w:val="236"/>
  </w:num>
  <w:num w:numId="1043" w16cid:durableId="802623585">
    <w:abstractNumId w:val="218"/>
  </w:num>
  <w:num w:numId="1044" w16cid:durableId="2066488404">
    <w:abstractNumId w:val="179"/>
  </w:num>
  <w:num w:numId="1045" w16cid:durableId="8871973">
    <w:abstractNumId w:val="160"/>
  </w:num>
  <w:num w:numId="1046" w16cid:durableId="914972941">
    <w:abstractNumId w:val="366"/>
  </w:num>
  <w:num w:numId="1047" w16cid:durableId="195313939">
    <w:abstractNumId w:val="351"/>
  </w:num>
  <w:num w:numId="1048" w16cid:durableId="1239899263">
    <w:abstractNumId w:val="142"/>
  </w:num>
  <w:num w:numId="1049" w16cid:durableId="1109816218">
    <w:abstractNumId w:val="21"/>
  </w:num>
  <w:num w:numId="1050" w16cid:durableId="726495641">
    <w:abstractNumId w:val="988"/>
  </w:num>
  <w:num w:numId="1051" w16cid:durableId="1331636816">
    <w:abstractNumId w:val="993"/>
  </w:num>
  <w:num w:numId="1052" w16cid:durableId="2073698259">
    <w:abstractNumId w:val="816"/>
  </w:num>
  <w:num w:numId="1053" w16cid:durableId="471293674">
    <w:abstractNumId w:val="1001"/>
  </w:num>
  <w:num w:numId="1054" w16cid:durableId="67699817">
    <w:abstractNumId w:val="765"/>
  </w:num>
  <w:num w:numId="1055" w16cid:durableId="1560748693">
    <w:abstractNumId w:val="697"/>
  </w:num>
  <w:num w:numId="1056" w16cid:durableId="1514223376">
    <w:abstractNumId w:val="524"/>
  </w:num>
  <w:num w:numId="1057" w16cid:durableId="760571056">
    <w:abstractNumId w:val="1036"/>
  </w:num>
  <w:num w:numId="1058" w16cid:durableId="1987665671">
    <w:abstractNumId w:val="907"/>
  </w:num>
  <w:num w:numId="1059" w16cid:durableId="1803378229">
    <w:abstractNumId w:val="27"/>
  </w:num>
  <w:num w:numId="1060" w16cid:durableId="1371298162">
    <w:abstractNumId w:val="931"/>
  </w:num>
  <w:num w:numId="1061" w16cid:durableId="790173398">
    <w:abstractNumId w:val="1096"/>
  </w:num>
  <w:num w:numId="1062" w16cid:durableId="929316919">
    <w:abstractNumId w:val="890"/>
  </w:num>
  <w:num w:numId="1063" w16cid:durableId="1202285498">
    <w:abstractNumId w:val="442"/>
  </w:num>
  <w:num w:numId="1064" w16cid:durableId="2079206261">
    <w:abstractNumId w:val="621"/>
  </w:num>
  <w:num w:numId="1065" w16cid:durableId="1904370326">
    <w:abstractNumId w:val="756"/>
  </w:num>
  <w:num w:numId="1066" w16cid:durableId="1312948520">
    <w:abstractNumId w:val="569"/>
  </w:num>
  <w:num w:numId="1067" w16cid:durableId="2070687984">
    <w:abstractNumId w:val="544"/>
  </w:num>
  <w:num w:numId="1068" w16cid:durableId="906837223">
    <w:abstractNumId w:val="590"/>
  </w:num>
  <w:num w:numId="1069" w16cid:durableId="398872110">
    <w:abstractNumId w:val="272"/>
  </w:num>
  <w:num w:numId="1070" w16cid:durableId="1878200037">
    <w:abstractNumId w:val="116"/>
  </w:num>
  <w:num w:numId="1071" w16cid:durableId="575095737">
    <w:abstractNumId w:val="684"/>
  </w:num>
  <w:num w:numId="1072" w16cid:durableId="1559781661">
    <w:abstractNumId w:val="660"/>
  </w:num>
  <w:num w:numId="1073" w16cid:durableId="1901553027">
    <w:abstractNumId w:val="551"/>
  </w:num>
  <w:num w:numId="1074" w16cid:durableId="628559096">
    <w:abstractNumId w:val="362"/>
  </w:num>
  <w:num w:numId="1075" w16cid:durableId="1166281181">
    <w:abstractNumId w:val="418"/>
  </w:num>
  <w:num w:numId="1076" w16cid:durableId="693502727">
    <w:abstractNumId w:val="8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16cid:durableId="133330808">
    <w:abstractNumId w:val="1040"/>
  </w:num>
  <w:num w:numId="1078" w16cid:durableId="802965818">
    <w:abstractNumId w:val="8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16cid:durableId="2067994704">
    <w:abstractNumId w:val="434"/>
  </w:num>
  <w:num w:numId="1080" w16cid:durableId="1003892761">
    <w:abstractNumId w:val="4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16cid:durableId="279647032">
    <w:abstractNumId w:val="693"/>
  </w:num>
  <w:num w:numId="1082" w16cid:durableId="2077431712">
    <w:abstractNumId w:val="1072"/>
  </w:num>
  <w:num w:numId="1083" w16cid:durableId="340426210">
    <w:abstractNumId w:val="427"/>
  </w:num>
  <w:num w:numId="1084" w16cid:durableId="418522429">
    <w:abstractNumId w:val="1055"/>
  </w:num>
  <w:num w:numId="1085" w16cid:durableId="1571187693">
    <w:abstractNumId w:val="661"/>
  </w:num>
  <w:num w:numId="1086" w16cid:durableId="567421502">
    <w:abstractNumId w:val="466"/>
  </w:num>
  <w:num w:numId="1087" w16cid:durableId="1490093190">
    <w:abstractNumId w:val="704"/>
  </w:num>
  <w:num w:numId="1088" w16cid:durableId="870727643">
    <w:abstractNumId w:val="562"/>
  </w:num>
  <w:num w:numId="1089" w16cid:durableId="1896964294">
    <w:abstractNumId w:val="531"/>
  </w:num>
  <w:num w:numId="1090" w16cid:durableId="1351374224">
    <w:abstractNumId w:val="438"/>
  </w:num>
  <w:num w:numId="1091" w16cid:durableId="1177228189">
    <w:abstractNumId w:val="473"/>
  </w:num>
  <w:num w:numId="1092" w16cid:durableId="558634317">
    <w:abstractNumId w:val="399"/>
  </w:num>
  <w:num w:numId="1093" w16cid:durableId="1319724126">
    <w:abstractNumId w:val="1117"/>
  </w:num>
  <w:num w:numId="1094" w16cid:durableId="351995821">
    <w:abstractNumId w:val="303"/>
  </w:num>
  <w:num w:numId="1095" w16cid:durableId="319114910">
    <w:abstractNumId w:val="1132"/>
  </w:num>
  <w:num w:numId="1096" w16cid:durableId="1967543458">
    <w:abstractNumId w:val="767"/>
  </w:num>
  <w:num w:numId="1097" w16cid:durableId="193226949">
    <w:abstractNumId w:val="98"/>
  </w:num>
  <w:num w:numId="1098" w16cid:durableId="509222471">
    <w:abstractNumId w:val="481"/>
  </w:num>
  <w:num w:numId="1099" w16cid:durableId="1832867491">
    <w:abstractNumId w:val="989"/>
  </w:num>
  <w:num w:numId="1100" w16cid:durableId="2022780958">
    <w:abstractNumId w:val="421"/>
  </w:num>
  <w:num w:numId="1101" w16cid:durableId="1114833742">
    <w:abstractNumId w:val="1073"/>
  </w:num>
  <w:num w:numId="1102" w16cid:durableId="239024929">
    <w:abstractNumId w:val="315"/>
  </w:num>
  <w:num w:numId="1103" w16cid:durableId="1233738829">
    <w:abstractNumId w:val="430"/>
  </w:num>
  <w:num w:numId="1104" w16cid:durableId="1091782349">
    <w:abstractNumId w:val="953"/>
  </w:num>
  <w:num w:numId="1105" w16cid:durableId="1113591443">
    <w:abstractNumId w:val="199"/>
  </w:num>
  <w:num w:numId="1106" w16cid:durableId="1788062">
    <w:abstractNumId w:val="1077"/>
  </w:num>
  <w:num w:numId="1107" w16cid:durableId="1201044821">
    <w:abstractNumId w:val="881"/>
  </w:num>
  <w:num w:numId="1108" w16cid:durableId="1725640007">
    <w:abstractNumId w:val="1089"/>
  </w:num>
  <w:num w:numId="1109" w16cid:durableId="1539658466">
    <w:abstractNumId w:val="1011"/>
  </w:num>
  <w:num w:numId="1110" w16cid:durableId="487208031">
    <w:abstractNumId w:val="805"/>
  </w:num>
  <w:num w:numId="1111" w16cid:durableId="1933737208">
    <w:abstractNumId w:val="1103"/>
  </w:num>
  <w:num w:numId="1112" w16cid:durableId="1741750474">
    <w:abstractNumId w:val="286"/>
  </w:num>
  <w:num w:numId="1113" w16cid:durableId="673727757">
    <w:abstractNumId w:val="437"/>
  </w:num>
  <w:num w:numId="1114" w16cid:durableId="1340617511">
    <w:abstractNumId w:val="106"/>
  </w:num>
  <w:num w:numId="1115" w16cid:durableId="1135297890">
    <w:abstractNumId w:val="234"/>
  </w:num>
  <w:num w:numId="1116" w16cid:durableId="2035030855">
    <w:abstractNumId w:val="376"/>
  </w:num>
  <w:num w:numId="1117" w16cid:durableId="1392919128">
    <w:abstractNumId w:val="355"/>
  </w:num>
  <w:num w:numId="1118" w16cid:durableId="641695104">
    <w:abstractNumId w:val="73"/>
  </w:num>
  <w:num w:numId="1119" w16cid:durableId="1931501709">
    <w:abstractNumId w:val="181"/>
  </w:num>
  <w:num w:numId="1120" w16cid:durableId="2060279748">
    <w:abstractNumId w:val="914"/>
  </w:num>
  <w:num w:numId="1121" w16cid:durableId="1303970799">
    <w:abstractNumId w:val="468"/>
  </w:num>
  <w:num w:numId="1122" w16cid:durableId="1810392766">
    <w:abstractNumId w:val="18"/>
  </w:num>
  <w:num w:numId="1123" w16cid:durableId="1054356684">
    <w:abstractNumId w:val="164"/>
  </w:num>
  <w:num w:numId="1124" w16cid:durableId="499004519">
    <w:abstractNumId w:val="268"/>
  </w:num>
  <w:num w:numId="1125" w16cid:durableId="817263078">
    <w:abstractNumId w:val="378"/>
  </w:num>
  <w:num w:numId="1126" w16cid:durableId="1493250704">
    <w:abstractNumId w:val="209"/>
  </w:num>
  <w:num w:numId="1127" w16cid:durableId="30225689">
    <w:abstractNumId w:val="5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8" w16cid:durableId="416286941">
    <w:abstractNumId w:val="537"/>
  </w:num>
  <w:num w:numId="1129" w16cid:durableId="2124881759">
    <w:abstractNumId w:val="558"/>
  </w:num>
  <w:num w:numId="1130" w16cid:durableId="336687764">
    <w:abstractNumId w:val="1051"/>
  </w:num>
  <w:num w:numId="1131" w16cid:durableId="448471713">
    <w:abstractNumId w:val="306"/>
  </w:num>
  <w:num w:numId="1132" w16cid:durableId="297801030">
    <w:abstractNumId w:val="618"/>
  </w:num>
  <w:num w:numId="1133" w16cid:durableId="1116752279">
    <w:abstractNumId w:val="1032"/>
  </w:num>
  <w:num w:numId="1134" w16cid:durableId="1349141005">
    <w:abstractNumId w:val="533"/>
  </w:num>
  <w:num w:numId="1135" w16cid:durableId="1676495612">
    <w:abstractNumId w:val="10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01"/>
    <w:rsid w:val="000506A8"/>
    <w:rsid w:val="00197E33"/>
    <w:rsid w:val="001A3B94"/>
    <w:rsid w:val="001A73EA"/>
    <w:rsid w:val="001B2AA2"/>
    <w:rsid w:val="00216406"/>
    <w:rsid w:val="0029294A"/>
    <w:rsid w:val="002E7CFB"/>
    <w:rsid w:val="0038350F"/>
    <w:rsid w:val="004D09A9"/>
    <w:rsid w:val="005E365B"/>
    <w:rsid w:val="00643A81"/>
    <w:rsid w:val="00661D27"/>
    <w:rsid w:val="006D167D"/>
    <w:rsid w:val="006E412E"/>
    <w:rsid w:val="006E62E3"/>
    <w:rsid w:val="00770935"/>
    <w:rsid w:val="007F3E14"/>
    <w:rsid w:val="008B7BD2"/>
    <w:rsid w:val="008C1D4B"/>
    <w:rsid w:val="00915F97"/>
    <w:rsid w:val="00953701"/>
    <w:rsid w:val="00956F1A"/>
    <w:rsid w:val="00987620"/>
    <w:rsid w:val="009B4060"/>
    <w:rsid w:val="009F69D9"/>
    <w:rsid w:val="00A1201D"/>
    <w:rsid w:val="00A42B81"/>
    <w:rsid w:val="00B06579"/>
    <w:rsid w:val="00B33015"/>
    <w:rsid w:val="00B6420A"/>
    <w:rsid w:val="00BA5A13"/>
    <w:rsid w:val="00BE0EA9"/>
    <w:rsid w:val="00C60D38"/>
    <w:rsid w:val="00CA0942"/>
    <w:rsid w:val="00D04E15"/>
    <w:rsid w:val="00D23DE8"/>
    <w:rsid w:val="00D63FDC"/>
    <w:rsid w:val="00D6704C"/>
    <w:rsid w:val="00E35B3F"/>
    <w:rsid w:val="00E36A87"/>
    <w:rsid w:val="00ED105D"/>
    <w:rsid w:val="00EE4C05"/>
    <w:rsid w:val="00F74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D3D0"/>
  <w15:chartTrackingRefBased/>
  <w15:docId w15:val="{C0053353-9312-4EBB-BD69-F880A03F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20A"/>
    <w:rPr>
      <w:rFonts w:ascii="Times New Roman" w:hAnsi="Times New Roman"/>
      <w:sz w:val="24"/>
    </w:rPr>
  </w:style>
  <w:style w:type="paragraph" w:styleId="Heading1">
    <w:name w:val="heading 1"/>
    <w:basedOn w:val="Normal"/>
    <w:link w:val="Heading1Char"/>
    <w:uiPriority w:val="9"/>
    <w:qFormat/>
    <w:rsid w:val="00953701"/>
    <w:pPr>
      <w:spacing w:before="100" w:beforeAutospacing="1" w:after="100" w:afterAutospacing="1" w:line="240" w:lineRule="auto"/>
      <w:ind w:left="714" w:firstLine="0"/>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953701"/>
    <w:pPr>
      <w:keepNext/>
      <w:keepLines/>
      <w:spacing w:before="40" w:line="240" w:lineRule="auto"/>
      <w:ind w:left="125" w:firstLine="0"/>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953701"/>
    <w:pPr>
      <w:keepNext/>
      <w:keepLines/>
      <w:spacing w:before="40" w:line="240" w:lineRule="auto"/>
      <w:ind w:left="125" w:firstLine="0"/>
      <w:outlineLvl w:val="2"/>
    </w:pPr>
    <w:rPr>
      <w:rFonts w:asciiTheme="majorHAnsi" w:eastAsiaTheme="majorEastAsia" w:hAnsiTheme="majorHAnsi" w:cstheme="majorBidi"/>
      <w:color w:val="1F3763" w:themeColor="accent1" w:themeShade="7F"/>
      <w:kern w:val="0"/>
      <w:szCs w:val="24"/>
    </w:rPr>
  </w:style>
  <w:style w:type="paragraph" w:styleId="Heading4">
    <w:name w:val="heading 4"/>
    <w:basedOn w:val="Normal"/>
    <w:next w:val="Normal"/>
    <w:link w:val="Heading4Char"/>
    <w:uiPriority w:val="9"/>
    <w:semiHidden/>
    <w:unhideWhenUsed/>
    <w:qFormat/>
    <w:rsid w:val="00953701"/>
    <w:pPr>
      <w:keepNext/>
      <w:tabs>
        <w:tab w:val="num" w:pos="2520"/>
      </w:tabs>
      <w:spacing w:before="240" w:after="60" w:line="240" w:lineRule="auto"/>
      <w:ind w:left="2520" w:hanging="360"/>
      <w:outlineLvl w:val="3"/>
    </w:pPr>
    <w:rPr>
      <w:rFonts w:ascii="Calibri" w:eastAsia="Times New Roman" w:hAnsi="Calibri" w:cs="Times New Roman"/>
      <w:b/>
      <w:bCs/>
      <w:color w:val="000000"/>
      <w:kern w:val="0"/>
      <w:sz w:val="28"/>
      <w:szCs w:val="28"/>
      <w:lang w:val="en-US" w:eastAsia="en-GB"/>
    </w:rPr>
  </w:style>
  <w:style w:type="paragraph" w:styleId="Heading5">
    <w:name w:val="heading 5"/>
    <w:basedOn w:val="Normal"/>
    <w:next w:val="Normal"/>
    <w:link w:val="Heading5Char"/>
    <w:uiPriority w:val="9"/>
    <w:semiHidden/>
    <w:unhideWhenUsed/>
    <w:qFormat/>
    <w:rsid w:val="00953701"/>
    <w:pPr>
      <w:tabs>
        <w:tab w:val="num" w:pos="3240"/>
      </w:tabs>
      <w:spacing w:before="240" w:after="60" w:line="240" w:lineRule="auto"/>
      <w:ind w:left="3240" w:hanging="360"/>
      <w:outlineLvl w:val="4"/>
    </w:pPr>
    <w:rPr>
      <w:rFonts w:ascii="Calibri" w:eastAsia="Times New Roman" w:hAnsi="Calibri" w:cs="Times New Roman"/>
      <w:b/>
      <w:bCs/>
      <w:i/>
      <w:iCs/>
      <w:color w:val="000000"/>
      <w:kern w:val="0"/>
      <w:sz w:val="26"/>
      <w:szCs w:val="26"/>
      <w:lang w:val="en-US" w:eastAsia="en-GB"/>
    </w:rPr>
  </w:style>
  <w:style w:type="paragraph" w:styleId="Heading6">
    <w:name w:val="heading 6"/>
    <w:basedOn w:val="Normal"/>
    <w:next w:val="Normal"/>
    <w:link w:val="Heading6Char"/>
    <w:uiPriority w:val="9"/>
    <w:semiHidden/>
    <w:unhideWhenUsed/>
    <w:qFormat/>
    <w:rsid w:val="00953701"/>
    <w:pPr>
      <w:tabs>
        <w:tab w:val="num" w:pos="3960"/>
      </w:tabs>
      <w:spacing w:before="240" w:after="60" w:line="240" w:lineRule="auto"/>
      <w:ind w:left="3960" w:hanging="360"/>
      <w:outlineLvl w:val="5"/>
    </w:pPr>
    <w:rPr>
      <w:rFonts w:eastAsia="Times New Roman" w:cs="Times New Roman"/>
      <w:b/>
      <w:bCs/>
      <w:color w:val="000000"/>
      <w:kern w:val="0"/>
      <w:szCs w:val="24"/>
      <w:lang w:val="en-US" w:eastAsia="en-GB"/>
    </w:rPr>
  </w:style>
  <w:style w:type="paragraph" w:styleId="Heading7">
    <w:name w:val="heading 7"/>
    <w:basedOn w:val="Normal"/>
    <w:next w:val="Normal"/>
    <w:link w:val="Heading7Char"/>
    <w:uiPriority w:val="9"/>
    <w:semiHidden/>
    <w:unhideWhenUsed/>
    <w:qFormat/>
    <w:rsid w:val="00953701"/>
    <w:pPr>
      <w:tabs>
        <w:tab w:val="num" w:pos="4680"/>
      </w:tabs>
      <w:spacing w:before="240" w:after="60" w:line="240" w:lineRule="auto"/>
      <w:ind w:left="4680" w:hanging="360"/>
      <w:outlineLvl w:val="6"/>
    </w:pPr>
    <w:rPr>
      <w:rFonts w:ascii="Calibri" w:eastAsia="Times New Roman" w:hAnsi="Calibri" w:cs="Times New Roman"/>
      <w:color w:val="000000"/>
      <w:kern w:val="0"/>
      <w:szCs w:val="24"/>
      <w:lang w:val="en-US" w:eastAsia="en-GB"/>
    </w:rPr>
  </w:style>
  <w:style w:type="paragraph" w:styleId="Heading8">
    <w:name w:val="heading 8"/>
    <w:basedOn w:val="Normal"/>
    <w:next w:val="Normal"/>
    <w:link w:val="Heading8Char"/>
    <w:uiPriority w:val="9"/>
    <w:semiHidden/>
    <w:unhideWhenUsed/>
    <w:qFormat/>
    <w:rsid w:val="00953701"/>
    <w:pPr>
      <w:tabs>
        <w:tab w:val="num" w:pos="5400"/>
      </w:tabs>
      <w:spacing w:before="240" w:after="60" w:line="240" w:lineRule="auto"/>
      <w:ind w:left="5400" w:hanging="360"/>
      <w:outlineLvl w:val="7"/>
    </w:pPr>
    <w:rPr>
      <w:rFonts w:ascii="Calibri" w:eastAsia="Times New Roman" w:hAnsi="Calibri" w:cs="Times New Roman"/>
      <w:i/>
      <w:iCs/>
      <w:color w:val="000000"/>
      <w:kern w:val="0"/>
      <w:szCs w:val="24"/>
      <w:lang w:val="en-US" w:eastAsia="en-GB"/>
    </w:rPr>
  </w:style>
  <w:style w:type="paragraph" w:styleId="Heading9">
    <w:name w:val="heading 9"/>
    <w:basedOn w:val="Normal"/>
    <w:next w:val="Normal"/>
    <w:link w:val="Heading9Char"/>
    <w:uiPriority w:val="9"/>
    <w:semiHidden/>
    <w:unhideWhenUsed/>
    <w:qFormat/>
    <w:rsid w:val="00953701"/>
    <w:pPr>
      <w:keepNext/>
      <w:keepLines/>
      <w:spacing w:before="40" w:line="240" w:lineRule="auto"/>
      <w:ind w:left="125" w:firstLine="0"/>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7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53701"/>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953701"/>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953701"/>
    <w:rPr>
      <w:rFonts w:ascii="Calibri" w:eastAsia="Times New Roman" w:hAnsi="Calibri" w:cs="Times New Roman"/>
      <w:b/>
      <w:bCs/>
      <w:color w:val="000000"/>
      <w:kern w:val="0"/>
      <w:sz w:val="28"/>
      <w:szCs w:val="28"/>
      <w:lang w:val="en-US" w:eastAsia="en-GB"/>
    </w:rPr>
  </w:style>
  <w:style w:type="character" w:customStyle="1" w:styleId="Heading5Char">
    <w:name w:val="Heading 5 Char"/>
    <w:basedOn w:val="DefaultParagraphFont"/>
    <w:link w:val="Heading5"/>
    <w:uiPriority w:val="9"/>
    <w:semiHidden/>
    <w:rsid w:val="00953701"/>
    <w:rPr>
      <w:rFonts w:ascii="Calibri" w:eastAsia="Times New Roman" w:hAnsi="Calibri" w:cs="Times New Roman"/>
      <w:b/>
      <w:bCs/>
      <w:i/>
      <w:iCs/>
      <w:color w:val="000000"/>
      <w:kern w:val="0"/>
      <w:sz w:val="26"/>
      <w:szCs w:val="26"/>
      <w:lang w:val="en-US" w:eastAsia="en-GB"/>
    </w:rPr>
  </w:style>
  <w:style w:type="character" w:customStyle="1" w:styleId="Heading6Char">
    <w:name w:val="Heading 6 Char"/>
    <w:basedOn w:val="DefaultParagraphFont"/>
    <w:link w:val="Heading6"/>
    <w:uiPriority w:val="9"/>
    <w:semiHidden/>
    <w:rsid w:val="00953701"/>
    <w:rPr>
      <w:rFonts w:ascii="Times New Roman" w:eastAsia="Times New Roman" w:hAnsi="Times New Roman" w:cs="Times New Roman"/>
      <w:b/>
      <w:bCs/>
      <w:color w:val="000000"/>
      <w:kern w:val="0"/>
      <w:sz w:val="24"/>
      <w:szCs w:val="24"/>
      <w:lang w:val="en-US" w:eastAsia="en-GB"/>
    </w:rPr>
  </w:style>
  <w:style w:type="character" w:customStyle="1" w:styleId="Heading7Char">
    <w:name w:val="Heading 7 Char"/>
    <w:basedOn w:val="DefaultParagraphFont"/>
    <w:link w:val="Heading7"/>
    <w:uiPriority w:val="9"/>
    <w:semiHidden/>
    <w:rsid w:val="00953701"/>
    <w:rPr>
      <w:rFonts w:ascii="Calibri" w:eastAsia="Times New Roman" w:hAnsi="Calibri" w:cs="Times New Roman"/>
      <w:color w:val="000000"/>
      <w:kern w:val="0"/>
      <w:sz w:val="24"/>
      <w:szCs w:val="24"/>
      <w:lang w:val="en-US" w:eastAsia="en-GB"/>
    </w:rPr>
  </w:style>
  <w:style w:type="character" w:customStyle="1" w:styleId="Heading8Char">
    <w:name w:val="Heading 8 Char"/>
    <w:basedOn w:val="DefaultParagraphFont"/>
    <w:link w:val="Heading8"/>
    <w:uiPriority w:val="9"/>
    <w:semiHidden/>
    <w:rsid w:val="00953701"/>
    <w:rPr>
      <w:rFonts w:ascii="Calibri" w:eastAsia="Times New Roman" w:hAnsi="Calibri" w:cs="Times New Roman"/>
      <w:i/>
      <w:iCs/>
      <w:color w:val="000000"/>
      <w:kern w:val="0"/>
      <w:sz w:val="24"/>
      <w:szCs w:val="24"/>
      <w:lang w:val="en-US" w:eastAsia="en-GB"/>
    </w:rPr>
  </w:style>
  <w:style w:type="character" w:customStyle="1" w:styleId="Heading9Char">
    <w:name w:val="Heading 9 Char"/>
    <w:basedOn w:val="DefaultParagraphFont"/>
    <w:link w:val="Heading9"/>
    <w:uiPriority w:val="9"/>
    <w:semiHidden/>
    <w:rsid w:val="00953701"/>
    <w:rPr>
      <w:rFonts w:asciiTheme="majorHAnsi" w:eastAsiaTheme="majorEastAsia" w:hAnsiTheme="majorHAnsi" w:cstheme="majorBidi"/>
      <w:i/>
      <w:iCs/>
      <w:color w:val="272727" w:themeColor="text1" w:themeTint="D8"/>
      <w:kern w:val="0"/>
      <w:sz w:val="21"/>
      <w:szCs w:val="21"/>
    </w:rPr>
  </w:style>
  <w:style w:type="numbering" w:customStyle="1" w:styleId="NoList1">
    <w:name w:val="No List1"/>
    <w:next w:val="NoList"/>
    <w:uiPriority w:val="99"/>
    <w:semiHidden/>
    <w:unhideWhenUsed/>
    <w:rsid w:val="00953701"/>
  </w:style>
  <w:style w:type="numbering" w:customStyle="1" w:styleId="NoList11">
    <w:name w:val="No List11"/>
    <w:next w:val="NoList"/>
    <w:uiPriority w:val="99"/>
    <w:semiHidden/>
    <w:unhideWhenUsed/>
    <w:rsid w:val="00953701"/>
  </w:style>
  <w:style w:type="paragraph" w:styleId="ListParagraph">
    <w:name w:val="List Paragraph"/>
    <w:basedOn w:val="Normal"/>
    <w:uiPriority w:val="34"/>
    <w:qFormat/>
    <w:rsid w:val="00953701"/>
    <w:pPr>
      <w:spacing w:line="240" w:lineRule="auto"/>
      <w:ind w:left="720" w:firstLine="0"/>
      <w:contextualSpacing/>
    </w:pPr>
  </w:style>
  <w:style w:type="table" w:customStyle="1" w:styleId="TableGrid3">
    <w:name w:val="Table Grid3"/>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3701"/>
    <w:pPr>
      <w:spacing w:line="240" w:lineRule="auto"/>
      <w:ind w:left="714"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53701"/>
    <w:rPr>
      <w:color w:val="0563C1" w:themeColor="hyperlink"/>
      <w:u w:val="single"/>
    </w:rPr>
  </w:style>
  <w:style w:type="character" w:styleId="UnresolvedMention">
    <w:name w:val="Unresolved Mention"/>
    <w:basedOn w:val="DefaultParagraphFont"/>
    <w:uiPriority w:val="99"/>
    <w:semiHidden/>
    <w:unhideWhenUsed/>
    <w:rsid w:val="00953701"/>
    <w:rPr>
      <w:color w:val="605E5C"/>
      <w:shd w:val="clear" w:color="auto" w:fill="E1DFDD"/>
    </w:rPr>
  </w:style>
  <w:style w:type="table" w:customStyle="1" w:styleId="TableGrid351">
    <w:name w:val="Table Grid35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3701"/>
    <w:rPr>
      <w:color w:val="954F72" w:themeColor="followedHyperlink"/>
      <w:u w:val="single"/>
    </w:rPr>
  </w:style>
  <w:style w:type="table" w:customStyle="1" w:styleId="TableGrid2">
    <w:name w:val="Table Grid2"/>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953701"/>
    <w:pPr>
      <w:spacing w:line="240" w:lineRule="auto"/>
      <w:ind w:left="125" w:firstLine="0"/>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53701"/>
  </w:style>
  <w:style w:type="table" w:customStyle="1" w:styleId="TableGrid1">
    <w:name w:val="Table Grid1"/>
    <w:basedOn w:val="TableNormal"/>
    <w:next w:val="TableGrid"/>
    <w:uiPriority w:val="39"/>
    <w:rsid w:val="00953701"/>
    <w:pPr>
      <w:spacing w:line="240" w:lineRule="auto"/>
      <w:ind w:left="125" w:firstLine="0"/>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953701"/>
    <w:pPr>
      <w:spacing w:before="100" w:beforeAutospacing="1" w:after="100" w:afterAutospacing="1" w:line="240" w:lineRule="auto"/>
      <w:ind w:left="714" w:firstLine="0"/>
    </w:pPr>
    <w:rPr>
      <w:rFonts w:eastAsia="Times New Roman" w:cs="Times New Roman"/>
      <w:kern w:val="0"/>
      <w:szCs w:val="24"/>
      <w:lang w:eastAsia="en-GB"/>
    </w:rPr>
  </w:style>
  <w:style w:type="character" w:customStyle="1" w:styleId="BodyTextChar">
    <w:name w:val="Body Text Char"/>
    <w:basedOn w:val="DefaultParagraphFont"/>
    <w:link w:val="BodyText"/>
    <w:uiPriority w:val="99"/>
    <w:rsid w:val="00953701"/>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953701"/>
    <w:pPr>
      <w:tabs>
        <w:tab w:val="center" w:pos="4513"/>
        <w:tab w:val="right" w:pos="9026"/>
      </w:tabs>
      <w:spacing w:line="240" w:lineRule="auto"/>
      <w:ind w:left="714" w:firstLine="0"/>
    </w:pPr>
  </w:style>
  <w:style w:type="character" w:customStyle="1" w:styleId="HeaderChar">
    <w:name w:val="Header Char"/>
    <w:basedOn w:val="DefaultParagraphFont"/>
    <w:link w:val="Header"/>
    <w:uiPriority w:val="99"/>
    <w:rsid w:val="00953701"/>
    <w:rPr>
      <w:rFonts w:ascii="Times New Roman" w:hAnsi="Times New Roman"/>
      <w:sz w:val="24"/>
    </w:rPr>
  </w:style>
  <w:style w:type="paragraph" w:styleId="Footer">
    <w:name w:val="footer"/>
    <w:basedOn w:val="Normal"/>
    <w:link w:val="FooterChar"/>
    <w:uiPriority w:val="99"/>
    <w:unhideWhenUsed/>
    <w:rsid w:val="00953701"/>
    <w:pPr>
      <w:tabs>
        <w:tab w:val="center" w:pos="4513"/>
        <w:tab w:val="right" w:pos="9026"/>
      </w:tabs>
      <w:spacing w:line="240" w:lineRule="auto"/>
      <w:ind w:left="714" w:firstLine="0"/>
    </w:pPr>
  </w:style>
  <w:style w:type="character" w:customStyle="1" w:styleId="FooterChar">
    <w:name w:val="Footer Char"/>
    <w:basedOn w:val="DefaultParagraphFont"/>
    <w:link w:val="Footer"/>
    <w:uiPriority w:val="99"/>
    <w:rsid w:val="00953701"/>
    <w:rPr>
      <w:rFonts w:ascii="Times New Roman" w:hAnsi="Times New Roman"/>
      <w:sz w:val="24"/>
    </w:rPr>
  </w:style>
  <w:style w:type="character" w:customStyle="1" w:styleId="Headerorfooter3">
    <w:name w:val="Header or footer (3)_"/>
    <w:basedOn w:val="DefaultParagraphFont"/>
    <w:rsid w:val="00953701"/>
    <w:rPr>
      <w:rFonts w:ascii="Arial" w:eastAsia="Arial" w:hAnsi="Arial" w:cs="Arial"/>
      <w:b/>
      <w:bCs/>
      <w:i w:val="0"/>
      <w:iCs w:val="0"/>
      <w:smallCaps w:val="0"/>
      <w:strike w:val="0"/>
      <w:u w:val="none"/>
    </w:rPr>
  </w:style>
  <w:style w:type="character" w:customStyle="1" w:styleId="Headerorfooter30">
    <w:name w:val="Header or footer (3)"/>
    <w:basedOn w:val="Headerorfooter3"/>
    <w:rsid w:val="00953701"/>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953701"/>
    <w:rPr>
      <w:rFonts w:ascii="Arial" w:eastAsia="Arial" w:hAnsi="Arial" w:cs="Arial"/>
      <w:shd w:val="clear" w:color="auto" w:fill="FFFFFF"/>
    </w:rPr>
  </w:style>
  <w:style w:type="paragraph" w:styleId="TOC2">
    <w:name w:val="toc 2"/>
    <w:basedOn w:val="Normal"/>
    <w:link w:val="TOC2Char"/>
    <w:autoRedefine/>
    <w:rsid w:val="00953701"/>
    <w:pPr>
      <w:widowControl w:val="0"/>
      <w:shd w:val="clear" w:color="auto" w:fill="FFFFFF"/>
      <w:spacing w:line="413" w:lineRule="exact"/>
      <w:ind w:left="714" w:firstLine="0"/>
      <w:jc w:val="both"/>
    </w:pPr>
    <w:rPr>
      <w:rFonts w:ascii="Arial" w:eastAsia="Arial" w:hAnsi="Arial" w:cs="Arial"/>
    </w:rPr>
  </w:style>
  <w:style w:type="character" w:customStyle="1" w:styleId="Bodytext2">
    <w:name w:val="Body text (2)_"/>
    <w:basedOn w:val="DefaultParagraphFont"/>
    <w:rsid w:val="00953701"/>
    <w:rPr>
      <w:rFonts w:ascii="Arial" w:eastAsia="Arial" w:hAnsi="Arial" w:cs="Arial"/>
      <w:b w:val="0"/>
      <w:bCs w:val="0"/>
      <w:i w:val="0"/>
      <w:iCs w:val="0"/>
      <w:smallCaps w:val="0"/>
      <w:strike w:val="0"/>
      <w:u w:val="none"/>
    </w:rPr>
  </w:style>
  <w:style w:type="character" w:customStyle="1" w:styleId="Heading20">
    <w:name w:val="Heading #2_"/>
    <w:basedOn w:val="DefaultParagraphFont"/>
    <w:rsid w:val="00953701"/>
    <w:rPr>
      <w:rFonts w:ascii="Arial" w:eastAsia="Arial" w:hAnsi="Arial" w:cs="Arial"/>
      <w:b/>
      <w:bCs/>
      <w:i w:val="0"/>
      <w:iCs w:val="0"/>
      <w:smallCaps w:val="0"/>
      <w:strike w:val="0"/>
      <w:u w:val="none"/>
    </w:rPr>
  </w:style>
  <w:style w:type="character" w:customStyle="1" w:styleId="Heading21">
    <w:name w:val="Heading #2"/>
    <w:basedOn w:val="Heading20"/>
    <w:rsid w:val="00953701"/>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953701"/>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953701"/>
    <w:pPr>
      <w:spacing w:before="100" w:beforeAutospacing="1" w:after="100" w:afterAutospacing="1" w:line="240" w:lineRule="auto"/>
      <w:ind w:left="714" w:firstLine="0"/>
    </w:pPr>
    <w:rPr>
      <w:rFonts w:eastAsia="Times New Roman" w:cs="Times New Roman"/>
      <w:kern w:val="0"/>
      <w:szCs w:val="24"/>
      <w:lang w:eastAsia="en-GB"/>
    </w:rPr>
  </w:style>
  <w:style w:type="character" w:styleId="Strong">
    <w:name w:val="Strong"/>
    <w:basedOn w:val="DefaultParagraphFont"/>
    <w:uiPriority w:val="22"/>
    <w:qFormat/>
    <w:rsid w:val="00953701"/>
    <w:rPr>
      <w:b/>
      <w:bCs/>
    </w:rPr>
  </w:style>
  <w:style w:type="paragraph" w:customStyle="1" w:styleId="TableParagraph">
    <w:name w:val="Table Paragraph"/>
    <w:basedOn w:val="Normal"/>
    <w:uiPriority w:val="1"/>
    <w:qFormat/>
    <w:rsid w:val="00953701"/>
    <w:pPr>
      <w:spacing w:line="240" w:lineRule="auto"/>
      <w:ind w:left="125" w:firstLine="0"/>
    </w:pPr>
    <w:rPr>
      <w:rFonts w:eastAsia="Arial" w:cs="Arial"/>
      <w:kern w:val="0"/>
    </w:rPr>
  </w:style>
  <w:style w:type="paragraph" w:styleId="NoSpacing">
    <w:name w:val="No Spacing"/>
    <w:uiPriority w:val="1"/>
    <w:qFormat/>
    <w:rsid w:val="00953701"/>
    <w:pPr>
      <w:spacing w:line="240" w:lineRule="auto"/>
      <w:ind w:left="125" w:firstLine="0"/>
    </w:pPr>
    <w:rPr>
      <w:rFonts w:ascii="Arial" w:eastAsia="Arial" w:hAnsi="Arial" w:cs="Arial"/>
      <w:kern w:val="0"/>
    </w:rPr>
  </w:style>
  <w:style w:type="table" w:styleId="PlainTable1">
    <w:name w:val="Plain Table 1"/>
    <w:basedOn w:val="TableNormal"/>
    <w:uiPriority w:val="41"/>
    <w:rsid w:val="00953701"/>
    <w:pPr>
      <w:spacing w:line="240" w:lineRule="auto"/>
      <w:ind w:left="125" w:firstLine="0"/>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953701"/>
    <w:pPr>
      <w:spacing w:before="100" w:beforeAutospacing="1" w:after="100" w:afterAutospacing="1" w:line="240" w:lineRule="auto"/>
      <w:ind w:left="714" w:firstLine="0"/>
    </w:pPr>
    <w:rPr>
      <w:rFonts w:eastAsia="Times New Roman" w:cs="Times New Roman"/>
      <w:kern w:val="0"/>
      <w:szCs w:val="24"/>
      <w:lang w:eastAsia="en-GB"/>
    </w:rPr>
  </w:style>
  <w:style w:type="numbering" w:customStyle="1" w:styleId="NoList1111">
    <w:name w:val="No List1111"/>
    <w:next w:val="NoList"/>
    <w:uiPriority w:val="99"/>
    <w:semiHidden/>
    <w:unhideWhenUsed/>
    <w:rsid w:val="00953701"/>
  </w:style>
  <w:style w:type="numbering" w:customStyle="1" w:styleId="NoList11111">
    <w:name w:val="No List11111"/>
    <w:next w:val="NoList"/>
    <w:uiPriority w:val="99"/>
    <w:semiHidden/>
    <w:unhideWhenUsed/>
    <w:rsid w:val="00953701"/>
  </w:style>
  <w:style w:type="numbering" w:customStyle="1" w:styleId="NoList2">
    <w:name w:val="No List2"/>
    <w:next w:val="NoList"/>
    <w:uiPriority w:val="99"/>
    <w:semiHidden/>
    <w:unhideWhenUsed/>
    <w:rsid w:val="00953701"/>
  </w:style>
  <w:style w:type="table" w:customStyle="1" w:styleId="TableGrid7">
    <w:name w:val="Table Grid7"/>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53701"/>
    <w:pPr>
      <w:spacing w:before="100" w:beforeAutospacing="1" w:after="100" w:afterAutospacing="1" w:line="240" w:lineRule="auto"/>
      <w:ind w:left="714" w:firstLine="0"/>
    </w:pPr>
    <w:rPr>
      <w:rFonts w:eastAsiaTheme="minorEastAsia" w:cs="Times New Roman"/>
      <w:kern w:val="0"/>
      <w:szCs w:val="24"/>
      <w:lang w:eastAsia="en-GB"/>
    </w:rPr>
  </w:style>
  <w:style w:type="paragraph" w:styleId="CommentText">
    <w:name w:val="annotation text"/>
    <w:basedOn w:val="Normal"/>
    <w:link w:val="CommentTextChar"/>
    <w:uiPriority w:val="99"/>
    <w:semiHidden/>
    <w:unhideWhenUsed/>
    <w:rsid w:val="00953701"/>
    <w:pPr>
      <w:spacing w:after="60" w:line="240" w:lineRule="auto"/>
      <w:ind w:left="714" w:firstLine="0"/>
    </w:pPr>
    <w:rPr>
      <w:rFonts w:eastAsia="Times New Roman" w:cs="Times New Roman"/>
      <w:color w:val="000000"/>
      <w:kern w:val="0"/>
      <w:sz w:val="20"/>
      <w:szCs w:val="20"/>
      <w:lang w:eastAsia="en-GB"/>
    </w:rPr>
  </w:style>
  <w:style w:type="character" w:customStyle="1" w:styleId="CommentTextChar">
    <w:name w:val="Comment Text Char"/>
    <w:basedOn w:val="DefaultParagraphFont"/>
    <w:link w:val="CommentText"/>
    <w:uiPriority w:val="99"/>
    <w:semiHidden/>
    <w:rsid w:val="00953701"/>
    <w:rPr>
      <w:rFonts w:ascii="Times New Roman" w:eastAsia="Times New Roman" w:hAnsi="Times New Roman" w:cs="Times New Roman"/>
      <w:color w:val="000000"/>
      <w:kern w:val="0"/>
      <w:sz w:val="20"/>
      <w:szCs w:val="20"/>
      <w:lang w:eastAsia="en-GB"/>
    </w:rPr>
  </w:style>
  <w:style w:type="paragraph" w:styleId="CommentSubject">
    <w:name w:val="annotation subject"/>
    <w:basedOn w:val="CommentText"/>
    <w:next w:val="CommentText"/>
    <w:link w:val="CommentSubjectChar"/>
    <w:uiPriority w:val="99"/>
    <w:semiHidden/>
    <w:unhideWhenUsed/>
    <w:rsid w:val="00953701"/>
    <w:rPr>
      <w:b/>
      <w:bCs/>
    </w:rPr>
  </w:style>
  <w:style w:type="character" w:customStyle="1" w:styleId="CommentSubjectChar">
    <w:name w:val="Comment Subject Char"/>
    <w:basedOn w:val="CommentTextChar"/>
    <w:link w:val="CommentSubject"/>
    <w:uiPriority w:val="99"/>
    <w:semiHidden/>
    <w:rsid w:val="00953701"/>
    <w:rPr>
      <w:rFonts w:ascii="Times New Roman" w:eastAsia="Times New Roman" w:hAnsi="Times New Roman" w:cs="Times New Roman"/>
      <w:b/>
      <w:bCs/>
      <w:color w:val="000000"/>
      <w:kern w:val="0"/>
      <w:sz w:val="20"/>
      <w:szCs w:val="20"/>
      <w:lang w:eastAsia="en-GB"/>
    </w:rPr>
  </w:style>
  <w:style w:type="paragraph" w:customStyle="1" w:styleId="Default">
    <w:name w:val="Default"/>
    <w:uiPriority w:val="99"/>
    <w:rsid w:val="00953701"/>
    <w:pPr>
      <w:autoSpaceDE w:val="0"/>
      <w:autoSpaceDN w:val="0"/>
      <w:adjustRightInd w:val="0"/>
      <w:spacing w:line="240" w:lineRule="auto"/>
      <w:ind w:left="714" w:firstLine="0"/>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953701"/>
    <w:rPr>
      <w:sz w:val="16"/>
      <w:szCs w:val="16"/>
    </w:rPr>
  </w:style>
  <w:style w:type="table" w:customStyle="1" w:styleId="TableGrid11">
    <w:name w:val="Table Grid1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53701"/>
    <w:rPr>
      <w:rFonts w:ascii="Times New Roman" w:hAnsi="Times New Roman" w:cs="Times New Roman" w:hint="default"/>
      <w:b w:val="0"/>
      <w:bCs/>
      <w:i w:val="0"/>
      <w:iCs w:val="0"/>
      <w:sz w:val="22"/>
      <w:bdr w:val="none" w:sz="0" w:space="0" w:color="auto" w:frame="1"/>
    </w:rPr>
  </w:style>
  <w:style w:type="paragraph" w:styleId="Title">
    <w:name w:val="Title"/>
    <w:basedOn w:val="Normal"/>
    <w:next w:val="Normal"/>
    <w:link w:val="TitleChar"/>
    <w:uiPriority w:val="10"/>
    <w:qFormat/>
    <w:rsid w:val="00953701"/>
    <w:pPr>
      <w:spacing w:after="60" w:line="240" w:lineRule="auto"/>
      <w:ind w:left="714" w:firstLine="0"/>
      <w:contextualSpacing/>
    </w:pPr>
    <w:rPr>
      <w:rFonts w:ascii="Cambria" w:eastAsia="Times New Roman" w:hAnsi="Cambria" w:cs="Times New Roman"/>
      <w:caps/>
      <w:color w:val="44546A"/>
      <w:spacing w:val="-15"/>
      <w:kern w:val="0"/>
      <w:sz w:val="72"/>
      <w:szCs w:val="72"/>
      <w:lang w:eastAsia="en-GB"/>
    </w:rPr>
  </w:style>
  <w:style w:type="character" w:customStyle="1" w:styleId="TitleChar">
    <w:name w:val="Title Char"/>
    <w:basedOn w:val="DefaultParagraphFont"/>
    <w:link w:val="Title"/>
    <w:uiPriority w:val="10"/>
    <w:rsid w:val="00953701"/>
    <w:rPr>
      <w:rFonts w:ascii="Cambria" w:eastAsia="Times New Roman" w:hAnsi="Cambria" w:cs="Times New Roman"/>
      <w:caps/>
      <w:color w:val="44546A"/>
      <w:spacing w:val="-15"/>
      <w:kern w:val="0"/>
      <w:sz w:val="72"/>
      <w:szCs w:val="72"/>
      <w:lang w:eastAsia="en-GB"/>
    </w:rPr>
  </w:style>
  <w:style w:type="paragraph" w:styleId="Subtitle">
    <w:name w:val="Subtitle"/>
    <w:basedOn w:val="Normal"/>
    <w:next w:val="Normal"/>
    <w:link w:val="SubtitleChar"/>
    <w:uiPriority w:val="11"/>
    <w:qFormat/>
    <w:rsid w:val="00953701"/>
    <w:pPr>
      <w:spacing w:after="60" w:line="240" w:lineRule="auto"/>
      <w:ind w:left="714" w:firstLine="0"/>
    </w:pPr>
    <w:rPr>
      <w:rFonts w:eastAsiaTheme="minorEastAsia" w:cs="Times New Roman"/>
      <w:color w:val="5A5A5A" w:themeColor="text1" w:themeTint="A5"/>
      <w:spacing w:val="15"/>
      <w:kern w:val="0"/>
      <w:sz w:val="18"/>
      <w:szCs w:val="24"/>
      <w:lang w:eastAsia="en-GB"/>
    </w:rPr>
  </w:style>
  <w:style w:type="character" w:customStyle="1" w:styleId="SubtitleChar">
    <w:name w:val="Subtitle Char"/>
    <w:basedOn w:val="DefaultParagraphFont"/>
    <w:link w:val="Subtitle"/>
    <w:uiPriority w:val="11"/>
    <w:rsid w:val="00953701"/>
    <w:rPr>
      <w:rFonts w:ascii="Times New Roman" w:eastAsiaTheme="minorEastAsia" w:hAnsi="Times New Roman" w:cs="Times New Roman"/>
      <w:color w:val="5A5A5A" w:themeColor="text1" w:themeTint="A5"/>
      <w:spacing w:val="15"/>
      <w:kern w:val="0"/>
      <w:sz w:val="18"/>
      <w:szCs w:val="24"/>
      <w:lang w:eastAsia="en-GB"/>
    </w:rPr>
  </w:style>
  <w:style w:type="paragraph" w:styleId="PlainText">
    <w:name w:val="Plain Text"/>
    <w:basedOn w:val="Normal"/>
    <w:link w:val="PlainTextChar"/>
    <w:uiPriority w:val="99"/>
    <w:semiHidden/>
    <w:unhideWhenUsed/>
    <w:rsid w:val="00953701"/>
    <w:pPr>
      <w:spacing w:after="60" w:line="240" w:lineRule="auto"/>
      <w:ind w:left="714" w:firstLine="0"/>
    </w:pPr>
    <w:rPr>
      <w:rFonts w:ascii="Consolas" w:eastAsia="Times New Roman" w:hAnsi="Consolas" w:cs="Consolas"/>
      <w:color w:val="000000"/>
      <w:kern w:val="0"/>
      <w:sz w:val="21"/>
      <w:szCs w:val="21"/>
      <w:lang w:eastAsia="en-GB"/>
    </w:rPr>
  </w:style>
  <w:style w:type="character" w:customStyle="1" w:styleId="PlainTextChar">
    <w:name w:val="Plain Text Char"/>
    <w:basedOn w:val="DefaultParagraphFont"/>
    <w:link w:val="PlainText"/>
    <w:uiPriority w:val="99"/>
    <w:semiHidden/>
    <w:rsid w:val="00953701"/>
    <w:rPr>
      <w:rFonts w:ascii="Consolas" w:eastAsia="Times New Roman" w:hAnsi="Consolas" w:cs="Consolas"/>
      <w:color w:val="000000"/>
      <w:kern w:val="0"/>
      <w:sz w:val="21"/>
      <w:szCs w:val="21"/>
      <w:lang w:eastAsia="en-GB"/>
    </w:rPr>
  </w:style>
  <w:style w:type="paragraph" w:styleId="BalloonText">
    <w:name w:val="Balloon Text"/>
    <w:basedOn w:val="Normal"/>
    <w:link w:val="BalloonTextChar"/>
    <w:uiPriority w:val="99"/>
    <w:semiHidden/>
    <w:unhideWhenUsed/>
    <w:rsid w:val="00953701"/>
    <w:pPr>
      <w:spacing w:after="60" w:line="240" w:lineRule="auto"/>
      <w:ind w:left="714" w:firstLine="0"/>
    </w:pPr>
    <w:rPr>
      <w:rFonts w:ascii="Segoe UI" w:eastAsia="Times New Roman" w:hAnsi="Segoe UI" w:cs="Segoe UI"/>
      <w:color w:val="000000"/>
      <w:kern w:val="0"/>
      <w:sz w:val="18"/>
      <w:szCs w:val="18"/>
      <w:lang w:eastAsia="en-GB"/>
    </w:rPr>
  </w:style>
  <w:style w:type="character" w:customStyle="1" w:styleId="BalloonTextChar">
    <w:name w:val="Balloon Text Char"/>
    <w:basedOn w:val="DefaultParagraphFont"/>
    <w:link w:val="BalloonText"/>
    <w:uiPriority w:val="99"/>
    <w:semiHidden/>
    <w:rsid w:val="00953701"/>
    <w:rPr>
      <w:rFonts w:ascii="Segoe UI" w:eastAsia="Times New Roman" w:hAnsi="Segoe UI" w:cs="Segoe UI"/>
      <w:color w:val="000000"/>
      <w:kern w:val="0"/>
      <w:sz w:val="18"/>
      <w:szCs w:val="18"/>
      <w:lang w:eastAsia="en-GB"/>
    </w:rPr>
  </w:style>
  <w:style w:type="paragraph" w:styleId="Quote">
    <w:name w:val="Quote"/>
    <w:basedOn w:val="Normal"/>
    <w:next w:val="Normal"/>
    <w:link w:val="QuoteChar"/>
    <w:uiPriority w:val="29"/>
    <w:qFormat/>
    <w:rsid w:val="00953701"/>
    <w:pPr>
      <w:spacing w:before="200" w:after="60" w:line="240" w:lineRule="auto"/>
      <w:ind w:left="864" w:right="864" w:firstLine="0"/>
      <w:jc w:val="center"/>
    </w:pPr>
    <w:rPr>
      <w:rFonts w:eastAsia="Times New Roman" w:cs="Times New Roman"/>
      <w:color w:val="44546A"/>
      <w:kern w:val="0"/>
      <w:szCs w:val="24"/>
      <w:lang w:eastAsia="en-GB"/>
    </w:rPr>
  </w:style>
  <w:style w:type="character" w:customStyle="1" w:styleId="QuoteChar">
    <w:name w:val="Quote Char"/>
    <w:basedOn w:val="DefaultParagraphFont"/>
    <w:link w:val="Quote"/>
    <w:uiPriority w:val="29"/>
    <w:rsid w:val="00953701"/>
    <w:rPr>
      <w:rFonts w:ascii="Times New Roman" w:eastAsia="Times New Roman" w:hAnsi="Times New Roman" w:cs="Times New Roman"/>
      <w:color w:val="44546A"/>
      <w:kern w:val="0"/>
      <w:sz w:val="24"/>
      <w:szCs w:val="24"/>
      <w:lang w:eastAsia="en-GB"/>
    </w:rPr>
  </w:style>
  <w:style w:type="paragraph" w:styleId="IntenseQuote">
    <w:name w:val="Intense Quote"/>
    <w:basedOn w:val="Normal"/>
    <w:next w:val="Normal"/>
    <w:link w:val="IntenseQuoteChar"/>
    <w:uiPriority w:val="30"/>
    <w:qFormat/>
    <w:rsid w:val="00953701"/>
    <w:pPr>
      <w:pBdr>
        <w:top w:val="single" w:sz="4" w:space="10" w:color="4472C4" w:themeColor="accent1"/>
        <w:bottom w:val="single" w:sz="4" w:space="10" w:color="4472C4" w:themeColor="accent1"/>
      </w:pBdr>
      <w:spacing w:before="360" w:after="360" w:line="240" w:lineRule="auto"/>
      <w:ind w:left="864" w:right="864" w:firstLine="0"/>
      <w:jc w:val="center"/>
    </w:pPr>
    <w:rPr>
      <w:rFonts w:ascii="Cambria" w:eastAsia="Times New Roman" w:hAnsi="Cambria" w:cs="Times New Roman"/>
      <w:color w:val="44546A"/>
      <w:spacing w:val="-6"/>
      <w:kern w:val="0"/>
      <w:sz w:val="32"/>
      <w:szCs w:val="32"/>
      <w:lang w:eastAsia="en-GB"/>
    </w:rPr>
  </w:style>
  <w:style w:type="character" w:customStyle="1" w:styleId="IntenseQuoteChar">
    <w:name w:val="Intense Quote Char"/>
    <w:basedOn w:val="DefaultParagraphFont"/>
    <w:link w:val="IntenseQuote"/>
    <w:uiPriority w:val="30"/>
    <w:rsid w:val="00953701"/>
    <w:rPr>
      <w:rFonts w:ascii="Cambria" w:eastAsia="Times New Roman" w:hAnsi="Cambria" w:cs="Times New Roman"/>
      <w:color w:val="44546A"/>
      <w:spacing w:val="-6"/>
      <w:kern w:val="0"/>
      <w:sz w:val="32"/>
      <w:szCs w:val="32"/>
      <w:lang w:eastAsia="en-GB"/>
    </w:rPr>
  </w:style>
  <w:style w:type="paragraph" w:styleId="TOCHeading">
    <w:name w:val="TOC Heading"/>
    <w:basedOn w:val="Heading1"/>
    <w:next w:val="Normal"/>
    <w:uiPriority w:val="39"/>
    <w:semiHidden/>
    <w:unhideWhenUsed/>
    <w:qFormat/>
    <w:rsid w:val="00953701"/>
    <w:pPr>
      <w:keepNext/>
      <w:keepLines/>
      <w:spacing w:before="400" w:beforeAutospacing="0" w:after="40" w:afterAutospacing="0"/>
      <w:outlineLvl w:val="9"/>
    </w:pPr>
    <w:rPr>
      <w:b w:val="0"/>
      <w:bCs w:val="0"/>
      <w:color w:val="1F3864"/>
      <w:kern w:val="0"/>
      <w:sz w:val="36"/>
      <w:szCs w:val="36"/>
    </w:rPr>
  </w:style>
  <w:style w:type="paragraph" w:customStyle="1" w:styleId="yiv5824704140msonormal">
    <w:name w:val="yiv5824704140msonormal"/>
    <w:basedOn w:val="Normal"/>
    <w:uiPriority w:val="99"/>
    <w:rsid w:val="00953701"/>
    <w:pPr>
      <w:spacing w:before="100" w:beforeAutospacing="1" w:after="100" w:afterAutospacing="1" w:line="240" w:lineRule="auto"/>
      <w:ind w:left="714" w:firstLine="0"/>
    </w:pPr>
    <w:rPr>
      <w:rFonts w:eastAsia="Times New Roman" w:cs="Times New Roman"/>
      <w:color w:val="000000"/>
      <w:kern w:val="0"/>
      <w:szCs w:val="24"/>
      <w:lang w:eastAsia="en-GB"/>
    </w:rPr>
  </w:style>
  <w:style w:type="paragraph" w:customStyle="1" w:styleId="yiv6372748329msonormal">
    <w:name w:val="yiv6372748329msonormal"/>
    <w:basedOn w:val="Normal"/>
    <w:uiPriority w:val="99"/>
    <w:rsid w:val="00953701"/>
    <w:pPr>
      <w:spacing w:before="100" w:beforeAutospacing="1" w:after="100" w:afterAutospacing="1" w:line="240" w:lineRule="auto"/>
      <w:ind w:left="714" w:firstLine="0"/>
    </w:pPr>
    <w:rPr>
      <w:rFonts w:eastAsia="Times New Roman" w:cs="Times New Roman"/>
      <w:color w:val="000000"/>
      <w:kern w:val="0"/>
      <w:szCs w:val="24"/>
      <w:lang w:eastAsia="en-GB"/>
    </w:rPr>
  </w:style>
  <w:style w:type="paragraph" w:customStyle="1" w:styleId="CoverMain">
    <w:name w:val="CoverMain"/>
    <w:basedOn w:val="Normal"/>
    <w:uiPriority w:val="99"/>
    <w:rsid w:val="009537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ind w:left="714" w:firstLine="0"/>
    </w:pPr>
    <w:rPr>
      <w:rFonts w:eastAsia="SimSun" w:cs="Arial"/>
      <w:b/>
      <w:color w:val="000000"/>
      <w:spacing w:val="-3"/>
      <w:kern w:val="3"/>
      <w:szCs w:val="20"/>
      <w:u w:val="single"/>
      <w:lang w:eastAsia="zh-CN" w:bidi="hi-IN"/>
    </w:rPr>
  </w:style>
  <w:style w:type="paragraph" w:customStyle="1" w:styleId="Standard">
    <w:name w:val="Standard"/>
    <w:uiPriority w:val="99"/>
    <w:rsid w:val="00953701"/>
    <w:pPr>
      <w:widowControl w:val="0"/>
      <w:suppressAutoHyphens/>
      <w:autoSpaceDN w:val="0"/>
      <w:spacing w:line="240" w:lineRule="auto"/>
      <w:ind w:left="714" w:firstLine="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953701"/>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953701"/>
    <w:pPr>
      <w:overflowPunct w:val="0"/>
      <w:autoSpaceDE w:val="0"/>
      <w:autoSpaceDN w:val="0"/>
      <w:spacing w:before="31" w:after="60" w:line="240" w:lineRule="auto"/>
      <w:ind w:left="113" w:firstLine="0"/>
    </w:pPr>
    <w:rPr>
      <w:rFonts w:eastAsia="Times New Roman" w:cs="Times New Roman"/>
      <w:b/>
      <w:bCs/>
      <w:color w:val="000000"/>
      <w:kern w:val="0"/>
      <w:szCs w:val="24"/>
      <w:lang w:eastAsia="en-GB"/>
    </w:rPr>
  </w:style>
  <w:style w:type="paragraph" w:customStyle="1" w:styleId="c2">
    <w:name w:val="c2"/>
    <w:basedOn w:val="Normal"/>
    <w:uiPriority w:val="99"/>
    <w:rsid w:val="00953701"/>
    <w:pPr>
      <w:spacing w:before="100" w:beforeAutospacing="1" w:after="100" w:afterAutospacing="1" w:line="240" w:lineRule="auto"/>
      <w:ind w:left="714" w:firstLine="0"/>
    </w:pPr>
    <w:rPr>
      <w:rFonts w:eastAsia="Times New Roman" w:cs="Times New Roman"/>
      <w:color w:val="000000"/>
      <w:kern w:val="0"/>
      <w:szCs w:val="24"/>
      <w:lang w:eastAsia="en-GB"/>
    </w:rPr>
  </w:style>
  <w:style w:type="paragraph" w:customStyle="1" w:styleId="c0">
    <w:name w:val="c0"/>
    <w:basedOn w:val="Normal"/>
    <w:uiPriority w:val="99"/>
    <w:rsid w:val="00953701"/>
    <w:pPr>
      <w:spacing w:before="100" w:beforeAutospacing="1" w:after="100" w:afterAutospacing="1" w:line="240" w:lineRule="auto"/>
      <w:ind w:left="714" w:firstLine="0"/>
    </w:pPr>
    <w:rPr>
      <w:rFonts w:eastAsia="Times New Roman" w:cs="Times New Roman"/>
      <w:color w:val="000000"/>
      <w:kern w:val="0"/>
      <w:szCs w:val="24"/>
      <w:lang w:eastAsia="en-GB"/>
    </w:rPr>
  </w:style>
  <w:style w:type="paragraph" w:customStyle="1" w:styleId="c1">
    <w:name w:val="c1"/>
    <w:basedOn w:val="Normal"/>
    <w:uiPriority w:val="99"/>
    <w:rsid w:val="00953701"/>
    <w:pPr>
      <w:spacing w:before="100" w:beforeAutospacing="1" w:after="100" w:afterAutospacing="1" w:line="240" w:lineRule="auto"/>
      <w:ind w:left="714" w:firstLine="0"/>
    </w:pPr>
    <w:rPr>
      <w:rFonts w:eastAsia="Times New Roman" w:cs="Times New Roman"/>
      <w:color w:val="000000"/>
      <w:kern w:val="0"/>
      <w:szCs w:val="24"/>
      <w:lang w:eastAsia="en-GB"/>
    </w:rPr>
  </w:style>
  <w:style w:type="paragraph" w:customStyle="1" w:styleId="c34">
    <w:name w:val="c34"/>
    <w:basedOn w:val="Normal"/>
    <w:uiPriority w:val="99"/>
    <w:rsid w:val="00953701"/>
    <w:pPr>
      <w:spacing w:before="100" w:beforeAutospacing="1" w:after="100" w:afterAutospacing="1" w:line="240" w:lineRule="auto"/>
      <w:ind w:left="714" w:firstLine="0"/>
    </w:pPr>
    <w:rPr>
      <w:rFonts w:eastAsia="Times New Roman" w:cs="Times New Roman"/>
      <w:color w:val="000000"/>
      <w:kern w:val="0"/>
      <w:szCs w:val="24"/>
      <w:lang w:eastAsia="en-GB"/>
    </w:rPr>
  </w:style>
  <w:style w:type="paragraph" w:customStyle="1" w:styleId="c44">
    <w:name w:val="c44"/>
    <w:basedOn w:val="Normal"/>
    <w:uiPriority w:val="99"/>
    <w:rsid w:val="00953701"/>
    <w:pPr>
      <w:spacing w:before="100" w:beforeAutospacing="1" w:after="100" w:afterAutospacing="1" w:line="240" w:lineRule="auto"/>
      <w:ind w:left="714" w:firstLine="0"/>
    </w:pPr>
    <w:rPr>
      <w:rFonts w:eastAsia="Times New Roman" w:cs="Times New Roman"/>
      <w:color w:val="000000"/>
      <w:kern w:val="0"/>
      <w:szCs w:val="24"/>
      <w:lang w:eastAsia="en-GB"/>
    </w:rPr>
  </w:style>
  <w:style w:type="paragraph" w:customStyle="1" w:styleId="c22">
    <w:name w:val="c22"/>
    <w:basedOn w:val="Normal"/>
    <w:uiPriority w:val="99"/>
    <w:rsid w:val="00953701"/>
    <w:pPr>
      <w:spacing w:before="100" w:beforeAutospacing="1" w:after="100" w:afterAutospacing="1" w:line="240" w:lineRule="auto"/>
      <w:ind w:left="714" w:firstLine="0"/>
    </w:pPr>
    <w:rPr>
      <w:rFonts w:eastAsia="Times New Roman" w:cs="Times New Roman"/>
      <w:color w:val="000000"/>
      <w:kern w:val="0"/>
      <w:szCs w:val="24"/>
      <w:lang w:eastAsia="en-GB"/>
    </w:rPr>
  </w:style>
  <w:style w:type="paragraph" w:customStyle="1" w:styleId="BasicParagraph">
    <w:name w:val="[Basic Paragraph]"/>
    <w:basedOn w:val="Normal"/>
    <w:uiPriority w:val="99"/>
    <w:rsid w:val="00953701"/>
    <w:pPr>
      <w:autoSpaceDE w:val="0"/>
      <w:autoSpaceDN w:val="0"/>
      <w:adjustRightInd w:val="0"/>
      <w:spacing w:after="60" w:line="288" w:lineRule="auto"/>
      <w:ind w:left="714" w:firstLine="0"/>
    </w:pPr>
    <w:rPr>
      <w:rFonts w:ascii="MinionPro-Regular" w:eastAsia="Times New Roman" w:hAnsi="MinionPro-Regular" w:cs="MinionPro-Regular"/>
      <w:color w:val="000000"/>
      <w:kern w:val="0"/>
      <w:szCs w:val="24"/>
      <w:lang w:eastAsia="en-GB"/>
    </w:rPr>
  </w:style>
  <w:style w:type="paragraph" w:customStyle="1" w:styleId="legclearfixlegp2container">
    <w:name w:val="legclearfix legp2container"/>
    <w:basedOn w:val="Normal"/>
    <w:uiPriority w:val="99"/>
    <w:rsid w:val="00953701"/>
    <w:pPr>
      <w:spacing w:before="100" w:beforeAutospacing="1" w:after="100" w:afterAutospacing="1" w:line="240" w:lineRule="auto"/>
      <w:ind w:left="714" w:firstLine="0"/>
    </w:pPr>
    <w:rPr>
      <w:rFonts w:eastAsia="Times New Roman" w:cs="Times New Roman"/>
      <w:color w:val="000000"/>
      <w:kern w:val="0"/>
      <w:szCs w:val="24"/>
      <w:lang w:eastAsia="en-GB"/>
    </w:rPr>
  </w:style>
  <w:style w:type="paragraph" w:customStyle="1" w:styleId="legclearfixlegp3container">
    <w:name w:val="legclearfix legp3container"/>
    <w:basedOn w:val="Normal"/>
    <w:uiPriority w:val="99"/>
    <w:rsid w:val="00953701"/>
    <w:pPr>
      <w:spacing w:before="100" w:beforeAutospacing="1" w:after="100" w:afterAutospacing="1" w:line="240" w:lineRule="auto"/>
      <w:ind w:left="714" w:firstLine="0"/>
    </w:pPr>
    <w:rPr>
      <w:rFonts w:eastAsia="Times New Roman" w:cs="Times New Roman"/>
      <w:color w:val="000000"/>
      <w:kern w:val="0"/>
      <w:szCs w:val="24"/>
      <w:lang w:eastAsia="en-GB"/>
    </w:rPr>
  </w:style>
  <w:style w:type="paragraph" w:customStyle="1" w:styleId="legrhslegp2text">
    <w:name w:val="legrhs legp2text"/>
    <w:basedOn w:val="Normal"/>
    <w:uiPriority w:val="99"/>
    <w:rsid w:val="00953701"/>
    <w:pPr>
      <w:spacing w:before="100" w:beforeAutospacing="1" w:after="100" w:afterAutospacing="1" w:line="240" w:lineRule="auto"/>
      <w:ind w:left="714" w:firstLine="0"/>
    </w:pPr>
    <w:rPr>
      <w:rFonts w:eastAsia="Times New Roman" w:cs="Times New Roman"/>
      <w:color w:val="000000"/>
      <w:kern w:val="0"/>
      <w:szCs w:val="24"/>
      <w:lang w:eastAsia="en-GB"/>
    </w:rPr>
  </w:style>
  <w:style w:type="character" w:customStyle="1" w:styleId="Picturecaption3Exact">
    <w:name w:val="Picture caption (3) Exact"/>
    <w:basedOn w:val="DefaultParagraphFont"/>
    <w:link w:val="Picturecaption3"/>
    <w:locked/>
    <w:rsid w:val="00953701"/>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953701"/>
    <w:pPr>
      <w:widowControl w:val="0"/>
      <w:shd w:val="clear" w:color="auto" w:fill="FFFFFF"/>
      <w:spacing w:after="60" w:line="0" w:lineRule="atLeast"/>
      <w:ind w:left="714" w:firstLine="0"/>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953701"/>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953701"/>
    <w:pPr>
      <w:widowControl w:val="0"/>
      <w:shd w:val="clear" w:color="auto" w:fill="FFFFFF"/>
      <w:spacing w:after="60" w:line="0" w:lineRule="atLeast"/>
      <w:ind w:left="714" w:firstLine="0"/>
    </w:pPr>
    <w:rPr>
      <w:rFonts w:eastAsia="Times New Roman" w:cs="Times New Roman"/>
      <w:sz w:val="16"/>
      <w:szCs w:val="16"/>
    </w:rPr>
  </w:style>
  <w:style w:type="paragraph" w:customStyle="1" w:styleId="Caption1">
    <w:name w:val="Caption1"/>
    <w:basedOn w:val="Normal"/>
    <w:next w:val="Normal"/>
    <w:uiPriority w:val="35"/>
    <w:semiHidden/>
    <w:qFormat/>
    <w:rsid w:val="00953701"/>
    <w:pPr>
      <w:spacing w:after="60" w:line="240" w:lineRule="auto"/>
      <w:ind w:left="714" w:firstLine="0"/>
    </w:pPr>
    <w:rPr>
      <w:rFonts w:ascii="Calibri" w:eastAsia="Times New Roman" w:hAnsi="Calibri" w:cs="Times New Roman"/>
      <w:b/>
      <w:bCs/>
      <w:smallCaps/>
      <w:color w:val="44546A"/>
      <w:kern w:val="0"/>
      <w:sz w:val="18"/>
      <w:szCs w:val="24"/>
      <w:lang w:eastAsia="en-GB"/>
    </w:rPr>
  </w:style>
  <w:style w:type="paragraph" w:customStyle="1" w:styleId="Title1">
    <w:name w:val="Title1"/>
    <w:basedOn w:val="Normal"/>
    <w:next w:val="Normal"/>
    <w:uiPriority w:val="10"/>
    <w:qFormat/>
    <w:rsid w:val="00953701"/>
    <w:pPr>
      <w:spacing w:after="60" w:line="204" w:lineRule="auto"/>
      <w:ind w:left="714" w:firstLine="0"/>
      <w:contextualSpacing/>
    </w:pPr>
    <w:rPr>
      <w:rFonts w:ascii="Cambria" w:eastAsia="Times New Roman" w:hAnsi="Cambria" w:cs="Times New Roman"/>
      <w:caps/>
      <w:color w:val="44546A"/>
      <w:spacing w:val="-15"/>
      <w:kern w:val="0"/>
      <w:sz w:val="72"/>
      <w:szCs w:val="72"/>
      <w:lang w:eastAsia="en-GB"/>
    </w:rPr>
  </w:style>
  <w:style w:type="paragraph" w:customStyle="1" w:styleId="Quote1">
    <w:name w:val="Quote1"/>
    <w:basedOn w:val="Normal"/>
    <w:next w:val="Normal"/>
    <w:uiPriority w:val="29"/>
    <w:qFormat/>
    <w:rsid w:val="00953701"/>
    <w:pPr>
      <w:spacing w:before="120" w:after="120" w:line="240" w:lineRule="auto"/>
      <w:ind w:left="720" w:firstLine="0"/>
    </w:pPr>
    <w:rPr>
      <w:rFonts w:ascii="Calibri" w:eastAsia="Times New Roman" w:hAnsi="Calibri" w:cs="Times New Roman"/>
      <w:color w:val="44546A"/>
      <w:kern w:val="0"/>
      <w:szCs w:val="24"/>
      <w:lang w:eastAsia="en-GB"/>
    </w:rPr>
  </w:style>
  <w:style w:type="paragraph" w:customStyle="1" w:styleId="IntenseQuote1">
    <w:name w:val="Intense Quote1"/>
    <w:basedOn w:val="Normal"/>
    <w:next w:val="Normal"/>
    <w:uiPriority w:val="30"/>
    <w:qFormat/>
    <w:rsid w:val="00953701"/>
    <w:pPr>
      <w:spacing w:before="100" w:beforeAutospacing="1" w:after="240" w:line="240" w:lineRule="auto"/>
      <w:ind w:left="720" w:firstLine="0"/>
      <w:jc w:val="center"/>
    </w:pPr>
    <w:rPr>
      <w:rFonts w:ascii="Cambria" w:eastAsia="Times New Roman" w:hAnsi="Cambria" w:cs="Times New Roman"/>
      <w:color w:val="44546A"/>
      <w:spacing w:val="-6"/>
      <w:kern w:val="0"/>
      <w:sz w:val="32"/>
      <w:szCs w:val="32"/>
      <w:lang w:eastAsia="en-GB"/>
    </w:rPr>
  </w:style>
  <w:style w:type="paragraph" w:customStyle="1" w:styleId="c10">
    <w:name w:val="c10"/>
    <w:basedOn w:val="Normal"/>
    <w:uiPriority w:val="99"/>
    <w:rsid w:val="00953701"/>
    <w:pPr>
      <w:spacing w:before="100" w:beforeAutospacing="1" w:after="100" w:afterAutospacing="1" w:line="240" w:lineRule="auto"/>
      <w:ind w:left="714" w:firstLine="0"/>
    </w:pPr>
    <w:rPr>
      <w:rFonts w:eastAsia="Times New Roman" w:cs="Times New Roman"/>
      <w:kern w:val="0"/>
      <w:szCs w:val="24"/>
      <w:lang w:eastAsia="en-GB"/>
    </w:rPr>
  </w:style>
  <w:style w:type="character" w:styleId="SubtleEmphasis">
    <w:name w:val="Subtle Emphasis"/>
    <w:basedOn w:val="DefaultParagraphFont"/>
    <w:uiPriority w:val="19"/>
    <w:qFormat/>
    <w:rsid w:val="00953701"/>
    <w:rPr>
      <w:i/>
      <w:iCs/>
      <w:color w:val="404040" w:themeColor="text1" w:themeTint="BF"/>
    </w:rPr>
  </w:style>
  <w:style w:type="character" w:styleId="IntenseEmphasis">
    <w:name w:val="Intense Emphasis"/>
    <w:basedOn w:val="DefaultParagraphFont"/>
    <w:uiPriority w:val="21"/>
    <w:qFormat/>
    <w:rsid w:val="00953701"/>
    <w:rPr>
      <w:b/>
      <w:bCs/>
      <w:i/>
      <w:iCs/>
    </w:rPr>
  </w:style>
  <w:style w:type="character" w:styleId="SubtleReference">
    <w:name w:val="Subtle Reference"/>
    <w:basedOn w:val="DefaultParagraphFont"/>
    <w:uiPriority w:val="31"/>
    <w:qFormat/>
    <w:rsid w:val="00953701"/>
    <w:rPr>
      <w:smallCaps/>
      <w:color w:val="5A5A5A" w:themeColor="text1" w:themeTint="A5"/>
    </w:rPr>
  </w:style>
  <w:style w:type="character" w:styleId="IntenseReference">
    <w:name w:val="Intense Reference"/>
    <w:basedOn w:val="DefaultParagraphFont"/>
    <w:uiPriority w:val="32"/>
    <w:qFormat/>
    <w:rsid w:val="00953701"/>
    <w:rPr>
      <w:b/>
      <w:bCs/>
      <w:smallCaps/>
      <w:color w:val="4472C4" w:themeColor="accent1"/>
      <w:spacing w:val="5"/>
    </w:rPr>
  </w:style>
  <w:style w:type="character" w:styleId="BookTitle">
    <w:name w:val="Book Title"/>
    <w:basedOn w:val="DefaultParagraphFont"/>
    <w:uiPriority w:val="33"/>
    <w:qFormat/>
    <w:rsid w:val="00953701"/>
    <w:rPr>
      <w:b/>
      <w:bCs/>
      <w:smallCaps/>
      <w:spacing w:val="10"/>
    </w:rPr>
  </w:style>
  <w:style w:type="character" w:customStyle="1" w:styleId="apple-converted-space">
    <w:name w:val="apple-converted-space"/>
    <w:basedOn w:val="DefaultParagraphFont"/>
    <w:rsid w:val="00953701"/>
  </w:style>
  <w:style w:type="character" w:customStyle="1" w:styleId="hiddenspellerror">
    <w:name w:val="hiddenspellerror"/>
    <w:basedOn w:val="DefaultParagraphFont"/>
    <w:rsid w:val="00953701"/>
  </w:style>
  <w:style w:type="character" w:customStyle="1" w:styleId="timestamp">
    <w:name w:val="timestamp"/>
    <w:basedOn w:val="DefaultParagraphFont"/>
    <w:rsid w:val="00953701"/>
  </w:style>
  <w:style w:type="character" w:customStyle="1" w:styleId="loose">
    <w:name w:val="loose"/>
    <w:rsid w:val="00953701"/>
    <w:rPr>
      <w:rFonts w:ascii="Times New Roman" w:hAnsi="Times New Roman" w:cs="Times New Roman" w:hint="default"/>
    </w:rPr>
  </w:style>
  <w:style w:type="character" w:customStyle="1" w:styleId="mceitemhidden">
    <w:name w:val="mceitemhidden"/>
    <w:basedOn w:val="DefaultParagraphFont"/>
    <w:rsid w:val="00953701"/>
  </w:style>
  <w:style w:type="character" w:customStyle="1" w:styleId="hiddensuggestion">
    <w:name w:val="hiddensuggestion"/>
    <w:basedOn w:val="DefaultParagraphFont"/>
    <w:rsid w:val="00953701"/>
  </w:style>
  <w:style w:type="character" w:customStyle="1" w:styleId="hiddengrammarerror">
    <w:name w:val="hiddengrammarerror"/>
    <w:basedOn w:val="DefaultParagraphFont"/>
    <w:rsid w:val="00953701"/>
  </w:style>
  <w:style w:type="character" w:customStyle="1" w:styleId="hiddensuggestion1">
    <w:name w:val="hiddensuggestion1"/>
    <w:rsid w:val="00953701"/>
    <w:rPr>
      <w:shd w:val="clear" w:color="auto" w:fill="C5D8EF"/>
    </w:rPr>
  </w:style>
  <w:style w:type="character" w:customStyle="1" w:styleId="hiddenspellerror1">
    <w:name w:val="hiddenspellerror1"/>
    <w:rsid w:val="00953701"/>
    <w:rPr>
      <w:shd w:val="clear" w:color="auto" w:fill="FFBFC3"/>
    </w:rPr>
  </w:style>
  <w:style w:type="character" w:customStyle="1" w:styleId="st1">
    <w:name w:val="st1"/>
    <w:basedOn w:val="DefaultParagraphFont"/>
    <w:rsid w:val="00953701"/>
  </w:style>
  <w:style w:type="character" w:customStyle="1" w:styleId="hiddengrammarerror1">
    <w:name w:val="hiddengrammarerror1"/>
    <w:rsid w:val="00953701"/>
    <w:rPr>
      <w:shd w:val="clear" w:color="auto" w:fill="ABDFB7"/>
    </w:rPr>
  </w:style>
  <w:style w:type="character" w:customStyle="1" w:styleId="text">
    <w:name w:val="text"/>
    <w:basedOn w:val="DefaultParagraphFont"/>
    <w:rsid w:val="00953701"/>
  </w:style>
  <w:style w:type="character" w:customStyle="1" w:styleId="yiv9307783292">
    <w:name w:val="yiv9307783292"/>
    <w:rsid w:val="00953701"/>
    <w:rPr>
      <w:rFonts w:ascii="Times New Roman" w:hAnsi="Times New Roman" w:cs="Times New Roman" w:hint="default"/>
    </w:rPr>
  </w:style>
  <w:style w:type="character" w:customStyle="1" w:styleId="karteia">
    <w:name w:val="kartei_a"/>
    <w:basedOn w:val="DefaultParagraphFont"/>
    <w:rsid w:val="00953701"/>
  </w:style>
  <w:style w:type="character" w:customStyle="1" w:styleId="karteib">
    <w:name w:val="kartei_b"/>
    <w:basedOn w:val="DefaultParagraphFont"/>
    <w:rsid w:val="00953701"/>
  </w:style>
  <w:style w:type="character" w:customStyle="1" w:styleId="emailstyle17">
    <w:name w:val="emailstyle17"/>
    <w:semiHidden/>
    <w:rsid w:val="00953701"/>
    <w:rPr>
      <w:rFonts w:ascii="Arial" w:hAnsi="Arial" w:cs="Arial" w:hint="default"/>
      <w:color w:val="auto"/>
      <w:sz w:val="20"/>
      <w:szCs w:val="20"/>
    </w:rPr>
  </w:style>
  <w:style w:type="character" w:customStyle="1" w:styleId="pwapwa1pwa-colorpwa-yellow">
    <w:name w:val="pwa pwa1 pwa-color pwa-yellow"/>
    <w:basedOn w:val="DefaultParagraphFont"/>
    <w:rsid w:val="00953701"/>
  </w:style>
  <w:style w:type="character" w:customStyle="1" w:styleId="pwapwa1pwa-colorpwa-green">
    <w:name w:val="pwa pwa1 pwa-color pwa-green"/>
    <w:basedOn w:val="DefaultParagraphFont"/>
    <w:rsid w:val="00953701"/>
  </w:style>
  <w:style w:type="character" w:customStyle="1" w:styleId="pwapwa1pwa-colorpwa-greenpwa-span-hovered">
    <w:name w:val="pwa pwa1 pwa-color pwa-green pwa-span-hovered"/>
    <w:basedOn w:val="DefaultParagraphFont"/>
    <w:rsid w:val="00953701"/>
  </w:style>
  <w:style w:type="character" w:customStyle="1" w:styleId="rangyselectionboundary">
    <w:name w:val="rangyselectionboundary"/>
    <w:basedOn w:val="DefaultParagraphFont"/>
    <w:rsid w:val="00953701"/>
  </w:style>
  <w:style w:type="character" w:customStyle="1" w:styleId="pwapwa1">
    <w:name w:val="pwa pwa1"/>
    <w:basedOn w:val="DefaultParagraphFont"/>
    <w:rsid w:val="00953701"/>
  </w:style>
  <w:style w:type="character" w:customStyle="1" w:styleId="pwapwa2">
    <w:name w:val="pwa pwa2"/>
    <w:basedOn w:val="DefaultParagraphFont"/>
    <w:rsid w:val="00953701"/>
  </w:style>
  <w:style w:type="character" w:customStyle="1" w:styleId="pwapwa2pwa-colorpwa-red">
    <w:name w:val="pwa pwa2 pwa-color pwa-red"/>
    <w:basedOn w:val="DefaultParagraphFont"/>
    <w:rsid w:val="00953701"/>
  </w:style>
  <w:style w:type="character" w:customStyle="1" w:styleId="pwapwa2pwa-colorpwa-yellow">
    <w:name w:val="pwa pwa2 pwa-color pwa-yellow"/>
    <w:basedOn w:val="DefaultParagraphFont"/>
    <w:rsid w:val="00953701"/>
  </w:style>
  <w:style w:type="character" w:customStyle="1" w:styleId="pwapwa1pwa-colorpwa-blue">
    <w:name w:val="pwa pwa1 pwa-color pwa-blue"/>
    <w:basedOn w:val="DefaultParagraphFont"/>
    <w:rsid w:val="00953701"/>
  </w:style>
  <w:style w:type="character" w:customStyle="1" w:styleId="pwapwa3">
    <w:name w:val="pwa pwa3"/>
    <w:basedOn w:val="DefaultParagraphFont"/>
    <w:rsid w:val="00953701"/>
  </w:style>
  <w:style w:type="character" w:customStyle="1" w:styleId="pwapwa4">
    <w:name w:val="pwa pwa4"/>
    <w:basedOn w:val="DefaultParagraphFont"/>
    <w:rsid w:val="00953701"/>
  </w:style>
  <w:style w:type="character" w:customStyle="1" w:styleId="pwapwa3pwa-colorpwa-purple">
    <w:name w:val="pwa pwa3 pwa-color pwa-purple"/>
    <w:basedOn w:val="DefaultParagraphFont"/>
    <w:rsid w:val="00953701"/>
  </w:style>
  <w:style w:type="character" w:customStyle="1" w:styleId="pwapwa4pwa-colorpwa-purple">
    <w:name w:val="pwa pwa4 pwa-color pwa-purple"/>
    <w:basedOn w:val="DefaultParagraphFont"/>
    <w:rsid w:val="00953701"/>
  </w:style>
  <w:style w:type="character" w:customStyle="1" w:styleId="pwapwa1pwa-colorpwa-red">
    <w:name w:val="pwa pwa1 pwa-color pwa-red"/>
    <w:basedOn w:val="DefaultParagraphFont"/>
    <w:rsid w:val="00953701"/>
  </w:style>
  <w:style w:type="character" w:customStyle="1" w:styleId="pwapwa2pwa-colorpwa-blue">
    <w:name w:val="pwa pwa2 pwa-color pwa-blue"/>
    <w:basedOn w:val="DefaultParagraphFont"/>
    <w:rsid w:val="00953701"/>
  </w:style>
  <w:style w:type="character" w:customStyle="1" w:styleId="pwapwa40">
    <w:name w:val="pwapwa4"/>
    <w:basedOn w:val="DefaultParagraphFont"/>
    <w:rsid w:val="00953701"/>
  </w:style>
  <w:style w:type="character" w:customStyle="1" w:styleId="pwapwa5">
    <w:name w:val="pwa pwa5"/>
    <w:basedOn w:val="DefaultParagraphFont"/>
    <w:rsid w:val="00953701"/>
  </w:style>
  <w:style w:type="character" w:customStyle="1" w:styleId="pwapwa30">
    <w:name w:val="pwapwa3"/>
    <w:basedOn w:val="DefaultParagraphFont"/>
    <w:rsid w:val="00953701"/>
  </w:style>
  <w:style w:type="character" w:customStyle="1" w:styleId="pwapwa50">
    <w:name w:val="pwapwa5"/>
    <w:basedOn w:val="DefaultParagraphFont"/>
    <w:rsid w:val="00953701"/>
  </w:style>
  <w:style w:type="character" w:customStyle="1" w:styleId="pwapwa3pwa-colorpwa-yellow">
    <w:name w:val="pwa pwa3 pwa-color pwa-yellow"/>
    <w:basedOn w:val="DefaultParagraphFont"/>
    <w:rsid w:val="00953701"/>
  </w:style>
  <w:style w:type="character" w:customStyle="1" w:styleId="pwapwa6">
    <w:name w:val="pwa pwa6"/>
    <w:basedOn w:val="DefaultParagraphFont"/>
    <w:rsid w:val="00953701"/>
  </w:style>
  <w:style w:type="character" w:customStyle="1" w:styleId="pwapwa3pwa-colorpwa-green">
    <w:name w:val="pwa pwa3 pwa-color pwa-green"/>
    <w:basedOn w:val="DefaultParagraphFont"/>
    <w:rsid w:val="00953701"/>
  </w:style>
  <w:style w:type="character" w:customStyle="1" w:styleId="pwapwa1pwa-colorpwa-purple">
    <w:name w:val="pwa pwa1 pwa-color pwa-purple"/>
    <w:basedOn w:val="DefaultParagraphFont"/>
    <w:rsid w:val="00953701"/>
  </w:style>
  <w:style w:type="character" w:customStyle="1" w:styleId="pwapwa5pwa-colorpwa-green">
    <w:name w:val="pwa pwa5 pwa-color pwa-green"/>
    <w:basedOn w:val="DefaultParagraphFont"/>
    <w:rsid w:val="00953701"/>
  </w:style>
  <w:style w:type="character" w:customStyle="1" w:styleId="pwapwa2pwa-colorpwa-purple">
    <w:name w:val="pwa pwa2 pwa-color pwa-purple"/>
    <w:basedOn w:val="DefaultParagraphFont"/>
    <w:rsid w:val="00953701"/>
  </w:style>
  <w:style w:type="character" w:customStyle="1" w:styleId="pwapwa5pwa-colorpwa-purple">
    <w:name w:val="pwa pwa5 pwa-color pwa-purple"/>
    <w:basedOn w:val="DefaultParagraphFont"/>
    <w:rsid w:val="00953701"/>
  </w:style>
  <w:style w:type="character" w:customStyle="1" w:styleId="legds">
    <w:name w:val="legds"/>
    <w:basedOn w:val="DefaultParagraphFont"/>
    <w:rsid w:val="00953701"/>
  </w:style>
  <w:style w:type="character" w:customStyle="1" w:styleId="apple-tab-span">
    <w:name w:val="apple-tab-span"/>
    <w:basedOn w:val="DefaultParagraphFont"/>
    <w:rsid w:val="00953701"/>
  </w:style>
  <w:style w:type="character" w:customStyle="1" w:styleId="c4">
    <w:name w:val="c4"/>
    <w:basedOn w:val="DefaultParagraphFont"/>
    <w:rsid w:val="00953701"/>
  </w:style>
  <w:style w:type="character" w:customStyle="1" w:styleId="c3">
    <w:name w:val="c3"/>
    <w:basedOn w:val="DefaultParagraphFont"/>
    <w:rsid w:val="00953701"/>
  </w:style>
  <w:style w:type="character" w:customStyle="1" w:styleId="c43">
    <w:name w:val="c43"/>
    <w:basedOn w:val="DefaultParagraphFont"/>
    <w:rsid w:val="00953701"/>
  </w:style>
  <w:style w:type="character" w:customStyle="1" w:styleId="c5">
    <w:name w:val="c5"/>
    <w:basedOn w:val="DefaultParagraphFont"/>
    <w:rsid w:val="00953701"/>
  </w:style>
  <w:style w:type="character" w:customStyle="1" w:styleId="c11">
    <w:name w:val="c11"/>
    <w:basedOn w:val="DefaultParagraphFont"/>
    <w:rsid w:val="00953701"/>
  </w:style>
  <w:style w:type="character" w:customStyle="1" w:styleId="c9">
    <w:name w:val="c9"/>
    <w:basedOn w:val="DefaultParagraphFont"/>
    <w:rsid w:val="00953701"/>
  </w:style>
  <w:style w:type="character" w:customStyle="1" w:styleId="c6">
    <w:name w:val="c6"/>
    <w:basedOn w:val="DefaultParagraphFont"/>
    <w:rsid w:val="00953701"/>
  </w:style>
  <w:style w:type="character" w:customStyle="1" w:styleId="c30">
    <w:name w:val="c30"/>
    <w:basedOn w:val="DefaultParagraphFont"/>
    <w:rsid w:val="00953701"/>
  </w:style>
  <w:style w:type="character" w:customStyle="1" w:styleId="c7">
    <w:name w:val="c7"/>
    <w:basedOn w:val="DefaultParagraphFont"/>
    <w:rsid w:val="00953701"/>
  </w:style>
  <w:style w:type="character" w:customStyle="1" w:styleId="c12">
    <w:name w:val="c12"/>
    <w:basedOn w:val="DefaultParagraphFont"/>
    <w:rsid w:val="00953701"/>
  </w:style>
  <w:style w:type="character" w:customStyle="1" w:styleId="c72">
    <w:name w:val="c72"/>
    <w:basedOn w:val="DefaultParagraphFont"/>
    <w:rsid w:val="00953701"/>
  </w:style>
  <w:style w:type="character" w:customStyle="1" w:styleId="c14">
    <w:name w:val="c14"/>
    <w:basedOn w:val="DefaultParagraphFont"/>
    <w:rsid w:val="00953701"/>
  </w:style>
  <w:style w:type="character" w:customStyle="1" w:styleId="legdslegrhslegp2text">
    <w:name w:val="legds legrhs legp2text"/>
    <w:basedOn w:val="DefaultParagraphFont"/>
    <w:rsid w:val="00953701"/>
  </w:style>
  <w:style w:type="character" w:customStyle="1" w:styleId="legdsleglhslegp3no">
    <w:name w:val="legds leglhs legp3no"/>
    <w:basedOn w:val="DefaultParagraphFont"/>
    <w:rsid w:val="00953701"/>
  </w:style>
  <w:style w:type="character" w:customStyle="1" w:styleId="legdslegrhslegp3text">
    <w:name w:val="legds legrhs legp3text"/>
    <w:basedOn w:val="DefaultParagraphFont"/>
    <w:rsid w:val="00953701"/>
  </w:style>
  <w:style w:type="character" w:customStyle="1" w:styleId="legterm">
    <w:name w:val="legterm"/>
    <w:basedOn w:val="DefaultParagraphFont"/>
    <w:rsid w:val="00953701"/>
  </w:style>
  <w:style w:type="character" w:customStyle="1" w:styleId="legaddition">
    <w:name w:val="legaddition"/>
    <w:basedOn w:val="DefaultParagraphFont"/>
    <w:rsid w:val="00953701"/>
  </w:style>
  <w:style w:type="character" w:customStyle="1" w:styleId="legdslegp1no">
    <w:name w:val="legds legp1no"/>
    <w:basedOn w:val="DefaultParagraphFont"/>
    <w:rsid w:val="00953701"/>
  </w:style>
  <w:style w:type="character" w:customStyle="1" w:styleId="legdslegp1grouptitlefirst">
    <w:name w:val="legds legp1grouptitlefirst"/>
    <w:basedOn w:val="DefaultParagraphFont"/>
    <w:rsid w:val="00953701"/>
  </w:style>
  <w:style w:type="character" w:customStyle="1" w:styleId="legextentrestriction">
    <w:name w:val="legextentrestriction"/>
    <w:basedOn w:val="DefaultParagraphFont"/>
    <w:rsid w:val="00953701"/>
  </w:style>
  <w:style w:type="character" w:customStyle="1" w:styleId="legdsleglhslegp2no">
    <w:name w:val="legds leglhs legp2no"/>
    <w:basedOn w:val="DefaultParagraphFont"/>
    <w:rsid w:val="00953701"/>
  </w:style>
  <w:style w:type="character" w:customStyle="1" w:styleId="legchangedelimiter">
    <w:name w:val="legchangedelimiter"/>
    <w:basedOn w:val="DefaultParagraphFont"/>
    <w:rsid w:val="00953701"/>
  </w:style>
  <w:style w:type="character" w:customStyle="1" w:styleId="legsubstitution">
    <w:name w:val="legsubstitution"/>
    <w:basedOn w:val="DefaultParagraphFont"/>
    <w:rsid w:val="00953701"/>
  </w:style>
  <w:style w:type="character" w:customStyle="1" w:styleId="xbe">
    <w:name w:val="_xbe"/>
    <w:basedOn w:val="DefaultParagraphFont"/>
    <w:rsid w:val="00953701"/>
  </w:style>
  <w:style w:type="character" w:customStyle="1" w:styleId="org">
    <w:name w:val="org"/>
    <w:basedOn w:val="DefaultParagraphFont"/>
    <w:rsid w:val="00953701"/>
  </w:style>
  <w:style w:type="character" w:customStyle="1" w:styleId="c88">
    <w:name w:val="c88"/>
    <w:basedOn w:val="DefaultParagraphFont"/>
    <w:rsid w:val="00953701"/>
  </w:style>
  <w:style w:type="character" w:customStyle="1" w:styleId="c130">
    <w:name w:val="c130"/>
    <w:basedOn w:val="DefaultParagraphFont"/>
    <w:rsid w:val="00953701"/>
  </w:style>
  <w:style w:type="character" w:customStyle="1" w:styleId="c76">
    <w:name w:val="c76"/>
    <w:basedOn w:val="DefaultParagraphFont"/>
    <w:rsid w:val="00953701"/>
  </w:style>
  <w:style w:type="character" w:customStyle="1" w:styleId="c13">
    <w:name w:val="c13"/>
    <w:basedOn w:val="DefaultParagraphFont"/>
    <w:rsid w:val="00953701"/>
  </w:style>
  <w:style w:type="character" w:customStyle="1" w:styleId="c27">
    <w:name w:val="c27"/>
    <w:basedOn w:val="DefaultParagraphFont"/>
    <w:rsid w:val="00953701"/>
  </w:style>
  <w:style w:type="character" w:customStyle="1" w:styleId="c60">
    <w:name w:val="c60"/>
    <w:basedOn w:val="DefaultParagraphFont"/>
    <w:rsid w:val="00953701"/>
  </w:style>
  <w:style w:type="character" w:customStyle="1" w:styleId="c18">
    <w:name w:val="c18"/>
    <w:basedOn w:val="DefaultParagraphFont"/>
    <w:rsid w:val="00953701"/>
  </w:style>
  <w:style w:type="character" w:customStyle="1" w:styleId="c58">
    <w:name w:val="c58"/>
    <w:basedOn w:val="DefaultParagraphFont"/>
    <w:rsid w:val="00953701"/>
  </w:style>
  <w:style w:type="character" w:customStyle="1" w:styleId="Bodytext59pt">
    <w:name w:val="Body text (5) + 9 pt"/>
    <w:basedOn w:val="DefaultParagraphFont"/>
    <w:rsid w:val="00953701"/>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953701"/>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953701"/>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953701"/>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953701"/>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953701"/>
    <w:rPr>
      <w:i/>
      <w:iCs/>
      <w:color w:val="595959"/>
    </w:rPr>
  </w:style>
  <w:style w:type="character" w:customStyle="1" w:styleId="SubtleReference1">
    <w:name w:val="Subtle Reference1"/>
    <w:basedOn w:val="DefaultParagraphFont"/>
    <w:uiPriority w:val="31"/>
    <w:qFormat/>
    <w:rsid w:val="00953701"/>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953701"/>
    <w:rPr>
      <w:b/>
      <w:bCs/>
      <w:smallCaps/>
      <w:color w:val="44546A"/>
      <w:u w:val="single"/>
    </w:rPr>
  </w:style>
  <w:style w:type="character" w:customStyle="1" w:styleId="TitleChar1">
    <w:name w:val="Title Char1"/>
    <w:basedOn w:val="DefaultParagraphFont"/>
    <w:uiPriority w:val="10"/>
    <w:rsid w:val="00953701"/>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953701"/>
    <w:rPr>
      <w:i/>
      <w:iCs/>
      <w:color w:val="404040" w:themeColor="text1" w:themeTint="BF"/>
    </w:rPr>
  </w:style>
  <w:style w:type="character" w:customStyle="1" w:styleId="IntenseQuoteChar1">
    <w:name w:val="Intense Quote Char1"/>
    <w:basedOn w:val="DefaultParagraphFont"/>
    <w:uiPriority w:val="30"/>
    <w:rsid w:val="00953701"/>
    <w:rPr>
      <w:i/>
      <w:iCs/>
      <w:color w:val="4472C4" w:themeColor="accent1"/>
    </w:rPr>
  </w:style>
  <w:style w:type="character" w:customStyle="1" w:styleId="c23c13">
    <w:name w:val="c23 c13"/>
    <w:basedOn w:val="DefaultParagraphFont"/>
    <w:rsid w:val="00953701"/>
  </w:style>
  <w:style w:type="character" w:customStyle="1" w:styleId="c24">
    <w:name w:val="c24"/>
    <w:basedOn w:val="DefaultParagraphFont"/>
    <w:rsid w:val="00953701"/>
  </w:style>
  <w:style w:type="character" w:customStyle="1" w:styleId="c26c24c13">
    <w:name w:val="c26 c24 c13"/>
    <w:basedOn w:val="DefaultParagraphFont"/>
    <w:rsid w:val="00953701"/>
  </w:style>
  <w:style w:type="character" w:customStyle="1" w:styleId="c12c50c52">
    <w:name w:val="c12 c50 c52"/>
    <w:basedOn w:val="DefaultParagraphFont"/>
    <w:rsid w:val="00953701"/>
  </w:style>
  <w:style w:type="table" w:styleId="TableClassic3">
    <w:name w:val="Table Classic 3"/>
    <w:basedOn w:val="TableNormal"/>
    <w:semiHidden/>
    <w:unhideWhenUsed/>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953701"/>
  </w:style>
  <w:style w:type="table" w:customStyle="1" w:styleId="TableClassic33">
    <w:name w:val="Table Classic 33"/>
    <w:basedOn w:val="TableNormal"/>
    <w:next w:val="TableClassic3"/>
    <w:semiHidden/>
    <w:unhideWhenUsed/>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953701"/>
    <w:pPr>
      <w:spacing w:line="240" w:lineRule="auto"/>
      <w:ind w:left="714" w:firstLine="0"/>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953701"/>
    <w:pPr>
      <w:spacing w:before="100" w:beforeAutospacing="1" w:after="100" w:afterAutospacing="1" w:line="240" w:lineRule="auto"/>
      <w:ind w:left="714" w:firstLine="0"/>
    </w:pPr>
    <w:rPr>
      <w:rFonts w:eastAsia="Times New Roman" w:cs="Times New Roman"/>
      <w:kern w:val="0"/>
      <w:szCs w:val="24"/>
      <w:lang w:eastAsia="en-GB"/>
    </w:rPr>
  </w:style>
  <w:style w:type="character" w:customStyle="1" w:styleId="wixguard">
    <w:name w:val="wixguard"/>
    <w:basedOn w:val="DefaultParagraphFont"/>
    <w:rsid w:val="00953701"/>
  </w:style>
  <w:style w:type="paragraph" w:customStyle="1" w:styleId="font7">
    <w:name w:val="font_7"/>
    <w:basedOn w:val="Normal"/>
    <w:rsid w:val="00953701"/>
    <w:pPr>
      <w:spacing w:before="100" w:beforeAutospacing="1" w:after="100" w:afterAutospacing="1" w:line="240" w:lineRule="auto"/>
      <w:ind w:left="714" w:firstLine="0"/>
    </w:pPr>
    <w:rPr>
      <w:rFonts w:eastAsia="Times New Roman" w:cs="Times New Roman"/>
      <w:kern w:val="0"/>
      <w:szCs w:val="24"/>
      <w:lang w:eastAsia="en-GB"/>
    </w:rPr>
  </w:style>
  <w:style w:type="table" w:customStyle="1" w:styleId="TableGrid40">
    <w:name w:val="Table Grid4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53701"/>
    <w:pPr>
      <w:spacing w:after="100" w:line="240" w:lineRule="auto"/>
      <w:ind w:left="714" w:firstLine="0"/>
    </w:pPr>
    <w:rPr>
      <w:rFonts w:eastAsia="Times New Roman" w:cs="Times New Roman"/>
      <w:kern w:val="0"/>
      <w:lang w:val="en-US"/>
    </w:rPr>
  </w:style>
  <w:style w:type="paragraph" w:styleId="TOC3">
    <w:name w:val="toc 3"/>
    <w:basedOn w:val="Normal"/>
    <w:next w:val="Normal"/>
    <w:autoRedefine/>
    <w:uiPriority w:val="39"/>
    <w:semiHidden/>
    <w:unhideWhenUsed/>
    <w:rsid w:val="00953701"/>
    <w:pPr>
      <w:spacing w:line="240" w:lineRule="auto"/>
      <w:ind w:left="714" w:firstLine="0"/>
    </w:pPr>
    <w:rPr>
      <w:rFonts w:eastAsia="Times New Roman" w:cs="Times New Roman"/>
      <w:b/>
      <w:bCs/>
      <w:kern w:val="0"/>
      <w:u w:val="single"/>
      <w:lang w:val="en-US"/>
    </w:rPr>
  </w:style>
  <w:style w:type="paragraph" w:customStyle="1" w:styleId="Subtitle1">
    <w:name w:val="Subtitle1"/>
    <w:basedOn w:val="Normal"/>
    <w:next w:val="Normal"/>
    <w:uiPriority w:val="99"/>
    <w:qFormat/>
    <w:rsid w:val="00953701"/>
    <w:pPr>
      <w:spacing w:line="240" w:lineRule="auto"/>
      <w:ind w:left="714" w:firstLine="0"/>
    </w:pPr>
    <w:rPr>
      <w:rFonts w:eastAsia="Times New Roman"/>
      <w:color w:val="5A5A5A"/>
      <w:spacing w:val="15"/>
      <w:kern w:val="0"/>
      <w:sz w:val="18"/>
      <w:lang w:eastAsia="en-GB"/>
    </w:rPr>
  </w:style>
  <w:style w:type="paragraph" w:customStyle="1" w:styleId="msopapdefault">
    <w:name w:val="msopapdefault"/>
    <w:basedOn w:val="Normal"/>
    <w:uiPriority w:val="99"/>
    <w:semiHidden/>
    <w:rsid w:val="00953701"/>
    <w:pPr>
      <w:spacing w:before="100" w:beforeAutospacing="1" w:line="240" w:lineRule="auto"/>
      <w:ind w:left="714" w:firstLine="0"/>
    </w:pPr>
    <w:rPr>
      <w:rFonts w:eastAsia="Times New Roman" w:cs="Times New Roman"/>
      <w:kern w:val="0"/>
      <w:szCs w:val="24"/>
      <w:lang w:eastAsia="en-GB"/>
    </w:rPr>
  </w:style>
  <w:style w:type="paragraph" w:customStyle="1" w:styleId="msochpdefault">
    <w:name w:val="msochpdefault"/>
    <w:basedOn w:val="Normal"/>
    <w:uiPriority w:val="99"/>
    <w:semiHidden/>
    <w:rsid w:val="00953701"/>
    <w:pPr>
      <w:spacing w:before="100" w:beforeAutospacing="1" w:after="100" w:afterAutospacing="1" w:line="240" w:lineRule="auto"/>
      <w:ind w:left="714" w:firstLine="0"/>
    </w:pPr>
    <w:rPr>
      <w:rFonts w:eastAsia="Times New Roman" w:cs="Times New Roman"/>
      <w:kern w:val="0"/>
      <w:sz w:val="20"/>
      <w:szCs w:val="20"/>
    </w:rPr>
  </w:style>
  <w:style w:type="paragraph" w:customStyle="1" w:styleId="TOC11">
    <w:name w:val="TOC 11"/>
    <w:basedOn w:val="Normal"/>
    <w:next w:val="Normal"/>
    <w:autoRedefine/>
    <w:uiPriority w:val="39"/>
    <w:semiHidden/>
    <w:rsid w:val="00953701"/>
    <w:pPr>
      <w:spacing w:after="100" w:line="240" w:lineRule="auto"/>
      <w:ind w:left="714" w:firstLine="0"/>
    </w:pPr>
    <w:rPr>
      <w:rFonts w:eastAsia="Times New Roman" w:cs="Times New Roman"/>
      <w:kern w:val="0"/>
      <w:lang w:val="en-US"/>
    </w:rPr>
  </w:style>
  <w:style w:type="paragraph" w:customStyle="1" w:styleId="TOC21">
    <w:name w:val="TOC 21"/>
    <w:basedOn w:val="Normal"/>
    <w:next w:val="Normal"/>
    <w:autoRedefine/>
    <w:uiPriority w:val="39"/>
    <w:semiHidden/>
    <w:rsid w:val="00953701"/>
    <w:pPr>
      <w:spacing w:after="100" w:line="240" w:lineRule="auto"/>
      <w:ind w:left="220" w:firstLine="0"/>
    </w:pPr>
    <w:rPr>
      <w:rFonts w:eastAsia="Times New Roman" w:cs="Times New Roman"/>
      <w:kern w:val="0"/>
      <w:lang w:val="en-US"/>
    </w:rPr>
  </w:style>
  <w:style w:type="paragraph" w:customStyle="1" w:styleId="TOC31">
    <w:name w:val="TOC 31"/>
    <w:basedOn w:val="Normal"/>
    <w:next w:val="Normal"/>
    <w:autoRedefine/>
    <w:uiPriority w:val="39"/>
    <w:semiHidden/>
    <w:rsid w:val="00953701"/>
    <w:pPr>
      <w:spacing w:line="240" w:lineRule="auto"/>
      <w:ind w:left="714" w:firstLine="0"/>
    </w:pPr>
    <w:rPr>
      <w:rFonts w:eastAsia="Times New Roman" w:cs="Times New Roman"/>
      <w:b/>
      <w:bCs/>
      <w:kern w:val="0"/>
      <w:u w:val="single"/>
      <w:lang w:val="en-US"/>
    </w:rPr>
  </w:style>
  <w:style w:type="paragraph" w:customStyle="1" w:styleId="ydpb3aac75emsonormal">
    <w:name w:val="ydpb3aac75emsonormal"/>
    <w:basedOn w:val="Normal"/>
    <w:uiPriority w:val="99"/>
    <w:semiHidden/>
    <w:rsid w:val="00953701"/>
    <w:pPr>
      <w:spacing w:before="100" w:beforeAutospacing="1" w:after="100" w:afterAutospacing="1" w:line="240" w:lineRule="auto"/>
      <w:ind w:left="714" w:firstLine="0"/>
    </w:pPr>
    <w:rPr>
      <w:rFonts w:eastAsia="Times New Roman" w:cs="Times New Roman"/>
      <w:kern w:val="0"/>
      <w:szCs w:val="24"/>
      <w:lang w:eastAsia="en-GB"/>
    </w:rPr>
  </w:style>
  <w:style w:type="paragraph" w:customStyle="1" w:styleId="Normal11pt">
    <w:name w:val="Normal + 11 pt"/>
    <w:aliases w:val="Justified"/>
    <w:basedOn w:val="ListParagraphTimesNewRoman"/>
    <w:uiPriority w:val="99"/>
    <w:semiHidden/>
    <w:rsid w:val="00953701"/>
    <w:pPr>
      <w:widowControl w:val="0"/>
      <w:kinsoku w:val="0"/>
      <w:adjustRightInd w:val="0"/>
      <w:spacing w:after="0" w:line="252" w:lineRule="auto"/>
      <w:jc w:val="center"/>
    </w:pPr>
    <w:rPr>
      <w:color w:val="auto"/>
    </w:rPr>
  </w:style>
  <w:style w:type="character" w:customStyle="1" w:styleId="NormalJustifiedChar">
    <w:name w:val="Normal + Justified Char"/>
    <w:link w:val="NormalJustified"/>
    <w:semiHidden/>
    <w:locked/>
    <w:rsid w:val="00953701"/>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953701"/>
    <w:pPr>
      <w:spacing w:line="240" w:lineRule="auto"/>
      <w:ind w:left="714" w:firstLine="0"/>
      <w:jc w:val="both"/>
    </w:pPr>
    <w:rPr>
      <w:rFonts w:eastAsia="Times New Roman" w:cs="Times New Roman"/>
      <w:lang w:eastAsia="en-GB"/>
    </w:rPr>
  </w:style>
  <w:style w:type="paragraph" w:customStyle="1" w:styleId="yiv0686241876msonormal">
    <w:name w:val="yiv0686241876msonormal"/>
    <w:basedOn w:val="Normal"/>
    <w:uiPriority w:val="99"/>
    <w:semiHidden/>
    <w:rsid w:val="00953701"/>
    <w:pPr>
      <w:spacing w:before="100" w:beforeAutospacing="1" w:after="100" w:afterAutospacing="1" w:line="240" w:lineRule="auto"/>
      <w:ind w:left="714" w:firstLine="0"/>
    </w:pPr>
    <w:rPr>
      <w:rFonts w:eastAsia="Times New Roman" w:cs="Times New Roman"/>
      <w:kern w:val="0"/>
      <w:szCs w:val="24"/>
      <w:lang w:eastAsia="en-GB"/>
    </w:rPr>
  </w:style>
  <w:style w:type="paragraph" w:customStyle="1" w:styleId="legrhs">
    <w:name w:val="legrhs"/>
    <w:basedOn w:val="Normal"/>
    <w:uiPriority w:val="99"/>
    <w:semiHidden/>
    <w:rsid w:val="00953701"/>
    <w:pPr>
      <w:spacing w:before="100" w:beforeAutospacing="1" w:after="100" w:afterAutospacing="1" w:line="240" w:lineRule="auto"/>
      <w:ind w:left="714" w:firstLine="0"/>
    </w:pPr>
    <w:rPr>
      <w:rFonts w:eastAsia="Times New Roman" w:cs="Times New Roman"/>
      <w:kern w:val="0"/>
      <w:szCs w:val="24"/>
      <w:lang w:eastAsia="en-GB"/>
    </w:rPr>
  </w:style>
  <w:style w:type="paragraph" w:customStyle="1" w:styleId="legclearfix">
    <w:name w:val="legclearfix"/>
    <w:basedOn w:val="Normal"/>
    <w:uiPriority w:val="99"/>
    <w:semiHidden/>
    <w:rsid w:val="00953701"/>
    <w:pPr>
      <w:spacing w:before="100" w:beforeAutospacing="1" w:after="100" w:afterAutospacing="1" w:line="240" w:lineRule="auto"/>
      <w:ind w:left="714" w:firstLine="0"/>
    </w:pPr>
    <w:rPr>
      <w:rFonts w:eastAsia="Times New Roman" w:cs="Times New Roman"/>
      <w:kern w:val="0"/>
      <w:szCs w:val="24"/>
      <w:lang w:eastAsia="en-GB"/>
    </w:rPr>
  </w:style>
  <w:style w:type="paragraph" w:customStyle="1" w:styleId="trt0xe">
    <w:name w:val="trt0xe"/>
    <w:basedOn w:val="Normal"/>
    <w:uiPriority w:val="99"/>
    <w:semiHidden/>
    <w:rsid w:val="00953701"/>
    <w:pPr>
      <w:spacing w:before="100" w:beforeAutospacing="1" w:after="100" w:afterAutospacing="1" w:line="240" w:lineRule="auto"/>
      <w:ind w:left="714" w:firstLine="0"/>
    </w:pPr>
    <w:rPr>
      <w:rFonts w:eastAsia="Times New Roman" w:cs="Times New Roman"/>
      <w:kern w:val="0"/>
      <w:szCs w:val="24"/>
      <w:lang w:eastAsia="en-GB"/>
    </w:rPr>
  </w:style>
  <w:style w:type="character" w:customStyle="1" w:styleId="Hyperlink1">
    <w:name w:val="Hyperlink1"/>
    <w:basedOn w:val="DefaultParagraphFont"/>
    <w:uiPriority w:val="99"/>
    <w:rsid w:val="00953701"/>
    <w:rPr>
      <w:color w:val="0563C1"/>
      <w:u w:val="single"/>
    </w:rPr>
  </w:style>
  <w:style w:type="character" w:customStyle="1" w:styleId="FollowedHyperlink1">
    <w:name w:val="FollowedHyperlink1"/>
    <w:basedOn w:val="DefaultParagraphFont"/>
    <w:uiPriority w:val="99"/>
    <w:semiHidden/>
    <w:rsid w:val="00953701"/>
    <w:rPr>
      <w:color w:val="954F72"/>
      <w:u w:val="single"/>
    </w:rPr>
  </w:style>
  <w:style w:type="character" w:customStyle="1" w:styleId="Hyperlink2">
    <w:name w:val="Hyperlink2"/>
    <w:basedOn w:val="DefaultParagraphFont"/>
    <w:uiPriority w:val="99"/>
    <w:rsid w:val="00953701"/>
    <w:rPr>
      <w:color w:val="0563C1"/>
      <w:u w:val="single"/>
    </w:rPr>
  </w:style>
  <w:style w:type="character" w:customStyle="1" w:styleId="FollowedHyperlink2">
    <w:name w:val="FollowedHyperlink2"/>
    <w:basedOn w:val="DefaultParagraphFont"/>
    <w:uiPriority w:val="99"/>
    <w:rsid w:val="00953701"/>
    <w:rPr>
      <w:color w:val="954F72"/>
      <w:u w:val="single"/>
    </w:rPr>
  </w:style>
  <w:style w:type="character" w:customStyle="1" w:styleId="SubtitleChar1">
    <w:name w:val="Subtitle Char1"/>
    <w:basedOn w:val="DefaultParagraphFont"/>
    <w:uiPriority w:val="11"/>
    <w:rsid w:val="0095370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953701"/>
    <w:rPr>
      <w:i/>
      <w:iCs/>
      <w:color w:val="4472C4"/>
    </w:rPr>
  </w:style>
  <w:style w:type="character" w:customStyle="1" w:styleId="CharChar">
    <w:name w:val="Char Char"/>
    <w:locked/>
    <w:rsid w:val="00953701"/>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953701"/>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953701"/>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953701"/>
  </w:style>
  <w:style w:type="character" w:customStyle="1" w:styleId="hgkelc">
    <w:name w:val="hgkelc"/>
    <w:basedOn w:val="DefaultParagraphFont"/>
    <w:rsid w:val="00953701"/>
  </w:style>
  <w:style w:type="character" w:customStyle="1" w:styleId="newsround-story-bodyquote-cite-profession">
    <w:name w:val="newsround-story-body__quote-cite-profession"/>
    <w:basedOn w:val="DefaultParagraphFont"/>
    <w:rsid w:val="00953701"/>
  </w:style>
  <w:style w:type="character" w:customStyle="1" w:styleId="mw-headline">
    <w:name w:val="mw-headline"/>
    <w:basedOn w:val="DefaultParagraphFont"/>
    <w:rsid w:val="00953701"/>
  </w:style>
  <w:style w:type="character" w:customStyle="1" w:styleId="mw-editsection">
    <w:name w:val="mw-editsection"/>
    <w:basedOn w:val="DefaultParagraphFont"/>
    <w:rsid w:val="00953701"/>
  </w:style>
  <w:style w:type="character" w:customStyle="1" w:styleId="mw-editsection-bracket">
    <w:name w:val="mw-editsection-bracket"/>
    <w:basedOn w:val="DefaultParagraphFont"/>
    <w:rsid w:val="00953701"/>
  </w:style>
  <w:style w:type="character" w:customStyle="1" w:styleId="small">
    <w:name w:val="small"/>
    <w:basedOn w:val="DefaultParagraphFont"/>
    <w:rsid w:val="00953701"/>
  </w:style>
  <w:style w:type="character" w:customStyle="1" w:styleId="SubtitleChar2">
    <w:name w:val="Subtitle Char2"/>
    <w:basedOn w:val="DefaultParagraphFont"/>
    <w:uiPriority w:val="11"/>
    <w:rsid w:val="0095370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953701"/>
    <w:rPr>
      <w:i/>
      <w:iCs/>
      <w:color w:val="4472C4" w:themeColor="accent1"/>
    </w:rPr>
  </w:style>
  <w:style w:type="table" w:customStyle="1" w:styleId="TableClassic35">
    <w:name w:val="Table Classic 35"/>
    <w:basedOn w:val="TableNormal"/>
    <w:next w:val="TableClassic3"/>
    <w:semiHidden/>
    <w:unhideWhenUsed/>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953701"/>
    <w:pPr>
      <w:spacing w:line="276" w:lineRule="auto"/>
      <w:ind w:left="714" w:firstLine="0"/>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0">
    <w:name w:val="TableGrid"/>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a">
    <w:name w:val="TableGrid1"/>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1">
    <w:name w:val="Table Grid4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953701"/>
    <w:pPr>
      <w:spacing w:line="276" w:lineRule="auto"/>
      <w:ind w:left="714" w:firstLine="0"/>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a">
    <w:name w:val="TableGrid2"/>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a">
    <w:name w:val="TableGrid11"/>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
    <w:name w:val="Table Grid410"/>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53701"/>
    <w:pPr>
      <w:spacing w:line="240" w:lineRule="auto"/>
      <w:ind w:left="714" w:firstLine="0"/>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953701"/>
    <w:pPr>
      <w:spacing w:line="240" w:lineRule="auto"/>
      <w:ind w:left="714" w:firstLine="0"/>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53701"/>
    <w:pPr>
      <w:spacing w:line="240" w:lineRule="auto"/>
      <w:ind w:left="714" w:firstLine="0"/>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953701"/>
    <w:pPr>
      <w:spacing w:line="240" w:lineRule="auto"/>
      <w:ind w:left="714" w:firstLine="0"/>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953701"/>
    <w:pPr>
      <w:spacing w:line="240" w:lineRule="auto"/>
      <w:ind w:left="714" w:firstLine="0"/>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953701"/>
    <w:pPr>
      <w:spacing w:line="240" w:lineRule="auto"/>
      <w:ind w:left="714" w:firstLine="0"/>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953701"/>
  </w:style>
  <w:style w:type="table" w:customStyle="1" w:styleId="TableClassic319">
    <w:name w:val="Table Classic 319"/>
    <w:basedOn w:val="TableNormal"/>
    <w:next w:val="TableClassic3"/>
    <w:semiHidden/>
    <w:unhideWhenUsed/>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53701"/>
    <w:pPr>
      <w:spacing w:line="276" w:lineRule="auto"/>
      <w:ind w:left="714" w:firstLine="0"/>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3a">
    <w:name w:val="TableGrid3"/>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2a">
    <w:name w:val="TableGrid12"/>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4">
    <w:name w:val="Table Grid414"/>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53701"/>
    <w:pPr>
      <w:spacing w:line="240" w:lineRule="auto"/>
      <w:ind w:left="714" w:firstLine="0"/>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53701"/>
    <w:pPr>
      <w:spacing w:line="276" w:lineRule="auto"/>
      <w:ind w:left="714" w:firstLine="0"/>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16">
    <w:name w:val="TableGrid21"/>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Classic31112">
    <w:name w:val="Table Classic 31112"/>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53701"/>
    <w:pPr>
      <w:spacing w:line="240" w:lineRule="auto"/>
      <w:ind w:left="714" w:firstLine="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2">
    <w:name w:val="Table Grid4102"/>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953701"/>
    <w:pPr>
      <w:spacing w:line="240" w:lineRule="auto"/>
      <w:ind w:left="714" w:firstLine="0"/>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953701"/>
    <w:pPr>
      <w:spacing w:line="240" w:lineRule="auto"/>
      <w:ind w:left="714" w:firstLine="0"/>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53701"/>
    <w:pPr>
      <w:spacing w:line="240" w:lineRule="auto"/>
      <w:ind w:left="714" w:firstLine="0"/>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953701"/>
    <w:pPr>
      <w:spacing w:line="240" w:lineRule="auto"/>
      <w:ind w:left="714" w:firstLine="0"/>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53701"/>
    <w:pPr>
      <w:spacing w:line="240" w:lineRule="auto"/>
      <w:ind w:left="714" w:firstLine="0"/>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53701"/>
    <w:pPr>
      <w:spacing w:line="240" w:lineRule="auto"/>
      <w:ind w:left="714" w:firstLine="0"/>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53701"/>
    <w:pPr>
      <w:spacing w:line="240" w:lineRule="auto"/>
      <w:ind w:left="714" w:firstLine="0"/>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53701"/>
    <w:pPr>
      <w:spacing w:line="240" w:lineRule="auto"/>
      <w:ind w:left="714" w:firstLine="0"/>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953701"/>
    <w:pPr>
      <w:spacing w:line="240" w:lineRule="auto"/>
      <w:ind w:left="714" w:firstLine="0"/>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53701"/>
    <w:pPr>
      <w:spacing w:line="240" w:lineRule="auto"/>
      <w:ind w:left="714" w:firstLine="0"/>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953701"/>
  </w:style>
  <w:style w:type="numbering" w:customStyle="1" w:styleId="111111513211">
    <w:name w:val="1 / 1.1 / 1.1.1513211"/>
    <w:rsid w:val="00953701"/>
  </w:style>
  <w:style w:type="numbering" w:customStyle="1" w:styleId="C1631">
    <w:name w:val="C1631"/>
    <w:rsid w:val="00953701"/>
  </w:style>
  <w:style w:type="table" w:customStyle="1" w:styleId="TableGrid3212">
    <w:name w:val="Table Grid32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953701"/>
    <w:pPr>
      <w:spacing w:line="240" w:lineRule="auto"/>
      <w:ind w:left="714" w:firstLine="0"/>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953701"/>
    <w:pPr>
      <w:spacing w:line="240" w:lineRule="auto"/>
      <w:ind w:left="125" w:firstLine="0"/>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953701"/>
    <w:pPr>
      <w:spacing w:line="240" w:lineRule="auto"/>
      <w:ind w:left="125" w:firstLine="0"/>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953701"/>
    <w:pPr>
      <w:spacing w:line="240" w:lineRule="auto"/>
      <w:ind w:left="714" w:firstLine="0"/>
    </w:pPr>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
    <w:name w:val="comp"/>
    <w:basedOn w:val="Normal"/>
    <w:rsid w:val="00953701"/>
    <w:pPr>
      <w:spacing w:before="100" w:beforeAutospacing="1" w:after="100" w:afterAutospacing="1" w:line="240" w:lineRule="auto"/>
      <w:ind w:left="714" w:firstLine="0"/>
    </w:pPr>
    <w:rPr>
      <w:rFonts w:eastAsia="Times New Roman" w:cs="Times New Roman"/>
      <w:kern w:val="0"/>
      <w:szCs w:val="24"/>
      <w:lang w:eastAsia="en-GB"/>
    </w:rPr>
  </w:style>
  <w:style w:type="numbering" w:customStyle="1" w:styleId="1111111442">
    <w:name w:val="1 / 1.1 / 1.1.11442"/>
    <w:rsid w:val="00953701"/>
  </w:style>
  <w:style w:type="numbering" w:customStyle="1" w:styleId="C1471">
    <w:name w:val="C1471"/>
    <w:rsid w:val="00953701"/>
  </w:style>
  <w:style w:type="numbering" w:customStyle="1" w:styleId="111111141">
    <w:name w:val="1 / 1.1 / 1.1.1141"/>
    <w:rsid w:val="00953701"/>
  </w:style>
  <w:style w:type="numbering" w:customStyle="1" w:styleId="C131">
    <w:name w:val="C13"/>
    <w:rsid w:val="00953701"/>
  </w:style>
  <w:style w:type="numbering" w:customStyle="1" w:styleId="1111113">
    <w:name w:val="1 / 1.1 / 1.1.13"/>
    <w:basedOn w:val="NoList"/>
    <w:semiHidden/>
    <w:unhideWhenUsed/>
    <w:rsid w:val="00953701"/>
  </w:style>
  <w:style w:type="numbering" w:customStyle="1" w:styleId="C31">
    <w:name w:val="C3"/>
    <w:rsid w:val="00953701"/>
  </w:style>
  <w:style w:type="numbering" w:customStyle="1" w:styleId="C21">
    <w:name w:val="C21"/>
    <w:rsid w:val="00953701"/>
  </w:style>
  <w:style w:type="numbering" w:customStyle="1" w:styleId="11111151">
    <w:name w:val="1 / 1.1 / 1.1.151"/>
    <w:rsid w:val="00953701"/>
  </w:style>
  <w:style w:type="numbering" w:customStyle="1" w:styleId="11111121">
    <w:name w:val="1 / 1.1 / 1.1.121"/>
    <w:rsid w:val="00953701"/>
  </w:style>
  <w:style w:type="character" w:customStyle="1" w:styleId="SubtitleChar3">
    <w:name w:val="Subtitle Char3"/>
    <w:basedOn w:val="DefaultParagraphFont"/>
    <w:uiPriority w:val="11"/>
    <w:rsid w:val="00953701"/>
    <w:rPr>
      <w:rFonts w:eastAsia="Times New Roman"/>
      <w:color w:val="5A5A5A"/>
      <w:spacing w:val="15"/>
    </w:rPr>
  </w:style>
  <w:style w:type="character" w:customStyle="1" w:styleId="QuoteChar2">
    <w:name w:val="Quote Char2"/>
    <w:basedOn w:val="DefaultParagraphFont"/>
    <w:uiPriority w:val="29"/>
    <w:rsid w:val="00953701"/>
    <w:rPr>
      <w:i/>
      <w:iCs/>
      <w:color w:val="404040"/>
    </w:rPr>
  </w:style>
  <w:style w:type="character" w:customStyle="1" w:styleId="IntenseQuoteChar4">
    <w:name w:val="Intense Quote Char4"/>
    <w:basedOn w:val="DefaultParagraphFont"/>
    <w:uiPriority w:val="30"/>
    <w:rsid w:val="00953701"/>
    <w:rPr>
      <w:i/>
      <w:iCs/>
      <w:color w:val="4472C4"/>
    </w:rPr>
  </w:style>
  <w:style w:type="numbering" w:customStyle="1" w:styleId="C111">
    <w:name w:val="C111"/>
    <w:rsid w:val="00953701"/>
  </w:style>
  <w:style w:type="numbering" w:customStyle="1" w:styleId="11111111">
    <w:name w:val="1 / 1.1 / 1.1.111"/>
    <w:rsid w:val="00953701"/>
  </w:style>
  <w:style w:type="numbering" w:customStyle="1" w:styleId="C221">
    <w:name w:val="C221"/>
    <w:rsid w:val="00953701"/>
  </w:style>
  <w:style w:type="numbering" w:customStyle="1" w:styleId="111111521">
    <w:name w:val="1 / 1.1 / 1.1.1521"/>
    <w:rsid w:val="00953701"/>
  </w:style>
  <w:style w:type="numbering" w:customStyle="1" w:styleId="111111221">
    <w:name w:val="1 / 1.1 / 1.1.1221"/>
    <w:rsid w:val="00953701"/>
  </w:style>
  <w:style w:type="numbering" w:customStyle="1" w:styleId="111111131">
    <w:name w:val="1 / 1.1 / 1.1.1131"/>
    <w:rsid w:val="00953701"/>
  </w:style>
  <w:style w:type="numbering" w:customStyle="1" w:styleId="C141311">
    <w:name w:val="C141311"/>
    <w:rsid w:val="00953701"/>
  </w:style>
  <w:style w:type="numbering" w:customStyle="1" w:styleId="C14421">
    <w:name w:val="C14421"/>
    <w:rsid w:val="00953701"/>
  </w:style>
  <w:style w:type="numbering" w:customStyle="1" w:styleId="1111111452">
    <w:name w:val="1 / 1.1 / 1.1.11452"/>
    <w:rsid w:val="00953701"/>
  </w:style>
  <w:style w:type="numbering" w:customStyle="1" w:styleId="C541">
    <w:name w:val="C541"/>
    <w:rsid w:val="00953701"/>
  </w:style>
  <w:style w:type="numbering" w:customStyle="1" w:styleId="C162">
    <w:name w:val="C162"/>
    <w:rsid w:val="00953701"/>
  </w:style>
  <w:style w:type="numbering" w:customStyle="1" w:styleId="11111172">
    <w:name w:val="1 / 1.1 / 1.1.172"/>
    <w:basedOn w:val="NoList"/>
    <w:unhideWhenUsed/>
    <w:rsid w:val="00953701"/>
  </w:style>
  <w:style w:type="numbering" w:customStyle="1" w:styleId="C73">
    <w:name w:val="C73"/>
    <w:rsid w:val="00953701"/>
  </w:style>
  <w:style w:type="numbering" w:customStyle="1" w:styleId="C241">
    <w:name w:val="C241"/>
    <w:rsid w:val="00953701"/>
  </w:style>
  <w:style w:type="numbering" w:customStyle="1" w:styleId="111111241">
    <w:name w:val="1 / 1.1 / 1.1.1241"/>
    <w:rsid w:val="00953701"/>
  </w:style>
  <w:style w:type="numbering" w:customStyle="1" w:styleId="C1141">
    <w:name w:val="C1141"/>
    <w:rsid w:val="00953701"/>
  </w:style>
  <w:style w:type="numbering" w:customStyle="1" w:styleId="1111111141">
    <w:name w:val="1 / 1.1 / 1.1.11141"/>
    <w:rsid w:val="00953701"/>
  </w:style>
  <w:style w:type="numbering" w:customStyle="1" w:styleId="111111162">
    <w:name w:val="1 / 1.1 / 1.1.1162"/>
    <w:rsid w:val="00953701"/>
  </w:style>
  <w:style w:type="numbering" w:customStyle="1" w:styleId="C5521">
    <w:name w:val="C5521"/>
    <w:rsid w:val="00953701"/>
  </w:style>
  <w:style w:type="numbering" w:customStyle="1" w:styleId="11111114321">
    <w:name w:val="1 / 1.1 / 1.1.114321"/>
    <w:rsid w:val="00953701"/>
  </w:style>
  <w:style w:type="numbering" w:customStyle="1" w:styleId="C5221">
    <w:name w:val="C5221"/>
    <w:rsid w:val="00953701"/>
  </w:style>
  <w:style w:type="numbering" w:customStyle="1" w:styleId="C1321">
    <w:name w:val="C1321"/>
    <w:rsid w:val="00953701"/>
  </w:style>
  <w:style w:type="numbering" w:customStyle="1" w:styleId="111111421">
    <w:name w:val="1 / 1.1 / 1.1.1421"/>
    <w:basedOn w:val="NoList"/>
    <w:semiHidden/>
    <w:unhideWhenUsed/>
    <w:rsid w:val="00953701"/>
  </w:style>
  <w:style w:type="numbering" w:customStyle="1" w:styleId="111111145102">
    <w:name w:val="1 / 1.1 / 1.1.1145102"/>
    <w:rsid w:val="00953701"/>
  </w:style>
  <w:style w:type="numbering" w:customStyle="1" w:styleId="C421">
    <w:name w:val="C421"/>
    <w:rsid w:val="00953701"/>
  </w:style>
  <w:style w:type="numbering" w:customStyle="1" w:styleId="C2221">
    <w:name w:val="C2221"/>
    <w:rsid w:val="00953701"/>
  </w:style>
  <w:style w:type="numbering" w:customStyle="1" w:styleId="1111115221">
    <w:name w:val="1 / 1.1 / 1.1.15221"/>
    <w:rsid w:val="00953701"/>
  </w:style>
  <w:style w:type="numbering" w:customStyle="1" w:styleId="C141351">
    <w:name w:val="C141351"/>
    <w:rsid w:val="00953701"/>
  </w:style>
  <w:style w:type="numbering" w:customStyle="1" w:styleId="C14431">
    <w:name w:val="C14431"/>
    <w:rsid w:val="00953701"/>
  </w:style>
  <w:style w:type="numbering" w:customStyle="1" w:styleId="C553">
    <w:name w:val="C553"/>
    <w:rsid w:val="00953701"/>
  </w:style>
  <w:style w:type="numbering" w:customStyle="1" w:styleId="C171">
    <w:name w:val="C171"/>
    <w:rsid w:val="00953701"/>
  </w:style>
  <w:style w:type="numbering" w:customStyle="1" w:styleId="11111114711">
    <w:name w:val="1 / 1.1 / 1.1.114711"/>
    <w:rsid w:val="00953701"/>
  </w:style>
  <w:style w:type="numbering" w:customStyle="1" w:styleId="C14711">
    <w:name w:val="C14711"/>
    <w:rsid w:val="00953701"/>
  </w:style>
  <w:style w:type="numbering" w:customStyle="1" w:styleId="C1417111">
    <w:name w:val="C1417111"/>
    <w:rsid w:val="00953701"/>
  </w:style>
  <w:style w:type="numbering" w:customStyle="1" w:styleId="1111111611">
    <w:name w:val="1 / 1.1 / 1.1.11611"/>
    <w:rsid w:val="00953701"/>
  </w:style>
  <w:style w:type="numbering" w:customStyle="1" w:styleId="C1611">
    <w:name w:val="C1611"/>
    <w:rsid w:val="00953701"/>
  </w:style>
  <w:style w:type="numbering" w:customStyle="1" w:styleId="11111114611">
    <w:name w:val="1 / 1.1 / 1.1.114611"/>
    <w:rsid w:val="00953701"/>
  </w:style>
  <w:style w:type="numbering" w:customStyle="1" w:styleId="11111182">
    <w:name w:val="1 / 1.1 / 1.1.182"/>
    <w:basedOn w:val="NoList"/>
    <w:unhideWhenUsed/>
    <w:rsid w:val="00953701"/>
  </w:style>
  <w:style w:type="numbering" w:customStyle="1" w:styleId="111111552">
    <w:name w:val="1 / 1.1 / 1.1.1552"/>
    <w:rsid w:val="00953701"/>
  </w:style>
  <w:style w:type="numbering" w:customStyle="1" w:styleId="1111111462">
    <w:name w:val="1 / 1.1 / 1.1.11462"/>
    <w:rsid w:val="00953701"/>
  </w:style>
  <w:style w:type="numbering" w:customStyle="1" w:styleId="111111172">
    <w:name w:val="1 / 1.1 / 1.1.1172"/>
    <w:rsid w:val="00953701"/>
  </w:style>
  <w:style w:type="numbering" w:customStyle="1" w:styleId="C14291">
    <w:name w:val="C14291"/>
    <w:rsid w:val="00953701"/>
  </w:style>
  <w:style w:type="numbering" w:customStyle="1" w:styleId="C92">
    <w:name w:val="C92"/>
    <w:rsid w:val="00953701"/>
  </w:style>
  <w:style w:type="numbering" w:customStyle="1" w:styleId="111111573">
    <w:name w:val="1 / 1.1 / 1.1.1573"/>
    <w:rsid w:val="00953701"/>
  </w:style>
  <w:style w:type="numbering" w:customStyle="1" w:styleId="111111182">
    <w:name w:val="1 / 1.1 / 1.1.1182"/>
    <w:rsid w:val="00953701"/>
  </w:style>
  <w:style w:type="numbering" w:customStyle="1" w:styleId="C141761">
    <w:name w:val="C141761"/>
    <w:rsid w:val="00953701"/>
  </w:style>
  <w:style w:type="numbering" w:customStyle="1" w:styleId="C561">
    <w:name w:val="C561"/>
    <w:rsid w:val="00953701"/>
  </w:style>
  <w:style w:type="numbering" w:customStyle="1" w:styleId="C1417171">
    <w:name w:val="C1417171"/>
    <w:rsid w:val="00953701"/>
  </w:style>
  <w:style w:type="numbering" w:customStyle="1" w:styleId="C5171">
    <w:name w:val="C5171"/>
    <w:rsid w:val="00953701"/>
  </w:style>
  <w:style w:type="numbering" w:customStyle="1" w:styleId="C1171">
    <w:name w:val="C1171"/>
    <w:rsid w:val="00953701"/>
  </w:style>
  <w:style w:type="numbering" w:customStyle="1" w:styleId="111111271">
    <w:name w:val="1 / 1.1 / 1.1.1271"/>
    <w:basedOn w:val="NoList"/>
    <w:semiHidden/>
    <w:unhideWhenUsed/>
    <w:rsid w:val="00953701"/>
  </w:style>
  <w:style w:type="numbering" w:customStyle="1" w:styleId="1111111512">
    <w:name w:val="1 / 1.1 / 1.1.11512"/>
    <w:rsid w:val="00953701"/>
  </w:style>
  <w:style w:type="numbering" w:customStyle="1" w:styleId="111111712">
    <w:name w:val="1 / 1.1 / 1.1.1712"/>
    <w:basedOn w:val="NoList"/>
    <w:unhideWhenUsed/>
    <w:rsid w:val="00953701"/>
  </w:style>
  <w:style w:type="numbering" w:customStyle="1" w:styleId="C712">
    <w:name w:val="C712"/>
    <w:rsid w:val="00953701"/>
  </w:style>
  <w:style w:type="numbering" w:customStyle="1" w:styleId="1111115512">
    <w:name w:val="1 / 1.1 / 1.1.15512"/>
    <w:rsid w:val="00953701"/>
  </w:style>
  <w:style w:type="numbering" w:customStyle="1" w:styleId="11111114511">
    <w:name w:val="1 / 1.1 / 1.1.114511"/>
    <w:rsid w:val="00953701"/>
  </w:style>
  <w:style w:type="numbering" w:customStyle="1" w:styleId="1111111612">
    <w:name w:val="1 / 1.1 / 1.1.11612"/>
    <w:rsid w:val="00953701"/>
  </w:style>
  <w:style w:type="numbering" w:customStyle="1" w:styleId="C5512">
    <w:name w:val="C5512"/>
    <w:rsid w:val="00953701"/>
  </w:style>
  <w:style w:type="numbering" w:customStyle="1" w:styleId="111111812">
    <w:name w:val="1 / 1.1 / 1.1.1812"/>
    <w:basedOn w:val="NoList"/>
    <w:unhideWhenUsed/>
    <w:rsid w:val="00953701"/>
  </w:style>
  <w:style w:type="numbering" w:customStyle="1" w:styleId="C812">
    <w:name w:val="C812"/>
    <w:rsid w:val="00953701"/>
  </w:style>
  <w:style w:type="numbering" w:customStyle="1" w:styleId="1111115612">
    <w:name w:val="1 / 1.1 / 1.1.15612"/>
    <w:rsid w:val="00953701"/>
  </w:style>
  <w:style w:type="numbering" w:customStyle="1" w:styleId="11111114612">
    <w:name w:val="1 / 1.1 / 1.1.114612"/>
    <w:rsid w:val="00953701"/>
  </w:style>
  <w:style w:type="numbering" w:customStyle="1" w:styleId="1111111712">
    <w:name w:val="1 / 1.1 / 1.1.11712"/>
    <w:rsid w:val="00953701"/>
  </w:style>
  <w:style w:type="numbering" w:customStyle="1" w:styleId="111111912">
    <w:name w:val="1 / 1.1 / 1.1.1912"/>
    <w:basedOn w:val="NoList"/>
    <w:unhideWhenUsed/>
    <w:rsid w:val="00953701"/>
  </w:style>
  <w:style w:type="numbering" w:customStyle="1" w:styleId="C912">
    <w:name w:val="C912"/>
    <w:rsid w:val="00953701"/>
  </w:style>
  <w:style w:type="numbering" w:customStyle="1" w:styleId="1111115712">
    <w:name w:val="1 / 1.1 / 1.1.15712"/>
    <w:rsid w:val="00953701"/>
  </w:style>
  <w:style w:type="numbering" w:customStyle="1" w:styleId="11111114712">
    <w:name w:val="1 / 1.1 / 1.1.114712"/>
    <w:rsid w:val="00953701"/>
  </w:style>
  <w:style w:type="numbering" w:customStyle="1" w:styleId="1111111812">
    <w:name w:val="1 / 1.1 / 1.1.11812"/>
    <w:rsid w:val="00953701"/>
  </w:style>
  <w:style w:type="numbering" w:customStyle="1" w:styleId="C141882">
    <w:name w:val="C141882"/>
    <w:rsid w:val="00953701"/>
  </w:style>
  <w:style w:type="numbering" w:customStyle="1" w:styleId="C832">
    <w:name w:val="C832"/>
    <w:rsid w:val="00953701"/>
  </w:style>
  <w:style w:type="numbering" w:customStyle="1" w:styleId="111111832">
    <w:name w:val="1 / 1.1 / 1.1.1832"/>
    <w:rsid w:val="00953701"/>
  </w:style>
  <w:style w:type="numbering" w:customStyle="1" w:styleId="111111111143">
    <w:name w:val="1 / 1.1 / 1.1.1111143"/>
    <w:rsid w:val="00953701"/>
  </w:style>
  <w:style w:type="numbering" w:customStyle="1" w:styleId="C14131011">
    <w:name w:val="C14131011"/>
    <w:rsid w:val="00953701"/>
  </w:style>
  <w:style w:type="numbering" w:customStyle="1" w:styleId="C1418811">
    <w:name w:val="C1418811"/>
    <w:rsid w:val="00953701"/>
  </w:style>
  <w:style w:type="numbering" w:customStyle="1" w:styleId="111111147911">
    <w:name w:val="111111147911"/>
    <w:uiPriority w:val="99"/>
    <w:rsid w:val="00953701"/>
  </w:style>
  <w:style w:type="numbering" w:customStyle="1" w:styleId="1111115132111">
    <w:name w:val="1 / 1.1 / 1.1.15132111"/>
    <w:rsid w:val="00953701"/>
  </w:style>
  <w:style w:type="numbering" w:customStyle="1" w:styleId="C8311">
    <w:name w:val="C8311"/>
    <w:rsid w:val="00953701"/>
  </w:style>
  <w:style w:type="numbering" w:customStyle="1" w:styleId="1111118311">
    <w:name w:val="1 / 1.1 / 1.1.18311"/>
    <w:rsid w:val="00953701"/>
  </w:style>
  <w:style w:type="numbering" w:customStyle="1" w:styleId="1111111111412">
    <w:name w:val="1 / 1.1 / 1.1.11111412"/>
    <w:rsid w:val="00953701"/>
  </w:style>
  <w:style w:type="numbering" w:customStyle="1" w:styleId="11111114111411">
    <w:name w:val="1 / 1.1 / 1.1.114111411"/>
    <w:rsid w:val="00953701"/>
  </w:style>
  <w:style w:type="numbering" w:customStyle="1" w:styleId="11111122311">
    <w:name w:val="1 / 1.1 / 1.1.122311"/>
    <w:rsid w:val="00953701"/>
  </w:style>
  <w:style w:type="numbering" w:customStyle="1" w:styleId="C513212">
    <w:name w:val="C513212"/>
    <w:rsid w:val="00953701"/>
  </w:style>
  <w:style w:type="numbering" w:customStyle="1" w:styleId="11111113101111">
    <w:name w:val="1 / 1.1 / 1.1.113101111"/>
    <w:rsid w:val="00953701"/>
  </w:style>
  <w:style w:type="numbering" w:customStyle="1" w:styleId="111111541011">
    <w:name w:val="1 / 1.1 / 1.1.1541011"/>
    <w:rsid w:val="00953701"/>
  </w:style>
  <w:style w:type="numbering" w:customStyle="1" w:styleId="C17611">
    <w:name w:val="C17611"/>
    <w:rsid w:val="00953701"/>
  </w:style>
  <w:style w:type="numbering" w:customStyle="1" w:styleId="1111111413912">
    <w:name w:val="1 / 1.1 / 1.1.11413912"/>
    <w:rsid w:val="00953701"/>
  </w:style>
  <w:style w:type="numbering" w:customStyle="1" w:styleId="11111121811111">
    <w:name w:val="1 / 1.1 / 1.1.121811111"/>
    <w:rsid w:val="00953701"/>
  </w:style>
  <w:style w:type="numbering" w:customStyle="1" w:styleId="C9511">
    <w:name w:val="C9511"/>
    <w:rsid w:val="00953701"/>
  </w:style>
  <w:style w:type="numbering" w:customStyle="1" w:styleId="C12101111">
    <w:name w:val="C12101111"/>
    <w:rsid w:val="00953701"/>
  </w:style>
  <w:style w:type="numbering" w:customStyle="1" w:styleId="C6011">
    <w:name w:val="C6011"/>
    <w:rsid w:val="00953701"/>
  </w:style>
  <w:style w:type="numbering" w:customStyle="1" w:styleId="1111113151111">
    <w:name w:val="1 / 1.1 / 1.1.13151111"/>
    <w:rsid w:val="00953701"/>
  </w:style>
  <w:style w:type="numbering" w:customStyle="1" w:styleId="C161611">
    <w:name w:val="C161611"/>
    <w:rsid w:val="00953701"/>
  </w:style>
  <w:style w:type="numbering" w:customStyle="1" w:styleId="C12911111">
    <w:name w:val="C12911111"/>
    <w:rsid w:val="00953701"/>
  </w:style>
  <w:style w:type="numbering" w:customStyle="1" w:styleId="11111181411">
    <w:name w:val="1 / 1.1 / 1.1.181411"/>
    <w:rsid w:val="00953701"/>
  </w:style>
  <w:style w:type="numbering" w:customStyle="1" w:styleId="1111119511">
    <w:name w:val="1 / 1.1 / 1.1.19511"/>
    <w:rsid w:val="00953701"/>
  </w:style>
  <w:style w:type="numbering" w:customStyle="1" w:styleId="C511611">
    <w:name w:val="C511611"/>
    <w:rsid w:val="00953701"/>
  </w:style>
  <w:style w:type="numbering" w:customStyle="1" w:styleId="111111153111111">
    <w:name w:val="1 / 1.1 / 1.1.1153111111"/>
    <w:rsid w:val="00953701"/>
  </w:style>
  <w:style w:type="numbering" w:customStyle="1" w:styleId="1111115211212">
    <w:name w:val="1 / 1.1 / 1.1.15211212"/>
    <w:rsid w:val="00953701"/>
  </w:style>
  <w:style w:type="numbering" w:customStyle="1" w:styleId="C153111111">
    <w:name w:val="C153111111"/>
    <w:rsid w:val="00953701"/>
  </w:style>
  <w:style w:type="numbering" w:customStyle="1" w:styleId="11111181511">
    <w:name w:val="1 / 1.1 / 1.1.181511"/>
    <w:rsid w:val="00953701"/>
  </w:style>
  <w:style w:type="numbering" w:customStyle="1" w:styleId="C161511">
    <w:name w:val="C161511"/>
    <w:rsid w:val="00953701"/>
  </w:style>
  <w:style w:type="numbering" w:customStyle="1" w:styleId="1111111451012">
    <w:name w:val="1 / 1.1 / 1.1.11451012"/>
    <w:rsid w:val="00953701"/>
  </w:style>
  <w:style w:type="numbering" w:customStyle="1" w:styleId="C1418311">
    <w:name w:val="C1418311"/>
    <w:rsid w:val="00953701"/>
  </w:style>
  <w:style w:type="numbering" w:customStyle="1" w:styleId="1111111413611">
    <w:name w:val="1 / 1.1 / 1.1.11413611"/>
    <w:rsid w:val="00953701"/>
  </w:style>
  <w:style w:type="numbering" w:customStyle="1" w:styleId="11111154411111">
    <w:name w:val="1 / 1.1 / 1.1.154411111"/>
    <w:rsid w:val="00953701"/>
  </w:style>
  <w:style w:type="numbering" w:customStyle="1" w:styleId="C17711">
    <w:name w:val="C17711"/>
    <w:rsid w:val="00953701"/>
  </w:style>
  <w:style w:type="numbering" w:customStyle="1" w:styleId="111111111811111">
    <w:name w:val="1 / 1.1 / 1.1.1111811111"/>
    <w:rsid w:val="00953701"/>
  </w:style>
  <w:style w:type="numbering" w:customStyle="1" w:styleId="11111113911111">
    <w:name w:val="1 / 1.1 / 1.1.113911111"/>
    <w:rsid w:val="00953701"/>
  </w:style>
  <w:style w:type="numbering" w:customStyle="1" w:styleId="111111171511">
    <w:name w:val="1 / 1.1 / 1.1.1171511"/>
    <w:rsid w:val="00953701"/>
  </w:style>
  <w:style w:type="numbering" w:customStyle="1" w:styleId="C14111011">
    <w:name w:val="C14111011"/>
    <w:rsid w:val="00953701"/>
  </w:style>
  <w:style w:type="numbering" w:customStyle="1" w:styleId="1111116711">
    <w:name w:val="1 / 1.1 / 1.1.16711"/>
    <w:rsid w:val="00953701"/>
  </w:style>
  <w:style w:type="numbering" w:customStyle="1" w:styleId="C21511111">
    <w:name w:val="C21511111"/>
    <w:rsid w:val="00953701"/>
  </w:style>
  <w:style w:type="numbering" w:customStyle="1" w:styleId="1111111423211">
    <w:name w:val="1 / 1.1 / 1.1.11423211"/>
    <w:rsid w:val="00953701"/>
  </w:style>
  <w:style w:type="numbering" w:customStyle="1" w:styleId="111111511711">
    <w:name w:val="1 / 1.1 / 1.1.1511711"/>
    <w:rsid w:val="00953701"/>
  </w:style>
  <w:style w:type="numbering" w:customStyle="1" w:styleId="C3911111">
    <w:name w:val="C3911111"/>
    <w:rsid w:val="00953701"/>
  </w:style>
  <w:style w:type="numbering" w:customStyle="1" w:styleId="11111142811">
    <w:name w:val="1 / 1.1 / 1.1.142811"/>
    <w:rsid w:val="00953701"/>
  </w:style>
  <w:style w:type="numbering" w:customStyle="1" w:styleId="C51911111">
    <w:name w:val="C51911111"/>
    <w:rsid w:val="00953701"/>
  </w:style>
  <w:style w:type="numbering" w:customStyle="1" w:styleId="C12011111">
    <w:name w:val="C12011111"/>
    <w:rsid w:val="00953701"/>
  </w:style>
  <w:style w:type="numbering" w:customStyle="1" w:styleId="C81511">
    <w:name w:val="C81511"/>
    <w:rsid w:val="00953701"/>
  </w:style>
  <w:style w:type="numbering" w:customStyle="1" w:styleId="C22011">
    <w:name w:val="C22011"/>
    <w:rsid w:val="00953701"/>
  </w:style>
  <w:style w:type="numbering" w:customStyle="1" w:styleId="11111121711111">
    <w:name w:val="1 / 1.1 / 1.1.121711111"/>
    <w:rsid w:val="00953701"/>
  </w:style>
  <w:style w:type="numbering" w:customStyle="1" w:styleId="C11181112">
    <w:name w:val="C11181112"/>
    <w:rsid w:val="00953701"/>
  </w:style>
  <w:style w:type="numbering" w:customStyle="1" w:styleId="C111511111">
    <w:name w:val="C111511111"/>
    <w:rsid w:val="00953701"/>
  </w:style>
  <w:style w:type="numbering" w:customStyle="1" w:styleId="111111132811">
    <w:name w:val="1 / 1.1 / 1.1.1132811"/>
    <w:rsid w:val="00953701"/>
  </w:style>
  <w:style w:type="numbering" w:customStyle="1" w:styleId="C543111111">
    <w:name w:val="C543111111"/>
    <w:rsid w:val="00953701"/>
  </w:style>
  <w:style w:type="numbering" w:customStyle="1" w:styleId="11111153911">
    <w:name w:val="1 / 1.1 / 1.1.153911"/>
    <w:rsid w:val="00953701"/>
  </w:style>
  <w:style w:type="numbering" w:customStyle="1" w:styleId="111111171411">
    <w:name w:val="1 / 1.1 / 1.1.1171411"/>
    <w:rsid w:val="00953701"/>
  </w:style>
  <w:style w:type="numbering" w:customStyle="1" w:styleId="C132711">
    <w:name w:val="C132711"/>
    <w:rsid w:val="00953701"/>
  </w:style>
  <w:style w:type="numbering" w:customStyle="1" w:styleId="C42711">
    <w:name w:val="C42711"/>
    <w:rsid w:val="00953701"/>
  </w:style>
  <w:style w:type="numbering" w:customStyle="1" w:styleId="C81411">
    <w:name w:val="C81411"/>
    <w:rsid w:val="00953701"/>
  </w:style>
  <w:style w:type="numbering" w:customStyle="1" w:styleId="11111118511">
    <w:name w:val="1 / 1.1 / 1.1.118511"/>
    <w:rsid w:val="00953701"/>
  </w:style>
  <w:style w:type="numbering" w:customStyle="1" w:styleId="111111111711111">
    <w:name w:val="1 / 1.1 / 1.1.1111711111"/>
    <w:rsid w:val="00953701"/>
  </w:style>
  <w:style w:type="numbering" w:customStyle="1" w:styleId="11111121101111">
    <w:name w:val="1 / 1.1 / 1.1.121101111"/>
    <w:rsid w:val="00953701"/>
  </w:style>
  <w:style w:type="numbering" w:customStyle="1" w:styleId="C9411">
    <w:name w:val="C9411"/>
    <w:rsid w:val="00953701"/>
  </w:style>
  <w:style w:type="numbering" w:customStyle="1" w:styleId="C63111111">
    <w:name w:val="C63111111"/>
    <w:rsid w:val="00953701"/>
  </w:style>
  <w:style w:type="numbering" w:customStyle="1" w:styleId="C21611111">
    <w:name w:val="C21611111"/>
    <w:rsid w:val="00953701"/>
  </w:style>
  <w:style w:type="numbering" w:customStyle="1" w:styleId="111111543111111">
    <w:name w:val="1 / 1.1 / 1.1.1543111111"/>
    <w:rsid w:val="00953701"/>
  </w:style>
  <w:style w:type="numbering" w:customStyle="1" w:styleId="C5211211">
    <w:name w:val="C5211211"/>
    <w:rsid w:val="00953701"/>
  </w:style>
  <w:style w:type="numbering" w:customStyle="1" w:styleId="C3101111">
    <w:name w:val="C3101111"/>
    <w:rsid w:val="00953701"/>
  </w:style>
  <w:style w:type="numbering" w:customStyle="1" w:styleId="C211311">
    <w:name w:val="C211311"/>
    <w:rsid w:val="00953701"/>
  </w:style>
  <w:style w:type="numbering" w:customStyle="1" w:styleId="C1111311">
    <w:name w:val="C1111311"/>
    <w:rsid w:val="00953701"/>
  </w:style>
  <w:style w:type="numbering" w:customStyle="1" w:styleId="11111163111111">
    <w:name w:val="1 / 1.1 / 1.1.163111111"/>
    <w:rsid w:val="00953701"/>
  </w:style>
  <w:style w:type="numbering" w:customStyle="1" w:styleId="111111211411">
    <w:name w:val="1 / 1.1 / 1.1.1211411"/>
    <w:rsid w:val="00953701"/>
  </w:style>
  <w:style w:type="numbering" w:customStyle="1" w:styleId="11111117311">
    <w:name w:val="1 / 1.1 / 1.1.117311"/>
    <w:rsid w:val="00953701"/>
  </w:style>
  <w:style w:type="numbering" w:customStyle="1" w:styleId="11111118411">
    <w:name w:val="1 / 1.1 / 1.1.118411"/>
    <w:rsid w:val="00953701"/>
  </w:style>
  <w:style w:type="numbering" w:customStyle="1" w:styleId="111111521011">
    <w:name w:val="1 / 1.1 / 1.1.1521011"/>
    <w:rsid w:val="00953701"/>
  </w:style>
  <w:style w:type="numbering" w:customStyle="1" w:styleId="C51811111">
    <w:name w:val="C51811111"/>
    <w:rsid w:val="00953701"/>
  </w:style>
  <w:style w:type="numbering" w:customStyle="1" w:styleId="11111115411111">
    <w:name w:val="1 / 1.1 / 1.1.115411111"/>
    <w:rsid w:val="00953701"/>
  </w:style>
  <w:style w:type="numbering" w:customStyle="1" w:styleId="11111114311211">
    <w:name w:val="1 / 1.1 / 1.1.114311211"/>
    <w:rsid w:val="00953701"/>
  </w:style>
  <w:style w:type="numbering" w:customStyle="1" w:styleId="11111151111111">
    <w:name w:val="1 / 1.1 / 1.1.151111111"/>
    <w:rsid w:val="00953701"/>
  </w:style>
  <w:style w:type="numbering" w:customStyle="1" w:styleId="11111114111211">
    <w:name w:val="1 / 1.1 / 1.1.114111211"/>
    <w:rsid w:val="00953701"/>
  </w:style>
  <w:style w:type="numbering" w:customStyle="1" w:styleId="C55611">
    <w:name w:val="C55611"/>
    <w:rsid w:val="00953701"/>
  </w:style>
  <w:style w:type="numbering" w:customStyle="1" w:styleId="C54411111">
    <w:name w:val="C54411111"/>
    <w:rsid w:val="00953701"/>
  </w:style>
  <w:style w:type="numbering" w:customStyle="1" w:styleId="1111111401111">
    <w:name w:val="1 / 1.1 / 1.1.11401111"/>
    <w:rsid w:val="00953701"/>
  </w:style>
  <w:style w:type="numbering" w:customStyle="1" w:styleId="11111152011111">
    <w:name w:val="1 / 1.1 / 1.1.152011111"/>
    <w:rsid w:val="00953701"/>
  </w:style>
  <w:style w:type="numbering" w:customStyle="1" w:styleId="C541011">
    <w:name w:val="C541011"/>
    <w:rsid w:val="00953701"/>
  </w:style>
  <w:style w:type="numbering" w:customStyle="1" w:styleId="C112011">
    <w:name w:val="C112011"/>
    <w:rsid w:val="00953701"/>
  </w:style>
  <w:style w:type="numbering" w:customStyle="1" w:styleId="11111155711">
    <w:name w:val="1 / 1.1 / 1.1.155711"/>
    <w:rsid w:val="00953701"/>
  </w:style>
  <w:style w:type="numbering" w:customStyle="1" w:styleId="C53011">
    <w:name w:val="C53011"/>
    <w:rsid w:val="00953701"/>
  </w:style>
  <w:style w:type="numbering" w:customStyle="1" w:styleId="C15011">
    <w:name w:val="C15011"/>
    <w:rsid w:val="00953701"/>
  </w:style>
  <w:style w:type="numbering" w:customStyle="1" w:styleId="1111119411">
    <w:name w:val="1 / 1.1 / 1.1.19411"/>
    <w:rsid w:val="00953701"/>
  </w:style>
  <w:style w:type="numbering" w:customStyle="1" w:styleId="C521011">
    <w:name w:val="C521011"/>
    <w:rsid w:val="00953701"/>
  </w:style>
  <w:style w:type="numbering" w:customStyle="1" w:styleId="1111114101111">
    <w:name w:val="1 / 1.1 / 1.1.14101111"/>
    <w:rsid w:val="00953701"/>
  </w:style>
  <w:style w:type="numbering" w:customStyle="1" w:styleId="1111111451311">
    <w:name w:val="1 / 1.1 / 1.1.11451311"/>
    <w:rsid w:val="00953701"/>
  </w:style>
  <w:style w:type="numbering" w:customStyle="1" w:styleId="C16311">
    <w:name w:val="C16311"/>
    <w:rsid w:val="00953701"/>
  </w:style>
  <w:style w:type="numbering" w:customStyle="1" w:styleId="11111114721">
    <w:name w:val="1 / 1.1 / 1.1.114721"/>
    <w:rsid w:val="00953701"/>
  </w:style>
  <w:style w:type="numbering" w:customStyle="1" w:styleId="C721">
    <w:name w:val="C721"/>
    <w:rsid w:val="00953701"/>
  </w:style>
  <w:style w:type="numbering" w:customStyle="1" w:styleId="C122">
    <w:name w:val="C122"/>
    <w:rsid w:val="00953701"/>
  </w:style>
  <w:style w:type="numbering" w:customStyle="1" w:styleId="C1417112">
    <w:name w:val="C1417112"/>
    <w:rsid w:val="00953701"/>
  </w:style>
  <w:style w:type="numbering" w:customStyle="1" w:styleId="C5112">
    <w:name w:val="C5112"/>
    <w:rsid w:val="00953701"/>
  </w:style>
  <w:style w:type="numbering" w:customStyle="1" w:styleId="11111114412">
    <w:name w:val="1 / 1.1 / 1.1.114412"/>
    <w:rsid w:val="00953701"/>
  </w:style>
  <w:style w:type="numbering" w:customStyle="1" w:styleId="C1612">
    <w:name w:val="C1612"/>
    <w:rsid w:val="00953701"/>
  </w:style>
  <w:style w:type="numbering" w:customStyle="1" w:styleId="1111115721">
    <w:name w:val="1 / 1.1 / 1.1.15721"/>
    <w:rsid w:val="00953701"/>
  </w:style>
  <w:style w:type="numbering" w:customStyle="1" w:styleId="C1417512">
    <w:name w:val="C1417512"/>
    <w:rsid w:val="00953701"/>
  </w:style>
  <w:style w:type="numbering" w:customStyle="1" w:styleId="C513221">
    <w:name w:val="C513221"/>
    <w:rsid w:val="00953701"/>
  </w:style>
  <w:style w:type="numbering" w:customStyle="1" w:styleId="1111111413921">
    <w:name w:val="1 / 1.1 / 1.1.11413921"/>
    <w:rsid w:val="00953701"/>
  </w:style>
  <w:style w:type="numbering" w:customStyle="1" w:styleId="C11181121">
    <w:name w:val="C11181121"/>
    <w:rsid w:val="00953701"/>
  </w:style>
  <w:style w:type="numbering" w:customStyle="1" w:styleId="1111111111421">
    <w:name w:val="1 / 1.1 / 1.1.11111421"/>
    <w:rsid w:val="00953701"/>
  </w:style>
  <w:style w:type="numbering" w:customStyle="1" w:styleId="1111111451021">
    <w:name w:val="1 / 1.1 / 1.1.11451021"/>
    <w:rsid w:val="00953701"/>
  </w:style>
  <w:style w:type="numbering" w:customStyle="1" w:styleId="C5132111">
    <w:name w:val="C5132111"/>
    <w:rsid w:val="00953701"/>
  </w:style>
  <w:style w:type="numbering" w:customStyle="1" w:styleId="11111114139111">
    <w:name w:val="1 / 1.1 / 1.1.114139111"/>
    <w:rsid w:val="00953701"/>
  </w:style>
  <w:style w:type="numbering" w:customStyle="1" w:styleId="C111811111">
    <w:name w:val="C111811111"/>
    <w:rsid w:val="00953701"/>
  </w:style>
  <w:style w:type="numbering" w:customStyle="1" w:styleId="11111152112111">
    <w:name w:val="1 / 1.1 / 1.1.152112111"/>
    <w:rsid w:val="00953701"/>
  </w:style>
  <w:style w:type="numbering" w:customStyle="1" w:styleId="11111111114111">
    <w:name w:val="1 / 1.1 / 1.1.111114111"/>
    <w:rsid w:val="00953701"/>
  </w:style>
  <w:style w:type="numbering" w:customStyle="1" w:styleId="11111114510111">
    <w:name w:val="1 / 1.1 / 1.1.114510111"/>
    <w:rsid w:val="00953701"/>
  </w:style>
  <w:style w:type="numbering" w:customStyle="1" w:styleId="C1417211">
    <w:name w:val="C1417211"/>
    <w:rsid w:val="00953701"/>
  </w:style>
  <w:style w:type="numbering" w:customStyle="1" w:styleId="C141112">
    <w:name w:val="C141112"/>
    <w:rsid w:val="00953701"/>
  </w:style>
  <w:style w:type="numbering" w:customStyle="1" w:styleId="111111147112">
    <w:name w:val="1 / 1.1 / 1.1.1147112"/>
    <w:rsid w:val="00953701"/>
  </w:style>
  <w:style w:type="numbering" w:customStyle="1" w:styleId="11111155111">
    <w:name w:val="1 / 1.1 / 1.1.155111"/>
    <w:rsid w:val="00953701"/>
  </w:style>
  <w:style w:type="numbering" w:customStyle="1" w:styleId="C147111">
    <w:name w:val="C147111"/>
    <w:rsid w:val="00953701"/>
  </w:style>
  <w:style w:type="numbering" w:customStyle="1" w:styleId="C7111">
    <w:name w:val="C7111"/>
    <w:rsid w:val="00953701"/>
  </w:style>
  <w:style w:type="numbering" w:customStyle="1" w:styleId="C1211">
    <w:name w:val="C1211"/>
    <w:rsid w:val="00953701"/>
  </w:style>
  <w:style w:type="numbering" w:customStyle="1" w:styleId="C14171111">
    <w:name w:val="C14171111"/>
    <w:rsid w:val="00953701"/>
  </w:style>
  <w:style w:type="numbering" w:customStyle="1" w:styleId="11111117111">
    <w:name w:val="1 / 1.1 / 1.1.117111"/>
    <w:rsid w:val="00953701"/>
  </w:style>
  <w:style w:type="numbering" w:customStyle="1" w:styleId="1111118111">
    <w:name w:val="1 / 1.1 / 1.1.18111"/>
    <w:rsid w:val="00953701"/>
  </w:style>
  <w:style w:type="numbering" w:customStyle="1" w:styleId="C9111">
    <w:name w:val="C9111"/>
    <w:rsid w:val="00953701"/>
  </w:style>
  <w:style w:type="numbering" w:customStyle="1" w:styleId="11111118111">
    <w:name w:val="1 / 1.1 / 1.1.118111"/>
    <w:rsid w:val="00953701"/>
  </w:style>
  <w:style w:type="numbering" w:customStyle="1" w:styleId="C51111">
    <w:name w:val="C51111"/>
    <w:rsid w:val="00953701"/>
  </w:style>
  <w:style w:type="numbering" w:customStyle="1" w:styleId="111111144111">
    <w:name w:val="1 / 1.1 / 1.1.1144111"/>
    <w:rsid w:val="00953701"/>
  </w:style>
  <w:style w:type="numbering" w:customStyle="1" w:styleId="C11111">
    <w:name w:val="C11111"/>
    <w:rsid w:val="00953701"/>
  </w:style>
  <w:style w:type="numbering" w:customStyle="1" w:styleId="11111116111">
    <w:name w:val="1 / 1.1 / 1.1.116111"/>
    <w:rsid w:val="00953701"/>
  </w:style>
  <w:style w:type="numbering" w:customStyle="1" w:styleId="1111117111">
    <w:name w:val="1 / 1.1 / 1.1.17111"/>
    <w:rsid w:val="00953701"/>
  </w:style>
  <w:style w:type="numbering" w:customStyle="1" w:styleId="1111112111">
    <w:name w:val="1 / 1.1 / 1.1.12111"/>
    <w:rsid w:val="00953701"/>
  </w:style>
  <w:style w:type="numbering" w:customStyle="1" w:styleId="C16111">
    <w:name w:val="C16111"/>
    <w:rsid w:val="00953701"/>
  </w:style>
  <w:style w:type="numbering" w:customStyle="1" w:styleId="11111115111">
    <w:name w:val="1 / 1.1 / 1.1.115111"/>
    <w:rsid w:val="00953701"/>
  </w:style>
  <w:style w:type="numbering" w:customStyle="1" w:styleId="11111156111">
    <w:name w:val="1 / 1.1 / 1.1.156111"/>
    <w:rsid w:val="00953701"/>
  </w:style>
  <w:style w:type="numbering" w:customStyle="1" w:styleId="C8111">
    <w:name w:val="C8111"/>
    <w:rsid w:val="00953701"/>
  </w:style>
  <w:style w:type="numbering" w:customStyle="1" w:styleId="11111157112">
    <w:name w:val="1 / 1.1 / 1.1.157112"/>
    <w:rsid w:val="00953701"/>
  </w:style>
  <w:style w:type="numbering" w:customStyle="1" w:styleId="C55111">
    <w:name w:val="C55111"/>
    <w:rsid w:val="00953701"/>
  </w:style>
  <w:style w:type="numbering" w:customStyle="1" w:styleId="1111119111">
    <w:name w:val="1 / 1.1 / 1.1.19111"/>
    <w:rsid w:val="00953701"/>
  </w:style>
  <w:style w:type="numbering" w:customStyle="1" w:styleId="C14175111">
    <w:name w:val="C14175111"/>
    <w:rsid w:val="00953701"/>
  </w:style>
  <w:style w:type="numbering" w:customStyle="1" w:styleId="111111146111">
    <w:name w:val="1 / 1.1 / 1.1.1146111"/>
    <w:rsid w:val="00953701"/>
  </w:style>
  <w:style w:type="numbering" w:customStyle="1" w:styleId="111111571111">
    <w:name w:val="1 / 1.1 / 1.1.1571111"/>
    <w:rsid w:val="00953701"/>
  </w:style>
  <w:style w:type="numbering" w:customStyle="1" w:styleId="1111111471111">
    <w:name w:val="1 / 1.1 / 1.1.11471111"/>
    <w:rsid w:val="00953701"/>
  </w:style>
  <w:style w:type="numbering" w:customStyle="1" w:styleId="C1411111">
    <w:name w:val="C1411111"/>
    <w:rsid w:val="00953701"/>
  </w:style>
  <w:style w:type="numbering" w:customStyle="1" w:styleId="11111152112221">
    <w:name w:val="1 / 1.1 / 1.1.152112221"/>
    <w:rsid w:val="00953701"/>
  </w:style>
  <w:style w:type="table" w:customStyle="1" w:styleId="TableGrid95">
    <w:name w:val="Table Grid95"/>
    <w:basedOn w:val="TableNormal"/>
    <w:next w:val="TableGrid"/>
    <w:rsid w:val="00953701"/>
    <w:pPr>
      <w:spacing w:line="240" w:lineRule="auto"/>
      <w:ind w:left="714" w:firstLine="0"/>
    </w:pPr>
    <w:rPr>
      <w:rFonts w:ascii="Times New Roman" w:eastAsia="Times New Roman" w:hAnsi="Times New Roman"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953701"/>
  </w:style>
  <w:style w:type="numbering" w:customStyle="1" w:styleId="11111115">
    <w:name w:val="1 / 1.1 / 1.1.115"/>
    <w:rsid w:val="00953701"/>
  </w:style>
  <w:style w:type="numbering" w:customStyle="1" w:styleId="1111111621">
    <w:name w:val="1 / 1.1 / 1.1.11621"/>
    <w:rsid w:val="00953701"/>
  </w:style>
  <w:style w:type="numbering" w:customStyle="1" w:styleId="C54">
    <w:name w:val="C54"/>
    <w:rsid w:val="00953701"/>
  </w:style>
  <w:style w:type="numbering" w:customStyle="1" w:styleId="C16">
    <w:name w:val="C16"/>
    <w:rsid w:val="00953701"/>
  </w:style>
  <w:style w:type="numbering" w:customStyle="1" w:styleId="C141752">
    <w:name w:val="C141752"/>
    <w:rsid w:val="00953701"/>
  </w:style>
  <w:style w:type="numbering" w:customStyle="1" w:styleId="11111191">
    <w:name w:val="1 / 1.1 / 1.1.191"/>
    <w:basedOn w:val="NoList"/>
    <w:next w:val="111111"/>
    <w:semiHidden/>
    <w:unhideWhenUsed/>
    <w:rsid w:val="00953701"/>
  </w:style>
  <w:style w:type="numbering" w:styleId="111111">
    <w:name w:val="Outline List 2"/>
    <w:basedOn w:val="NoList"/>
    <w:semiHidden/>
    <w:unhideWhenUsed/>
    <w:rsid w:val="00953701"/>
  </w:style>
  <w:style w:type="table" w:customStyle="1" w:styleId="TableGrid96">
    <w:name w:val="Table Grid96"/>
    <w:basedOn w:val="TableNormal"/>
    <w:next w:val="TableGrid"/>
    <w:uiPriority w:val="39"/>
    <w:rsid w:val="004D09A9"/>
    <w:pPr>
      <w:spacing w:line="240" w:lineRule="auto"/>
      <w:ind w:left="0" w:firstLine="0"/>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987620"/>
    <w:pPr>
      <w:spacing w:line="240" w:lineRule="auto"/>
      <w:ind w:left="0" w:firstLine="0"/>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93315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le:Boris_Johnson_July_2015.jpg"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s://serverone.hopto.org/A)%20New%20Website%20Page%204%20Flip%20Books%20%20x4colums.html"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38</Pages>
  <Words>12635</Words>
  <Characters>72021</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26</cp:revision>
  <dcterms:created xsi:type="dcterms:W3CDTF">2023-10-04T11:30:00Z</dcterms:created>
  <dcterms:modified xsi:type="dcterms:W3CDTF">2023-10-05T12:02:00Z</dcterms:modified>
</cp:coreProperties>
</file>