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"https://www.temi.com/editor/t/dDGmV0YpZYKTEK2LaIe0ZRGutpnX42yMmsdTIPNhTN_FHLzO_eGB82xHboF3daJY8pF48rpeCJN_pxoLVHCiTgPW2Y0?loadFrom=SharedLink&amp;ts=2.73"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11:11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10/09/2020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Council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"https://www.temi.com/editor/t/dDGmV0YpZYKTEK2LaIe0ZRGutpnX42yMmsdTIPNhTN_FHLzO_eGB82xHboF3daJY8pF48rpeCJN_pxoLVHCiTgPW2Y0?loadFrom=SharedLink&amp;ts=3.121"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