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GjgDED3kMCBkSMBifsLeAECNVGUn_K8ipnqDigjVTsRronaVmtuC-mzXh43DMkUigPin2SH__LokuiWGUBtn-f2ux1o?loadFrom=SharedLink&amp;ts=1.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: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t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GjgDED3kMCBkSMBifsLeAECNVGUn_K8ipnqDigjVTsRronaVmtuC-mzXh43DMkUigPin2SH__LokuiWGUBtn-f2ux1o?loadFrom=SharedLink&amp;ts=17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