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186D" w14:textId="16391B0F" w:rsidR="00CD05D2" w:rsidRDefault="00CD05D2"/>
    <w:p w14:paraId="27CFD5A2" w14:textId="078F0C2E" w:rsidR="00CD05D2" w:rsidRDefault="00CD05D2"/>
    <w:p w14:paraId="67CF9BAD" w14:textId="77777777" w:rsidR="000F3B03" w:rsidRDefault="000F3B03" w:rsidP="000F3B03">
      <w:pPr>
        <w:pStyle w:val="ListParagraph"/>
        <w:numPr>
          <w:ilvl w:val="0"/>
          <w:numId w:val="2"/>
        </w:numPr>
      </w:pPr>
      <w:r>
        <w:t>x Driving Bans to work out!</w:t>
      </w:r>
    </w:p>
    <w:p w14:paraId="22941923" w14:textId="77777777" w:rsidR="000F3B03" w:rsidRDefault="000F3B03" w:rsidP="000F3B03">
      <w:pPr>
        <w:ind w:left="360"/>
      </w:pPr>
      <w:r>
        <w:t xml:space="preserve">                            </w:t>
      </w:r>
    </w:p>
    <w:p w14:paraId="26950CAA" w14:textId="77777777" w:rsidR="000F3B03" w:rsidRDefault="000F3B03" w:rsidP="000F3B03">
      <w:pPr>
        <w:pStyle w:val="ListParagraph"/>
        <w:numPr>
          <w:ilvl w:val="0"/>
          <w:numId w:val="3"/>
        </w:numPr>
      </w:pPr>
      <w:r>
        <w:t xml:space="preserve">Brixton Case </w:t>
      </w:r>
      <w:r w:rsidRPr="00F668F8">
        <w:rPr>
          <w:u w:val="single"/>
        </w:rPr>
        <w:t>“Van taken to compound”</w:t>
      </w:r>
    </w:p>
    <w:p w14:paraId="3F138B08" w14:textId="77777777" w:rsidR="000F3B03" w:rsidRDefault="000F3B03" w:rsidP="000F3B03"/>
    <w:p w14:paraId="6BC9915D" w14:textId="5EAA1FDF" w:rsidR="000F3B03" w:rsidRDefault="000F3B03" w:rsidP="000F3B03">
      <w:pPr>
        <w:pStyle w:val="ListParagraph"/>
        <w:numPr>
          <w:ilvl w:val="0"/>
          <w:numId w:val="3"/>
        </w:numPr>
      </w:pPr>
      <w:r>
        <w:t>mother’s car Crash</w:t>
      </w:r>
      <w:r w:rsidR="00520E77">
        <w:t xml:space="preserve"> “Ford Fiesta”</w:t>
      </w:r>
    </w:p>
    <w:p w14:paraId="6664298C" w14:textId="77777777" w:rsidR="00520E77" w:rsidRDefault="00520E77" w:rsidP="00520E77">
      <w:pPr>
        <w:pStyle w:val="ListParagraph"/>
      </w:pPr>
    </w:p>
    <w:p w14:paraId="4D51C985" w14:textId="565732B9" w:rsidR="00520E77" w:rsidRPr="00520E77" w:rsidRDefault="00520E77" w:rsidP="00520E77">
      <w:pPr>
        <w:pStyle w:val="ListParagraph"/>
        <w:numPr>
          <w:ilvl w:val="0"/>
          <w:numId w:val="3"/>
        </w:numPr>
      </w:pPr>
      <w:r w:rsidRPr="00520E77">
        <w:t>mother’s car Crash “</w:t>
      </w:r>
      <w:r>
        <w:t>Rover</w:t>
      </w:r>
      <w:r w:rsidRPr="00520E77">
        <w:t>”</w:t>
      </w:r>
    </w:p>
    <w:p w14:paraId="2EDA865C" w14:textId="77777777" w:rsidR="000F3B03" w:rsidRDefault="000F3B03" w:rsidP="00520E77"/>
    <w:p w14:paraId="10614EB7" w14:textId="332C9F69" w:rsidR="000F3B03" w:rsidRDefault="000F3B03" w:rsidP="000F3B03">
      <w:pPr>
        <w:pStyle w:val="ListParagraph"/>
        <w:numPr>
          <w:ilvl w:val="0"/>
          <w:numId w:val="3"/>
        </w:numPr>
      </w:pPr>
      <w:r>
        <w:t>Generator on the back on my van</w:t>
      </w:r>
      <w:r w:rsidR="005740F1">
        <w:t xml:space="preserve"> </w:t>
      </w:r>
      <w:r w:rsidR="00520E77">
        <w:t>“No Ban”</w:t>
      </w:r>
    </w:p>
    <w:p w14:paraId="00158D6A" w14:textId="77777777" w:rsidR="000F3B03" w:rsidRDefault="000F3B03" w:rsidP="000F3B03"/>
    <w:p w14:paraId="55DEC132" w14:textId="77777777" w:rsidR="000F3B03" w:rsidRDefault="000F3B03" w:rsidP="000F3B03">
      <w:pPr>
        <w:pStyle w:val="ListParagraph"/>
        <w:numPr>
          <w:ilvl w:val="0"/>
          <w:numId w:val="3"/>
        </w:numPr>
      </w:pPr>
      <w:r>
        <w:t xml:space="preserve">Blakes House Scrambler day / </w:t>
      </w:r>
      <w:r w:rsidRPr="00F668F8">
        <w:rPr>
          <w:u w:val="single"/>
        </w:rPr>
        <w:t>“Van taken to compound”</w:t>
      </w:r>
    </w:p>
    <w:p w14:paraId="15D2F83C" w14:textId="5989E020" w:rsidR="000F3B03" w:rsidRDefault="000F3B03"/>
    <w:p w14:paraId="19680CA9" w14:textId="47BA6B7D" w:rsidR="000F3B03" w:rsidRDefault="000F3B03"/>
    <w:p w14:paraId="55BA67CF" w14:textId="6B2D6263" w:rsidR="000F3B03" w:rsidRDefault="000F3B03"/>
    <w:p w14:paraId="47246946" w14:textId="5AE77F44" w:rsidR="000F3B03" w:rsidRDefault="000F3B03"/>
    <w:p w14:paraId="7E0A2F90" w14:textId="77777777" w:rsidR="000F3B03" w:rsidRDefault="000F3B03"/>
    <w:p w14:paraId="44D70F33" w14:textId="77777777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>2012</w:t>
      </w:r>
    </w:p>
    <w:p w14:paraId="096EFF15" w14:textId="6C6303B3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 xml:space="preserve">December 2012 Mothers Car got </w:t>
      </w:r>
      <w:r w:rsidR="000F3B03" w:rsidRPr="00353E3A">
        <w:rPr>
          <w:color w:val="FF0000"/>
          <w:highlight w:val="yellow"/>
        </w:rPr>
        <w:t>crashed (</w:t>
      </w:r>
      <w:r w:rsidRPr="00353E3A">
        <w:rPr>
          <w:color w:val="FF0000"/>
          <w:highlight w:val="yellow"/>
        </w:rPr>
        <w:t xml:space="preserve">Ford </w:t>
      </w:r>
      <w:proofErr w:type="spellStart"/>
      <w:r w:rsidRPr="00353E3A">
        <w:rPr>
          <w:color w:val="FF0000"/>
          <w:highlight w:val="yellow"/>
        </w:rPr>
        <w:t>Feasta</w:t>
      </w:r>
      <w:proofErr w:type="spellEnd"/>
      <w:r w:rsidRPr="00353E3A">
        <w:rPr>
          <w:color w:val="FF0000"/>
          <w:highlight w:val="yellow"/>
        </w:rPr>
        <w:t>?)</w:t>
      </w:r>
    </w:p>
    <w:p w14:paraId="023C7D28" w14:textId="5F4FDC83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 xml:space="preserve">KGM Policy Mothers car crash when the blokes </w:t>
      </w:r>
      <w:r w:rsidR="000F3B03" w:rsidRPr="00353E3A">
        <w:rPr>
          <w:color w:val="FF0000"/>
          <w:highlight w:val="yellow"/>
        </w:rPr>
        <w:t>slammed</w:t>
      </w:r>
      <w:r w:rsidRPr="00353E3A">
        <w:rPr>
          <w:color w:val="FF0000"/>
          <w:highlight w:val="yellow"/>
        </w:rPr>
        <w:t xml:space="preserve"> their breaks on me coming </w:t>
      </w:r>
    </w:p>
    <w:p w14:paraId="659A27AB" w14:textId="4F3E88ED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 xml:space="preserve">down the </w:t>
      </w:r>
      <w:proofErr w:type="spellStart"/>
      <w:r w:rsidRPr="00353E3A">
        <w:rPr>
          <w:color w:val="FF0000"/>
          <w:highlight w:val="yellow"/>
        </w:rPr>
        <w:t>slop</w:t>
      </w:r>
      <w:proofErr w:type="spellEnd"/>
      <w:r w:rsidRPr="00353E3A">
        <w:rPr>
          <w:color w:val="FF0000"/>
          <w:highlight w:val="yellow"/>
        </w:rPr>
        <w:t xml:space="preserve"> onto the A406 in the rain, this was one of those insurance scams.</w:t>
      </w:r>
    </w:p>
    <w:p w14:paraId="6CEF398C" w14:textId="77777777" w:rsidR="00CD05D2" w:rsidRPr="00353E3A" w:rsidRDefault="00CD05D2" w:rsidP="00CD05D2">
      <w:pPr>
        <w:rPr>
          <w:highlight w:val="yellow"/>
        </w:rPr>
      </w:pPr>
    </w:p>
    <w:p w14:paraId="307F971D" w14:textId="77777777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>22/07/2012</w:t>
      </w:r>
    </w:p>
    <w:p w14:paraId="5676CC30" w14:textId="2D2CED9A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>I was yet again harassed. My vehicle showed up in error on the police Database stating I did not have any insurance to drive, but I really did have the correct insurance policy in place at the time. Police later created a case out of the on goings of the incident and took the case to court, this got said to get done by government officials via a summons, what I did not receive.</w:t>
      </w:r>
    </w:p>
    <w:p w14:paraId="6F9993AF" w14:textId="77777777" w:rsidR="008E602B" w:rsidRPr="00353E3A" w:rsidRDefault="008E602B" w:rsidP="008E602B">
      <w:pPr>
        <w:rPr>
          <w:highlight w:val="yellow"/>
        </w:rPr>
      </w:pPr>
      <w:r w:rsidRPr="00353E3A">
        <w:rPr>
          <w:highlight w:val="yellow"/>
        </w:rPr>
        <w:t>Email DATED = 06/05/2013</w:t>
      </w:r>
    </w:p>
    <w:p w14:paraId="71C389D9" w14:textId="77777777" w:rsidR="008E602B" w:rsidRPr="00353E3A" w:rsidRDefault="008E602B" w:rsidP="008E602B">
      <w:pPr>
        <w:rPr>
          <w:highlight w:val="yellow"/>
        </w:rPr>
      </w:pPr>
      <w:r w:rsidRPr="00353E3A">
        <w:rPr>
          <w:highlight w:val="yellow"/>
        </w:rPr>
        <w:t>The offence of no insurance was allegedly committed on</w:t>
      </w:r>
    </w:p>
    <w:p w14:paraId="758C2B9C" w14:textId="77777777" w:rsidR="008E602B" w:rsidRPr="00353E3A" w:rsidRDefault="008E602B" w:rsidP="008E602B">
      <w:pPr>
        <w:rPr>
          <w:b/>
          <w:bCs/>
          <w:highlight w:val="yellow"/>
        </w:rPr>
      </w:pPr>
      <w:r w:rsidRPr="00353E3A">
        <w:rPr>
          <w:b/>
          <w:bCs/>
          <w:highlight w:val="yellow"/>
        </w:rPr>
        <w:t>22/07/2012</w:t>
      </w:r>
    </w:p>
    <w:p w14:paraId="1D720186" w14:textId="77777777" w:rsidR="008E602B" w:rsidRPr="00353E3A" w:rsidRDefault="008E602B" w:rsidP="008E602B">
      <w:pPr>
        <w:rPr>
          <w:highlight w:val="yellow"/>
        </w:rPr>
      </w:pPr>
      <w:r w:rsidRPr="00353E3A">
        <w:rPr>
          <w:highlight w:val="yellow"/>
        </w:rPr>
        <w:t>I had a valid policy of insurance from</w:t>
      </w:r>
    </w:p>
    <w:p w14:paraId="39B14347" w14:textId="77777777" w:rsidR="008E602B" w:rsidRPr="00353E3A" w:rsidRDefault="008E602B" w:rsidP="008E602B">
      <w:pPr>
        <w:rPr>
          <w:b/>
          <w:bCs/>
          <w:highlight w:val="yellow"/>
        </w:rPr>
      </w:pPr>
      <w:r w:rsidRPr="00353E3A">
        <w:rPr>
          <w:b/>
          <w:bCs/>
          <w:highlight w:val="yellow"/>
        </w:rPr>
        <w:t>23/03/2012</w:t>
      </w:r>
    </w:p>
    <w:p w14:paraId="606ECD36" w14:textId="77777777" w:rsidR="008E602B" w:rsidRPr="00353E3A" w:rsidRDefault="008E602B" w:rsidP="008E602B">
      <w:pPr>
        <w:rPr>
          <w:highlight w:val="yellow"/>
        </w:rPr>
      </w:pPr>
      <w:r w:rsidRPr="00353E3A">
        <w:rPr>
          <w:highlight w:val="yellow"/>
        </w:rPr>
        <w:lastRenderedPageBreak/>
        <w:t>and this policy was valid until</w:t>
      </w:r>
    </w:p>
    <w:p w14:paraId="15C38954" w14:textId="77777777" w:rsidR="008E602B" w:rsidRPr="00353E3A" w:rsidRDefault="008E602B" w:rsidP="008E602B">
      <w:pPr>
        <w:rPr>
          <w:b/>
          <w:bCs/>
          <w:highlight w:val="yellow"/>
        </w:rPr>
      </w:pPr>
      <w:r w:rsidRPr="00353E3A">
        <w:rPr>
          <w:b/>
          <w:bCs/>
          <w:highlight w:val="yellow"/>
        </w:rPr>
        <w:t>22/02/2013</w:t>
      </w:r>
    </w:p>
    <w:p w14:paraId="097826E6" w14:textId="77777777" w:rsidR="008E602B" w:rsidRPr="00353E3A" w:rsidRDefault="008E602B" w:rsidP="008E602B">
      <w:pPr>
        <w:rPr>
          <w:highlight w:val="yellow"/>
        </w:rPr>
      </w:pPr>
      <w:r w:rsidRPr="00353E3A">
        <w:rPr>
          <w:highlight w:val="yellow"/>
        </w:rPr>
        <w:t xml:space="preserve">The company insuring me was </w:t>
      </w:r>
      <w:r w:rsidRPr="00353E3A">
        <w:rPr>
          <w:b/>
          <w:bCs/>
          <w:highlight w:val="yellow"/>
          <w:u w:val="single"/>
        </w:rPr>
        <w:t>Tradex Insurance Company Limited</w:t>
      </w:r>
      <w:r w:rsidRPr="00353E3A">
        <w:rPr>
          <w:highlight w:val="yellow"/>
        </w:rPr>
        <w:t>.</w:t>
      </w:r>
    </w:p>
    <w:p w14:paraId="6178EEB0" w14:textId="77777777" w:rsidR="008E602B" w:rsidRPr="00353E3A" w:rsidRDefault="008E602B" w:rsidP="008E602B">
      <w:pPr>
        <w:rPr>
          <w:highlight w:val="yellow"/>
        </w:rPr>
      </w:pPr>
      <w:r w:rsidRPr="00353E3A">
        <w:rPr>
          <w:highlight w:val="yellow"/>
        </w:rPr>
        <w:t xml:space="preserve">I am the named policy holder, Mr. Simon Cordell, and my policy number </w:t>
      </w:r>
    </w:p>
    <w:p w14:paraId="7769CB6C" w14:textId="77777777" w:rsidR="008E602B" w:rsidRPr="00353E3A" w:rsidRDefault="008E602B" w:rsidP="008E602B">
      <w:pPr>
        <w:rPr>
          <w:highlight w:val="yellow"/>
        </w:rPr>
      </w:pPr>
      <w:r w:rsidRPr="00353E3A">
        <w:rPr>
          <w:highlight w:val="yellow"/>
        </w:rPr>
        <w:t xml:space="preserve">are L/WST/MTP/0192359. </w:t>
      </w:r>
    </w:p>
    <w:p w14:paraId="26841FA3" w14:textId="30ADE73F" w:rsidR="00CD05D2" w:rsidRPr="00353E3A" w:rsidRDefault="00CD05D2" w:rsidP="00CD05D2">
      <w:pPr>
        <w:rPr>
          <w:highlight w:val="yellow"/>
        </w:rPr>
      </w:pPr>
    </w:p>
    <w:p w14:paraId="1A8D1CDA" w14:textId="77777777" w:rsidR="008E602B" w:rsidRPr="00353E3A" w:rsidRDefault="008E602B" w:rsidP="00CD05D2">
      <w:pPr>
        <w:rPr>
          <w:highlight w:val="yellow"/>
        </w:rPr>
      </w:pPr>
    </w:p>
    <w:p w14:paraId="35BE6DA8" w14:textId="77777777" w:rsidR="00CD05D2" w:rsidRPr="00353E3A" w:rsidRDefault="00CD05D2" w:rsidP="00CD05D2">
      <w:pPr>
        <w:rPr>
          <w:b/>
          <w:bCs/>
          <w:highlight w:val="yellow"/>
          <w:u w:val="single"/>
        </w:rPr>
      </w:pPr>
      <w:r w:rsidRPr="00353E3A">
        <w:rPr>
          <w:b/>
          <w:bCs/>
          <w:highlight w:val="yellow"/>
          <w:u w:val="single"/>
        </w:rPr>
        <w:t>21/12/2012</w:t>
      </w:r>
    </w:p>
    <w:p w14:paraId="5DBF1109" w14:textId="259E1C00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 xml:space="preserve">The problem I have with this is </w:t>
      </w:r>
      <w:r w:rsidR="008C521C" w:rsidRPr="00353E3A">
        <w:rPr>
          <w:highlight w:val="yellow"/>
        </w:rPr>
        <w:t>yes,</w:t>
      </w:r>
      <w:r w:rsidRPr="00353E3A">
        <w:rPr>
          <w:highlight w:val="yellow"/>
        </w:rPr>
        <w:t xml:space="preserve"> I was pulled up by the police and was asked to bring my insurance to a police station which I did do, but it seem the police had given me the wrong form so the police station would not accept</w:t>
      </w:r>
      <w:r w:rsidR="005D27CC" w:rsidRPr="00353E3A">
        <w:rPr>
          <w:highlight w:val="yellow"/>
        </w:rPr>
        <w:t xml:space="preserve"> </w:t>
      </w:r>
      <w:r w:rsidRPr="00353E3A">
        <w:rPr>
          <w:highlight w:val="yellow"/>
        </w:rPr>
        <w:t>me to give them my insurance documents and said it would need to go to court, I have never heard anything about this until I got a letter from DVLA saying I had to send my driving licence back to them, I called DVLA to be told that there was a court case which was heard and that I been given 6 points so needed to send my driving licence to them to get these points added, I explained to them that I did not know about any court date and that I did in fact have insurance to drive on the day the police pulled me over. DVLA give me the court information to contract the court which I did and was told I need to put in that I did not know about the court date.</w:t>
      </w:r>
    </w:p>
    <w:p w14:paraId="655F9834" w14:textId="77777777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>6 points on my driving licence and a £700 fine.</w:t>
      </w:r>
    </w:p>
    <w:p w14:paraId="1F5EE905" w14:textId="77777777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 xml:space="preserve">I called Enfield court and was told that I need to write a letter to them </w:t>
      </w:r>
    </w:p>
    <w:p w14:paraId="171E2E66" w14:textId="77777777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>which I have done but as of today’s date</w:t>
      </w:r>
    </w:p>
    <w:p w14:paraId="7BE6C0C3" w14:textId="77777777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>21/12/2012</w:t>
      </w:r>
    </w:p>
    <w:p w14:paraId="5E7E0481" w14:textId="77777777" w:rsidR="00CD05D2" w:rsidRPr="00353E3A" w:rsidRDefault="00CD05D2" w:rsidP="00CD05D2">
      <w:pPr>
        <w:rPr>
          <w:highlight w:val="yellow"/>
        </w:rPr>
      </w:pPr>
    </w:p>
    <w:p w14:paraId="75E47EC7" w14:textId="77777777" w:rsidR="00CD05D2" w:rsidRPr="00353E3A" w:rsidRDefault="00CD05D2" w:rsidP="00CD05D2">
      <w:pPr>
        <w:rPr>
          <w:highlight w:val="yellow"/>
        </w:rPr>
      </w:pPr>
    </w:p>
    <w:p w14:paraId="59E09FD6" w14:textId="77777777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>08/04/2012</w:t>
      </w:r>
    </w:p>
    <w:p w14:paraId="1960C536" w14:textId="791CD858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>insurance policy email "insurance broker Broadshaw" + "Kgm the insurer" + "</w:t>
      </w:r>
      <w:r w:rsidR="008C521C" w:rsidRPr="00353E3A">
        <w:rPr>
          <w:color w:val="FF0000"/>
          <w:highlight w:val="yellow"/>
        </w:rPr>
        <w:t>Lloyds</w:t>
      </w:r>
      <w:r w:rsidRPr="00353E3A">
        <w:rPr>
          <w:color w:val="FF0000"/>
          <w:highlight w:val="yellow"/>
        </w:rPr>
        <w:t xml:space="preserve"> Bank" </w:t>
      </w:r>
    </w:p>
    <w:p w14:paraId="307A74BF" w14:textId="77777777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>= MT3574694</w:t>
      </w:r>
    </w:p>
    <w:p w14:paraId="64DD8BD7" w14:textId="77777777" w:rsidR="00CD05D2" w:rsidRPr="00353E3A" w:rsidRDefault="00CD05D2" w:rsidP="00CD05D2">
      <w:pPr>
        <w:rPr>
          <w:color w:val="FF0000"/>
          <w:highlight w:val="yellow"/>
        </w:rPr>
      </w:pPr>
    </w:p>
    <w:p w14:paraId="224AA9BF" w14:textId="77777777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 xml:space="preserve">I was insured with under policy number MT3574694. 00.01 AM on the 23/2/13 </w:t>
      </w:r>
    </w:p>
    <w:p w14:paraId="255EDAC8" w14:textId="77777777" w:rsidR="00CD05D2" w:rsidRPr="00353E3A" w:rsidRDefault="00CD05D2" w:rsidP="00CD05D2">
      <w:pPr>
        <w:rPr>
          <w:color w:val="FF0000"/>
          <w:highlight w:val="yellow"/>
        </w:rPr>
      </w:pPr>
      <w:r w:rsidRPr="00353E3A">
        <w:rPr>
          <w:color w:val="FF0000"/>
          <w:highlight w:val="yellow"/>
        </w:rPr>
        <w:t xml:space="preserve">and was in force until Midnight on the 22/2/14 when it lapsed. </w:t>
      </w:r>
    </w:p>
    <w:p w14:paraId="78BC7967" w14:textId="77777777" w:rsidR="00CD05D2" w:rsidRPr="00353E3A" w:rsidRDefault="00CD05D2" w:rsidP="00CD05D2">
      <w:pPr>
        <w:rPr>
          <w:highlight w:val="yellow"/>
        </w:rPr>
      </w:pPr>
    </w:p>
    <w:p w14:paraId="718A5F13" w14:textId="77777777" w:rsidR="00CD05D2" w:rsidRPr="00353E3A" w:rsidRDefault="00CD05D2" w:rsidP="00CD05D2">
      <w:pPr>
        <w:rPr>
          <w:highlight w:val="yellow"/>
        </w:rPr>
      </w:pPr>
    </w:p>
    <w:p w14:paraId="646E4314" w14:textId="77777777" w:rsidR="00CD05D2" w:rsidRPr="00353E3A" w:rsidRDefault="00CD05D2" w:rsidP="00CD05D2">
      <w:pPr>
        <w:rPr>
          <w:b/>
          <w:bCs/>
          <w:highlight w:val="yellow"/>
          <w:u w:val="single"/>
        </w:rPr>
      </w:pPr>
      <w:r w:rsidRPr="00353E3A">
        <w:rPr>
          <w:b/>
          <w:bCs/>
          <w:highlight w:val="yellow"/>
          <w:u w:val="single"/>
        </w:rPr>
        <w:t>29/10/2013</w:t>
      </w:r>
    </w:p>
    <w:p w14:paraId="751034BF" w14:textId="77777777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>1</w:t>
      </w:r>
    </w:p>
    <w:p w14:paraId="09C48577" w14:textId="77777777" w:rsidR="00CD05D2" w:rsidRPr="00353E3A" w:rsidRDefault="00CD05D2" w:rsidP="00CD05D2">
      <w:pPr>
        <w:rPr>
          <w:highlight w:val="yellow"/>
        </w:rPr>
      </w:pPr>
      <w:r w:rsidRPr="00353E3A">
        <w:rPr>
          <w:highlight w:val="yellow"/>
        </w:rPr>
        <w:t>Police!</w:t>
      </w:r>
    </w:p>
    <w:p w14:paraId="69BA9A9E" w14:textId="368F8FEB" w:rsidR="00CD05D2" w:rsidRDefault="00CD05D2" w:rsidP="00CD05D2">
      <w:r w:rsidRPr="00353E3A">
        <w:rPr>
          <w:highlight w:val="yellow"/>
        </w:rPr>
        <w:lastRenderedPageBreak/>
        <w:t>Case for wrongful accusations of no insurance and I then had to pick up my vehicle from the compound and pay for this then the Police used the incident and summoned me to court for no insurance.</w:t>
      </w:r>
    </w:p>
    <w:p w14:paraId="36CA8647" w14:textId="77777777" w:rsidR="00CD05D2" w:rsidRDefault="00CD05D2" w:rsidP="00CD05D2"/>
    <w:p w14:paraId="128E1455" w14:textId="77777777" w:rsidR="00CD05D2" w:rsidRDefault="00CD05D2" w:rsidP="00CD05D2"/>
    <w:p w14:paraId="6FAEBFBE" w14:textId="77777777" w:rsidR="00CD05D2" w:rsidRPr="002837C7" w:rsidRDefault="00CD05D2" w:rsidP="00CD05D2">
      <w:pPr>
        <w:rPr>
          <w:b/>
          <w:bCs/>
          <w:highlight w:val="yellow"/>
          <w:u w:val="single"/>
        </w:rPr>
      </w:pPr>
      <w:r w:rsidRPr="002837C7">
        <w:rPr>
          <w:b/>
          <w:bCs/>
          <w:highlight w:val="yellow"/>
          <w:u w:val="single"/>
        </w:rPr>
        <w:t>Brixton Case!</w:t>
      </w:r>
    </w:p>
    <w:p w14:paraId="1DFEC513" w14:textId="77777777" w:rsidR="00CD05D2" w:rsidRPr="002837C7" w:rsidRDefault="00CD05D2" w:rsidP="00CD05D2">
      <w:pPr>
        <w:rPr>
          <w:b/>
          <w:bCs/>
          <w:highlight w:val="yellow"/>
          <w:u w:val="single"/>
        </w:rPr>
      </w:pPr>
      <w:r w:rsidRPr="002837C7">
        <w:rPr>
          <w:b/>
          <w:bCs/>
          <w:highlight w:val="yellow"/>
          <w:u w:val="single"/>
        </w:rPr>
        <w:t>14/11/2013</w:t>
      </w:r>
    </w:p>
    <w:p w14:paraId="51DB36DA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 xml:space="preserve">14th November 2013 at Brixton Hill and I had my van seized. </w:t>
      </w:r>
    </w:p>
    <w:p w14:paraId="61D437F0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 xml:space="preserve">There was a case heard on the 26/11/2014 at Wimbledon Magistrates' Court where my son </w:t>
      </w:r>
    </w:p>
    <w:p w14:paraId="2572DDDD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Simon Cordell was found guilty. Of using his vehicle for business purposes</w:t>
      </w:r>
    </w:p>
    <w:p w14:paraId="42B61B6F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KGM who my son was insured with</w:t>
      </w:r>
    </w:p>
    <w:p w14:paraId="5F475B59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I am sure that the letter that has been sent of Indemnity from KGM</w:t>
      </w:r>
    </w:p>
    <w:p w14:paraId="4F883FFF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 xml:space="preserve">But this is having an effect on my life my driving licence has been revoked 3 </w:t>
      </w:r>
    </w:p>
    <w:p w14:paraId="390BEB3C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times for no insurance</w:t>
      </w:r>
    </w:p>
    <w:p w14:paraId="194C2F38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1</w:t>
      </w:r>
    </w:p>
    <w:p w14:paraId="1ABC49B1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The Brixton case: --</w:t>
      </w:r>
    </w:p>
    <w:p w14:paraId="4463D6AE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The</w:t>
      </w:r>
    </w:p>
    <w:p w14:paraId="452FA0B6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26/11/2014</w:t>
      </w:r>
    </w:p>
    <w:p w14:paraId="4F35353E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 xml:space="preserve">on this date I had a court case at Wimbledon magistrates court that I had got </w:t>
      </w:r>
    </w:p>
    <w:p w14:paraId="47485E2B" w14:textId="48028DFB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 xml:space="preserve">orders to attend the Brixton </w:t>
      </w:r>
      <w:r w:rsidR="005740F1" w:rsidRPr="002837C7">
        <w:rPr>
          <w:highlight w:val="yellow"/>
        </w:rPr>
        <w:t>courthouse</w:t>
      </w:r>
      <w:r w:rsidRPr="002837C7">
        <w:rPr>
          <w:highlight w:val="yellow"/>
        </w:rPr>
        <w:t xml:space="preserve"> in reference towards, an incident that </w:t>
      </w:r>
    </w:p>
    <w:p w14:paraId="3E517EDF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 xml:space="preserve">did get related too, where I got accused of using my vehicle insurance policy for </w:t>
      </w:r>
    </w:p>
    <w:p w14:paraId="577D1663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 xml:space="preserve">other business reasons than the policy got taken out by me for. I got found guilty </w:t>
      </w:r>
    </w:p>
    <w:p w14:paraId="74D0CAF3" w14:textId="77777777" w:rsidR="00CD05D2" w:rsidRPr="002837C7" w:rsidRDefault="00CD05D2" w:rsidP="00CD05D2">
      <w:pPr>
        <w:rPr>
          <w:highlight w:val="yellow"/>
        </w:rPr>
      </w:pPr>
      <w:r w:rsidRPr="002837C7">
        <w:rPr>
          <w:highlight w:val="yellow"/>
        </w:rPr>
        <w:t>and attended home in anger with a driving ban, the case latter got overturned in my favour.</w:t>
      </w:r>
    </w:p>
    <w:p w14:paraId="0906B734" w14:textId="40F092A1" w:rsidR="00CD05D2" w:rsidRPr="002837C7" w:rsidRDefault="00CD05D2" w:rsidP="00CD05D2">
      <w:pPr>
        <w:rPr>
          <w:highlight w:val="yellow"/>
        </w:rPr>
      </w:pPr>
    </w:p>
    <w:p w14:paraId="6836048D" w14:textId="7B597BCC" w:rsidR="008E602B" w:rsidRPr="002837C7" w:rsidRDefault="008E602B" w:rsidP="00CD05D2">
      <w:pPr>
        <w:rPr>
          <w:highlight w:val="yellow"/>
        </w:rPr>
      </w:pPr>
    </w:p>
    <w:p w14:paraId="42573A72" w14:textId="77777777" w:rsidR="008E602B" w:rsidRPr="002837C7" w:rsidRDefault="008E602B" w:rsidP="008E602B">
      <w:pPr>
        <w:rPr>
          <w:b/>
          <w:bCs/>
          <w:highlight w:val="yellow"/>
          <w:u w:val="single"/>
        </w:rPr>
      </w:pPr>
      <w:r w:rsidRPr="002837C7">
        <w:rPr>
          <w:b/>
          <w:bCs/>
          <w:highlight w:val="yellow"/>
          <w:u w:val="single"/>
        </w:rPr>
        <w:t>Case No</w:t>
      </w:r>
    </w:p>
    <w:p w14:paraId="276A090C" w14:textId="77777777" w:rsidR="008E602B" w:rsidRPr="002837C7" w:rsidRDefault="008E602B" w:rsidP="008E602B">
      <w:pPr>
        <w:rPr>
          <w:b/>
          <w:bCs/>
          <w:highlight w:val="yellow"/>
          <w:u w:val="single"/>
        </w:rPr>
      </w:pPr>
      <w:r w:rsidRPr="002837C7">
        <w:rPr>
          <w:b/>
          <w:bCs/>
          <w:highlight w:val="yellow"/>
          <w:u w:val="single"/>
        </w:rPr>
        <w:t>011401596899</w:t>
      </w:r>
    </w:p>
    <w:p w14:paraId="29E9DED6" w14:textId="77777777" w:rsidR="008E602B" w:rsidRPr="002837C7" w:rsidRDefault="008E602B" w:rsidP="008E602B">
      <w:pPr>
        <w:rPr>
          <w:highlight w:val="yellow"/>
        </w:rPr>
      </w:pPr>
      <w:r w:rsidRPr="002837C7">
        <w:rPr>
          <w:highlight w:val="yellow"/>
        </w:rPr>
        <w:t xml:space="preserve">On </w:t>
      </w:r>
      <w:r w:rsidRPr="002837C7">
        <w:rPr>
          <w:b/>
          <w:bCs/>
          <w:highlight w:val="yellow"/>
          <w:u w:val="single"/>
        </w:rPr>
        <w:t>01/01/2014</w:t>
      </w:r>
      <w:r w:rsidRPr="002837C7">
        <w:rPr>
          <w:highlight w:val="yellow"/>
        </w:rPr>
        <w:t xml:space="preserve"> I was stopped by the police as they did not believe that I held a valid policy of insurance. Due to this being a holiday my insurance company was closed so the police could not check if I was in fact was insured, Van to be taken out of the compound but still impounded my van reg CX52 JRZ. After the holidays I went to the compound and had to again pay for my Van to be taken out of the compound. I never received any summons in relation to this matter and I only became aware that the case had been dealt with in my absence when</w:t>
      </w:r>
    </w:p>
    <w:p w14:paraId="0C168A8B" w14:textId="77777777" w:rsidR="008E602B" w:rsidRPr="002837C7" w:rsidRDefault="008E602B" w:rsidP="008E602B">
      <w:pPr>
        <w:rPr>
          <w:highlight w:val="yellow"/>
        </w:rPr>
      </w:pPr>
      <w:r w:rsidRPr="002837C7">
        <w:rPr>
          <w:highlight w:val="yellow"/>
        </w:rPr>
        <w:lastRenderedPageBreak/>
        <w:t xml:space="preserve">I received a letter from the DVLA advising me that I had to send in my driving licence.  </w:t>
      </w:r>
    </w:p>
    <w:p w14:paraId="57CD9EF5" w14:textId="77777777" w:rsidR="008E602B" w:rsidRPr="002837C7" w:rsidRDefault="008E602B" w:rsidP="008E602B">
      <w:pPr>
        <w:rPr>
          <w:highlight w:val="yellow"/>
        </w:rPr>
      </w:pPr>
      <w:r w:rsidRPr="002837C7">
        <w:rPr>
          <w:highlight w:val="yellow"/>
        </w:rPr>
        <w:t xml:space="preserve">I disputed with the DVLA the points, but I was given an ultimatum that if I did not </w:t>
      </w:r>
    </w:p>
    <w:p w14:paraId="0657FA25" w14:textId="77777777" w:rsidR="008E602B" w:rsidRPr="002837C7" w:rsidRDefault="008E602B" w:rsidP="008E602B">
      <w:pPr>
        <w:rPr>
          <w:highlight w:val="yellow"/>
        </w:rPr>
      </w:pPr>
      <w:r w:rsidRPr="002837C7">
        <w:rPr>
          <w:highlight w:val="yellow"/>
        </w:rPr>
        <w:t>send in my licence it would be revoked.</w:t>
      </w:r>
    </w:p>
    <w:p w14:paraId="78240872" w14:textId="77777777" w:rsidR="008E602B" w:rsidRPr="002837C7" w:rsidRDefault="008E602B" w:rsidP="008E602B">
      <w:pPr>
        <w:rPr>
          <w:highlight w:val="yellow"/>
        </w:rPr>
      </w:pPr>
      <w:r w:rsidRPr="002837C7">
        <w:rPr>
          <w:highlight w:val="yellow"/>
        </w:rPr>
        <w:t xml:space="preserve"> had a valid policy of insurance from 23/02/2013 and this policy was valid until </w:t>
      </w:r>
    </w:p>
    <w:p w14:paraId="196507A9" w14:textId="77777777" w:rsidR="008E602B" w:rsidRPr="002837C7" w:rsidRDefault="008E602B" w:rsidP="008E602B">
      <w:pPr>
        <w:rPr>
          <w:highlight w:val="yellow"/>
        </w:rPr>
      </w:pPr>
      <w:r w:rsidRPr="002837C7">
        <w:rPr>
          <w:highlight w:val="yellow"/>
        </w:rPr>
        <w:t>22/02/2014 The company insuring me was KGM, and my broker was Broadsure direct</w:t>
      </w:r>
    </w:p>
    <w:p w14:paraId="53E396D1" w14:textId="77777777" w:rsidR="008E602B" w:rsidRDefault="008E602B" w:rsidP="008E602B">
      <w:r w:rsidRPr="002837C7">
        <w:rPr>
          <w:highlight w:val="yellow"/>
        </w:rPr>
        <w:t>policy number is MT3574694</w:t>
      </w:r>
    </w:p>
    <w:p w14:paraId="32EF3480" w14:textId="1DBDE1DA" w:rsidR="008E602B" w:rsidRDefault="008E602B" w:rsidP="00CD05D2"/>
    <w:p w14:paraId="01F50EA6" w14:textId="77777777" w:rsidR="008E602B" w:rsidRDefault="008E602B" w:rsidP="00CD05D2"/>
    <w:p w14:paraId="16C38F31" w14:textId="6F459038" w:rsidR="00FB1A00" w:rsidRPr="00FD118E" w:rsidRDefault="00FB1A00" w:rsidP="00FB1A00">
      <w:pPr>
        <w:rPr>
          <w:b/>
          <w:bCs/>
          <w:highlight w:val="yellow"/>
          <w:u w:val="single"/>
        </w:rPr>
      </w:pPr>
      <w:r w:rsidRPr="00FD118E">
        <w:rPr>
          <w:b/>
          <w:bCs/>
          <w:highlight w:val="yellow"/>
          <w:u w:val="single"/>
        </w:rPr>
        <w:t>Bromley</w:t>
      </w:r>
    </w:p>
    <w:p w14:paraId="5ABAB718" w14:textId="480EEC35" w:rsidR="00FB1A00" w:rsidRPr="00FD118E" w:rsidRDefault="00FB1A00" w:rsidP="00FB1A00">
      <w:pPr>
        <w:rPr>
          <w:b/>
          <w:bCs/>
          <w:highlight w:val="yellow"/>
          <w:u w:val="single"/>
        </w:rPr>
      </w:pPr>
      <w:r w:rsidRPr="00FD118E">
        <w:rPr>
          <w:b/>
          <w:bCs/>
          <w:highlight w:val="yellow"/>
          <w:u w:val="single"/>
        </w:rPr>
        <w:t>20/05/2014</w:t>
      </w:r>
    </w:p>
    <w:p w14:paraId="5E674136" w14:textId="3D0A115C" w:rsidR="00FB1A00" w:rsidRPr="00744D45" w:rsidRDefault="00FB1A00" w:rsidP="00FB1A00">
      <w:pPr>
        <w:rPr>
          <w:color w:val="0000FF"/>
          <w:highlight w:val="yellow"/>
        </w:rPr>
      </w:pPr>
      <w:r w:rsidRPr="00744D45">
        <w:rPr>
          <w:color w:val="0000FF"/>
          <w:highlight w:val="yellow"/>
        </w:rPr>
        <w:t>Bromley Court - 011401009802 - Bexley Bromley Greenwich</w:t>
      </w:r>
    </w:p>
    <w:p w14:paraId="3A3D956D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2 case we had to do statutory declarations one for Willesden and one for Bromley.</w:t>
      </w:r>
    </w:p>
    <w:p w14:paraId="679A4425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The Court case with the offence date of the 20/05/2014 is as follows: ‐</w:t>
      </w:r>
    </w:p>
    <w:p w14:paraId="24353F92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South East London Magistrates' Court</w:t>
      </w:r>
    </w:p>
    <w:p w14:paraId="29D48EBF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Date of Conviction – 06/11/2014</w:t>
      </w:r>
    </w:p>
    <w:p w14:paraId="5A74EC88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Offence – IN10</w:t>
      </w:r>
    </w:p>
    <w:p w14:paraId="52A3119F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 xml:space="preserve">Date of Offence – </w:t>
      </w:r>
      <w:r w:rsidRPr="00FD118E">
        <w:rPr>
          <w:b/>
          <w:bCs/>
          <w:highlight w:val="yellow"/>
          <w:u w:val="single"/>
        </w:rPr>
        <w:t>20/05/2014</w:t>
      </w:r>
    </w:p>
    <w:p w14:paraId="54E7D009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Fine ‐ £600</w:t>
      </w:r>
    </w:p>
    <w:p w14:paraId="5C24C9DA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Points – 6</w:t>
      </w:r>
    </w:p>
    <w:p w14:paraId="0A608F35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South East London Magistrates' Court</w:t>
      </w:r>
    </w:p>
    <w:p w14:paraId="3562A405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Bromley Magistrates' Court - Tracey Bullock</w:t>
      </w:r>
    </w:p>
    <w:p w14:paraId="243B1D66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Dated 18/03/2015</w:t>
      </w:r>
    </w:p>
    <w:p w14:paraId="0AE393C5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 xml:space="preserve">Your driving licence was revoked due to it not being returned for updating </w:t>
      </w:r>
    </w:p>
    <w:p w14:paraId="57A8AB81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 xml:space="preserve">with the latest hearing details of the 26/01/2015, </w:t>
      </w:r>
    </w:p>
    <w:p w14:paraId="7CC863E1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N10 offence</w:t>
      </w:r>
    </w:p>
    <w:p w14:paraId="2EAC9DC9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My insurance is not cheap it is costing me around £1600.00</w:t>
      </w:r>
    </w:p>
    <w:p w14:paraId="2F2DE2FD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Case No:</w:t>
      </w:r>
    </w:p>
    <w:p w14:paraId="0E69DBE1" w14:textId="77777777" w:rsidR="00FB1A00" w:rsidRPr="00FD118E" w:rsidRDefault="00FB1A00" w:rsidP="00FB1A00">
      <w:pPr>
        <w:rPr>
          <w:highlight w:val="yellow"/>
        </w:rPr>
      </w:pPr>
      <w:r w:rsidRPr="00FD118E">
        <w:rPr>
          <w:highlight w:val="yellow"/>
        </w:rPr>
        <w:t>011401009802</w:t>
      </w:r>
    </w:p>
    <w:p w14:paraId="0E2503A9" w14:textId="54BC04BF" w:rsidR="00FB1A00" w:rsidRDefault="00FB1A00" w:rsidP="00FB1A00">
      <w:r w:rsidRPr="00FD118E">
        <w:rPr>
          <w:highlight w:val="yellow"/>
        </w:rPr>
        <w:t xml:space="preserve">Bromley </w:t>
      </w:r>
      <w:r w:rsidR="008E602B" w:rsidRPr="00FD118E">
        <w:rPr>
          <w:highlight w:val="yellow"/>
        </w:rPr>
        <w:t>Court?</w:t>
      </w:r>
    </w:p>
    <w:p w14:paraId="61AF0128" w14:textId="77777777" w:rsidR="00CD05D2" w:rsidRDefault="00CD05D2" w:rsidP="00CD05D2"/>
    <w:p w14:paraId="11CC4F60" w14:textId="50BE874D" w:rsidR="00CD05D2" w:rsidRDefault="00CD05D2" w:rsidP="00CD05D2"/>
    <w:p w14:paraId="01727ED4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lastRenderedPageBreak/>
        <w:t>Willesden</w:t>
      </w:r>
    </w:p>
    <w:p w14:paraId="20783E6B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 xml:space="preserve"> The Willesden one seems to have been reheard at court on the </w:t>
      </w:r>
      <w:r w:rsidRPr="00FD118E">
        <w:rPr>
          <w:color w:val="FF0000"/>
          <w:highlight w:val="yellow"/>
        </w:rPr>
        <w:t>26/01/2015</w:t>
      </w:r>
      <w:r w:rsidRPr="00FD118E">
        <w:rPr>
          <w:color w:val="4472C4" w:themeColor="accent1"/>
          <w:highlight w:val="yellow"/>
        </w:rPr>
        <w:t xml:space="preserve"> without </w:t>
      </w:r>
    </w:p>
    <w:p w14:paraId="3FFF5993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 xml:space="preserve">us knowing again he was found guilty, but they put this case under a new case number </w:t>
      </w:r>
    </w:p>
    <w:p w14:paraId="421C456A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 xml:space="preserve">looking at the letter so all the documents that were sent before was not with the </w:t>
      </w:r>
    </w:p>
    <w:p w14:paraId="519FCFF8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>court file I would have through.</w:t>
      </w:r>
    </w:p>
    <w:p w14:paraId="7AFA3C79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>Appeal against conviction at Kingston Upon Thames Crown Court</w:t>
      </w:r>
    </w:p>
    <w:p w14:paraId="6CEEF6EC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 xml:space="preserve">The dates of conviction were the </w:t>
      </w:r>
      <w:r w:rsidRPr="00FD118E">
        <w:rPr>
          <w:color w:val="FF0000"/>
          <w:highlight w:val="yellow"/>
          <w:u w:val="single"/>
        </w:rPr>
        <w:t>26/11/2014</w:t>
      </w:r>
      <w:r w:rsidRPr="00FD118E">
        <w:rPr>
          <w:color w:val="4472C4" w:themeColor="accent1"/>
          <w:highlight w:val="yellow"/>
          <w:u w:val="single"/>
        </w:rPr>
        <w:t xml:space="preserve"> </w:t>
      </w:r>
      <w:r w:rsidRPr="00FD118E">
        <w:rPr>
          <w:color w:val="4472C4" w:themeColor="accent1"/>
          <w:highlight w:val="yellow"/>
        </w:rPr>
        <w:t xml:space="preserve">Wimbledon magistrate’s court. </w:t>
      </w:r>
    </w:p>
    <w:p w14:paraId="2683BD70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 xml:space="preserve">Appeal date is </w:t>
      </w:r>
      <w:r w:rsidRPr="00FD118E">
        <w:rPr>
          <w:color w:val="FF0000"/>
          <w:highlight w:val="yellow"/>
          <w:u w:val="single"/>
        </w:rPr>
        <w:t>05/03/2015</w:t>
      </w:r>
      <w:r w:rsidRPr="00FD118E">
        <w:rPr>
          <w:color w:val="4472C4" w:themeColor="accent1"/>
          <w:highlight w:val="yellow"/>
        </w:rPr>
        <w:t xml:space="preserve"> at 10:00 at Kingston Upon Thames Crown Court </w:t>
      </w:r>
    </w:p>
    <w:p w14:paraId="27073559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>GLBRENTMCENQ 011403134612</w:t>
      </w:r>
    </w:p>
    <w:p w14:paraId="5A9671FE" w14:textId="77777777" w:rsidR="003D09E3" w:rsidRPr="00FD118E" w:rsidRDefault="003D09E3" w:rsidP="003D09E3">
      <w:pPr>
        <w:rPr>
          <w:color w:val="4472C4" w:themeColor="accent1"/>
          <w:highlight w:val="yellow"/>
        </w:rPr>
      </w:pPr>
      <w:r w:rsidRPr="00FD118E">
        <w:rPr>
          <w:color w:val="4472C4" w:themeColor="accent1"/>
          <w:highlight w:val="yellow"/>
        </w:rPr>
        <w:t>North West and West London Magistrates' Courts Administration Centre</w:t>
      </w:r>
    </w:p>
    <w:p w14:paraId="58A0153C" w14:textId="77777777" w:rsidR="003D09E3" w:rsidRPr="003D09E3" w:rsidRDefault="003D09E3" w:rsidP="003D09E3">
      <w:pPr>
        <w:rPr>
          <w:color w:val="4472C4" w:themeColor="accent1"/>
        </w:rPr>
      </w:pPr>
      <w:r w:rsidRPr="00FD118E">
        <w:rPr>
          <w:color w:val="4472C4" w:themeColor="accent1"/>
          <w:highlight w:val="yellow"/>
        </w:rPr>
        <w:t>Sharon. Burns - Met Police</w:t>
      </w:r>
    </w:p>
    <w:p w14:paraId="105B7139" w14:textId="77777777" w:rsidR="003D09E3" w:rsidRDefault="003D09E3" w:rsidP="003D09E3"/>
    <w:p w14:paraId="1F1343B1" w14:textId="77777777" w:rsidR="003D09E3" w:rsidRDefault="003D09E3" w:rsidP="003D09E3"/>
    <w:p w14:paraId="4118A8AE" w14:textId="77777777" w:rsidR="003D09E3" w:rsidRDefault="003D09E3" w:rsidP="003D09E3"/>
    <w:p w14:paraId="6A0BEAB5" w14:textId="77777777" w:rsidR="003D09E3" w:rsidRPr="003D09E3" w:rsidRDefault="003D09E3" w:rsidP="003D09E3">
      <w:pPr>
        <w:rPr>
          <w:color w:val="4472C4" w:themeColor="accent1"/>
        </w:rPr>
      </w:pPr>
      <w:r w:rsidRPr="003D09E3">
        <w:rPr>
          <w:color w:val="4472C4" w:themeColor="accent1"/>
        </w:rPr>
        <w:t>Covea Insurance PLC</w:t>
      </w:r>
    </w:p>
    <w:p w14:paraId="6638173D" w14:textId="77777777" w:rsidR="003D09E3" w:rsidRPr="003D09E3" w:rsidRDefault="003D09E3" w:rsidP="003D09E3">
      <w:pPr>
        <w:rPr>
          <w:color w:val="4472C4" w:themeColor="accent1"/>
        </w:rPr>
      </w:pPr>
      <w:r w:rsidRPr="003D09E3">
        <w:rPr>
          <w:color w:val="4472C4" w:themeColor="accent1"/>
        </w:rPr>
        <w:t xml:space="preserve">I also believe there was one case for Covea Insurance PLC policy number MT10 021608047 </w:t>
      </w:r>
    </w:p>
    <w:p w14:paraId="511B8064" w14:textId="70E73EF8" w:rsidR="003D09E3" w:rsidRPr="00744D45" w:rsidRDefault="003D09E3" w:rsidP="003D09E3">
      <w:pPr>
        <w:rPr>
          <w:color w:val="4472C4" w:themeColor="accent1"/>
        </w:rPr>
      </w:pPr>
      <w:r w:rsidRPr="003D09E3">
        <w:rPr>
          <w:color w:val="4472C4" w:themeColor="accent1"/>
        </w:rPr>
        <w:t>it was not showing on the MID due to the stop was the day after I took the policy out.</w:t>
      </w:r>
    </w:p>
    <w:p w14:paraId="27194CF4" w14:textId="77777777" w:rsidR="003D09E3" w:rsidRPr="003D09E3" w:rsidRDefault="003D09E3" w:rsidP="003D09E3">
      <w:pPr>
        <w:rPr>
          <w:color w:val="4472C4" w:themeColor="accent1"/>
        </w:rPr>
      </w:pPr>
      <w:r w:rsidRPr="003D09E3">
        <w:rPr>
          <w:color w:val="4472C4" w:themeColor="accent1"/>
        </w:rPr>
        <w:t>Case No:</w:t>
      </w:r>
    </w:p>
    <w:p w14:paraId="10A9F134" w14:textId="77777777" w:rsidR="003D09E3" w:rsidRPr="003D09E3" w:rsidRDefault="003D09E3" w:rsidP="003D09E3">
      <w:pPr>
        <w:rPr>
          <w:color w:val="4472C4" w:themeColor="accent1"/>
        </w:rPr>
      </w:pPr>
      <w:r w:rsidRPr="003D09E3">
        <w:rPr>
          <w:color w:val="4472C4" w:themeColor="accent1"/>
        </w:rPr>
        <w:t>A27/2013/190530</w:t>
      </w:r>
    </w:p>
    <w:p w14:paraId="38597E06" w14:textId="77777777" w:rsidR="003D09E3" w:rsidRDefault="003D09E3" w:rsidP="00CD05D2"/>
    <w:p w14:paraId="660DC24E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 xml:space="preserve">Simon had a letter from policy plan saying they were cancelling his policy the </w:t>
      </w:r>
    </w:p>
    <w:p w14:paraId="38E41F86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>letter was dated</w:t>
      </w:r>
    </w:p>
    <w:p w14:paraId="229A34D1" w14:textId="77777777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>12/05/2014</w:t>
      </w:r>
    </w:p>
    <w:p w14:paraId="10E9074D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 xml:space="preserve">and they said they were cancelling seven days from the date of their letter. </w:t>
      </w:r>
    </w:p>
    <w:p w14:paraId="56C9D27D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>Not sure as to why as when Simon got your letter dated the</w:t>
      </w:r>
    </w:p>
    <w:p w14:paraId="179CE41F" w14:textId="77777777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>06/05/2014</w:t>
      </w:r>
    </w:p>
    <w:p w14:paraId="78E84383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 xml:space="preserve">we sent the documents you asked for to policy plan. Please see attached </w:t>
      </w:r>
    </w:p>
    <w:p w14:paraId="0172F905" w14:textId="14191BBD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 xml:space="preserve">documents which were posted to policy plan. Could you please see as to </w:t>
      </w:r>
      <w:r w:rsidR="005740F1" w:rsidRPr="00FD118E">
        <w:rPr>
          <w:highlight w:val="yellow"/>
        </w:rPr>
        <w:t>the?</w:t>
      </w:r>
      <w:r w:rsidRPr="00FD118E">
        <w:rPr>
          <w:highlight w:val="yellow"/>
        </w:rPr>
        <w:t xml:space="preserve"> </w:t>
      </w:r>
    </w:p>
    <w:p w14:paraId="32C7F52E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>reason as why they are cancelling his policy please?</w:t>
      </w:r>
    </w:p>
    <w:p w14:paraId="3C15C0AD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>Regards</w:t>
      </w:r>
    </w:p>
    <w:p w14:paraId="298D7F75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t>Simon</w:t>
      </w:r>
    </w:p>
    <w:p w14:paraId="345F7C21" w14:textId="77777777" w:rsidR="00CD05D2" w:rsidRPr="00FD118E" w:rsidRDefault="00CD05D2" w:rsidP="00CD05D2">
      <w:pPr>
        <w:rPr>
          <w:highlight w:val="yellow"/>
        </w:rPr>
      </w:pPr>
      <w:r w:rsidRPr="00FD118E">
        <w:rPr>
          <w:highlight w:val="yellow"/>
        </w:rPr>
        <w:lastRenderedPageBreak/>
        <w:t>claim which was given on the phone to KGM on the</w:t>
      </w:r>
    </w:p>
    <w:p w14:paraId="4E29C28C" w14:textId="77777777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>09/12/2013,</w:t>
      </w:r>
    </w:p>
    <w:p w14:paraId="3319566B" w14:textId="77777777" w:rsidR="00CD05D2" w:rsidRPr="00FD118E" w:rsidRDefault="00CD05D2" w:rsidP="00CD05D2">
      <w:r w:rsidRPr="00FD118E">
        <w:rPr>
          <w:highlight w:val="yellow"/>
        </w:rPr>
        <w:t>where Simon was driving my car to service it the Rover Reg Y311 FVV.</w:t>
      </w:r>
      <w:r w:rsidRPr="00FD118E">
        <w:t xml:space="preserve"> </w:t>
      </w:r>
    </w:p>
    <w:p w14:paraId="6E150D60" w14:textId="77777777" w:rsidR="00CD05D2" w:rsidRDefault="00CD05D2" w:rsidP="00CD05D2"/>
    <w:p w14:paraId="38AF1928" w14:textId="77777777" w:rsidR="00CD05D2" w:rsidRDefault="00CD05D2" w:rsidP="00CD05D2"/>
    <w:p w14:paraId="3064E1FC" w14:textId="77777777" w:rsidR="00CD05D2" w:rsidRPr="00FD118E" w:rsidRDefault="00CD05D2" w:rsidP="00CD05D2">
      <w:pPr>
        <w:rPr>
          <w:b/>
          <w:bCs/>
          <w:color w:val="FF0000"/>
          <w:highlight w:val="yellow"/>
          <w:u w:val="single"/>
        </w:rPr>
      </w:pPr>
      <w:r w:rsidRPr="00FD118E">
        <w:rPr>
          <w:b/>
          <w:bCs/>
          <w:color w:val="FF0000"/>
          <w:highlight w:val="yellow"/>
          <w:u w:val="single"/>
        </w:rPr>
        <w:t>1</w:t>
      </w:r>
    </w:p>
    <w:p w14:paraId="293E3AD8" w14:textId="77777777" w:rsidR="00CD05D2" w:rsidRPr="00FD118E" w:rsidRDefault="00CD05D2" w:rsidP="00CD05D2">
      <w:pPr>
        <w:rPr>
          <w:b/>
          <w:bCs/>
          <w:color w:val="FF0000"/>
          <w:highlight w:val="yellow"/>
          <w:u w:val="single"/>
        </w:rPr>
      </w:pPr>
      <w:r w:rsidRPr="00FD118E">
        <w:rPr>
          <w:b/>
          <w:bCs/>
          <w:color w:val="FF0000"/>
          <w:highlight w:val="yellow"/>
          <w:u w:val="single"/>
        </w:rPr>
        <w:t>02/12/2014</w:t>
      </w:r>
    </w:p>
    <w:p w14:paraId="53643015" w14:textId="07991956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 xml:space="preserve">Note 1: Driving </w:t>
      </w:r>
      <w:r w:rsidR="005740F1" w:rsidRPr="00FD118E">
        <w:rPr>
          <w:color w:val="FF0000"/>
          <w:highlight w:val="yellow"/>
        </w:rPr>
        <w:t>license.</w:t>
      </w:r>
    </w:p>
    <w:p w14:paraId="459577A3" w14:textId="77777777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>I had to go to Highbury Court!</w:t>
      </w:r>
    </w:p>
    <w:p w14:paraId="070D4A39" w14:textId="10BDACDE" w:rsidR="00CD05D2" w:rsidRPr="00FD118E" w:rsidRDefault="00CD05D2" w:rsidP="00CD05D2">
      <w:pPr>
        <w:rPr>
          <w:highlight w:val="yellow"/>
        </w:rPr>
      </w:pPr>
    </w:p>
    <w:p w14:paraId="579D832F" w14:textId="77777777" w:rsidR="003D09E3" w:rsidRPr="00FD118E" w:rsidRDefault="003D09E3" w:rsidP="00CD05D2">
      <w:pPr>
        <w:rPr>
          <w:highlight w:val="yellow"/>
        </w:rPr>
      </w:pPr>
    </w:p>
    <w:p w14:paraId="23E50DFA" w14:textId="77777777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>10/12/2014</w:t>
      </w:r>
    </w:p>
    <w:p w14:paraId="2555FC2D" w14:textId="77777777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>Dredge, Mark</w:t>
      </w:r>
    </w:p>
    <w:p w14:paraId="6EB80158" w14:textId="77777777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>Customer Services</w:t>
      </w:r>
    </w:p>
    <w:p w14:paraId="2418733F" w14:textId="77777777" w:rsidR="00CD05D2" w:rsidRPr="00FD118E" w:rsidRDefault="00CD05D2" w:rsidP="00CD05D2">
      <w:pPr>
        <w:rPr>
          <w:color w:val="FF0000"/>
          <w:highlight w:val="yellow"/>
        </w:rPr>
      </w:pPr>
      <w:r w:rsidRPr="00FD118E">
        <w:rPr>
          <w:color w:val="FF0000"/>
          <w:highlight w:val="yellow"/>
        </w:rPr>
        <w:t>SE Group Bexley Bromley Greenwich</w:t>
      </w:r>
    </w:p>
    <w:p w14:paraId="590A0F7A" w14:textId="77777777" w:rsidR="00CD05D2" w:rsidRPr="003D09E3" w:rsidRDefault="00CD05D2" w:rsidP="00CD05D2">
      <w:pPr>
        <w:rPr>
          <w:color w:val="FF0000"/>
        </w:rPr>
      </w:pPr>
      <w:r w:rsidRPr="00FD118E">
        <w:rPr>
          <w:color w:val="FF0000"/>
          <w:highlight w:val="yellow"/>
        </w:rPr>
        <w:t>Magistrates' Courts</w:t>
      </w:r>
    </w:p>
    <w:p w14:paraId="7200A21F" w14:textId="77777777" w:rsidR="00CD05D2" w:rsidRDefault="00CD05D2" w:rsidP="00CD05D2"/>
    <w:p w14:paraId="1D586132" w14:textId="77777777" w:rsidR="00CD05D2" w:rsidRDefault="00CD05D2" w:rsidP="00CD05D2"/>
    <w:p w14:paraId="4672E0EE" w14:textId="77777777" w:rsidR="00CD05D2" w:rsidRDefault="00CD05D2" w:rsidP="00CD05D2"/>
    <w:p w14:paraId="402BD218" w14:textId="77777777" w:rsidR="00CD05D2" w:rsidRDefault="00CD05D2" w:rsidP="00CD05D2"/>
    <w:sectPr w:rsidR="00CD0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E3C"/>
    <w:multiLevelType w:val="hybridMultilevel"/>
    <w:tmpl w:val="FD36CAA0"/>
    <w:lvl w:ilvl="0" w:tplc="3CC019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762A"/>
    <w:multiLevelType w:val="hybridMultilevel"/>
    <w:tmpl w:val="C436FF70"/>
    <w:lvl w:ilvl="0" w:tplc="08090011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534D9F"/>
    <w:multiLevelType w:val="hybridMultilevel"/>
    <w:tmpl w:val="EA962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D2"/>
    <w:rsid w:val="000F2C5E"/>
    <w:rsid w:val="000F3B03"/>
    <w:rsid w:val="002837C7"/>
    <w:rsid w:val="00353E3A"/>
    <w:rsid w:val="003706F6"/>
    <w:rsid w:val="003D09E3"/>
    <w:rsid w:val="00520E77"/>
    <w:rsid w:val="005740F1"/>
    <w:rsid w:val="005D27CC"/>
    <w:rsid w:val="00617B39"/>
    <w:rsid w:val="00671D57"/>
    <w:rsid w:val="006A17DD"/>
    <w:rsid w:val="00744D45"/>
    <w:rsid w:val="007F1B87"/>
    <w:rsid w:val="008C521C"/>
    <w:rsid w:val="008E602B"/>
    <w:rsid w:val="00CD05D2"/>
    <w:rsid w:val="00F668F8"/>
    <w:rsid w:val="00FB1A00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AEBF"/>
  <w15:chartTrackingRefBased/>
  <w15:docId w15:val="{4B4AFB8D-2EFD-4718-8724-8A7034A1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Simon Cordell</cp:lastModifiedBy>
  <cp:revision>16</cp:revision>
  <dcterms:created xsi:type="dcterms:W3CDTF">2021-03-26T00:48:00Z</dcterms:created>
  <dcterms:modified xsi:type="dcterms:W3CDTF">2021-11-12T15:28:00Z</dcterms:modified>
</cp:coreProperties>
</file>