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A128B" w14:textId="77777777" w:rsidR="00801390" w:rsidRDefault="00801390" w:rsidP="00801390">
      <w:pPr>
        <w:spacing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01390" w14:paraId="44535DF0" w14:textId="77777777" w:rsidTr="008B53D0"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49A5" w14:textId="77777777" w:rsidR="00801390" w:rsidRDefault="00801390" w:rsidP="008B53D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European Convention on Human Rights</w:t>
            </w:r>
          </w:p>
          <w:p w14:paraId="35540F0A" w14:textId="77777777" w:rsidR="00801390" w:rsidRDefault="00801390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ECHR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- Article 10: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Expression</w:t>
            </w:r>
          </w:p>
          <w:p w14:paraId="74D1D323" w14:textId="77777777" w:rsidR="00801390" w:rsidRDefault="00801390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02122"/>
                <w:szCs w:val="24"/>
                <w:lang w:eastAsia="en-GB"/>
              </w:rPr>
            </w:pPr>
          </w:p>
          <w:p w14:paraId="309DE41F" w14:textId="77777777" w:rsidR="00801390" w:rsidRDefault="00801390" w:rsidP="008B53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Article 10 – expression</w:t>
            </w:r>
          </w:p>
          <w:p w14:paraId="34453D39" w14:textId="77777777" w:rsidR="00801390" w:rsidRDefault="00801390" w:rsidP="008B53D0">
            <w:pPr>
              <w:spacing w:line="240" w:lineRule="auto"/>
            </w:pPr>
            <w:r>
              <w:rPr>
                <w:b/>
                <w:bCs/>
              </w:rPr>
              <w:t>Main article:</w:t>
            </w:r>
            <w:r>
              <w:t> Article 10 of the European Convention on Human Rights</w:t>
            </w:r>
          </w:p>
          <w:p w14:paraId="5F4A83E1" w14:textId="77777777" w:rsidR="00801390" w:rsidRDefault="00801390" w:rsidP="008B53D0">
            <w:pPr>
              <w:spacing w:line="240" w:lineRule="auto"/>
            </w:pPr>
            <w:r>
              <w:t>Article 10 provides the right to freedom of expression, subject to certain restrictions that are "in accordance with law" and "necessary in a democratic society". This right includes the freedom to hold opinions, and to receive and impart information and ideas, but allows restrictions for:</w:t>
            </w:r>
          </w:p>
          <w:p w14:paraId="48B23637" w14:textId="77777777" w:rsidR="00801390" w:rsidRDefault="00801390" w:rsidP="0080139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interests of national security</w:t>
            </w:r>
          </w:p>
          <w:p w14:paraId="77D6AFE6" w14:textId="77777777" w:rsidR="00801390" w:rsidRDefault="00801390" w:rsidP="0080139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territorial integrity or public safety</w:t>
            </w:r>
          </w:p>
          <w:p w14:paraId="0226F52F" w14:textId="77777777" w:rsidR="00801390" w:rsidRDefault="00801390" w:rsidP="0080139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prevention of disorder or crime</w:t>
            </w:r>
          </w:p>
          <w:p w14:paraId="2B98AB79" w14:textId="77777777" w:rsidR="00801390" w:rsidRDefault="00801390" w:rsidP="0080139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protection of health or morals</w:t>
            </w:r>
          </w:p>
          <w:p w14:paraId="1AF6F88F" w14:textId="77777777" w:rsidR="00801390" w:rsidRDefault="00801390" w:rsidP="0080139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protection of the reputation or the rights of others</w:t>
            </w:r>
          </w:p>
          <w:p w14:paraId="0FAA47E4" w14:textId="77777777" w:rsidR="00801390" w:rsidRDefault="00801390" w:rsidP="0080139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preventing the disclosure of information received in confidence</w:t>
            </w:r>
          </w:p>
          <w:p w14:paraId="1294A350" w14:textId="77777777" w:rsidR="00801390" w:rsidRDefault="00801390" w:rsidP="0080139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maintaining the authority and impartiality of the judiciary</w:t>
            </w:r>
          </w:p>
          <w:p w14:paraId="6B49F15A" w14:textId="77777777" w:rsidR="00801390" w:rsidRDefault="00801390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02122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202122"/>
                <w:szCs w:val="24"/>
                <w:lang w:eastAsia="en-GB"/>
              </w:rPr>
              <w:t>Relevant cases are:</w:t>
            </w:r>
          </w:p>
          <w:p w14:paraId="0EBCF9DE" w14:textId="77777777" w:rsidR="00801390" w:rsidRDefault="00801390" w:rsidP="0080139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hyperlink r:id="rId5" w:tooltip="Lingens v Austria" w:history="1">
              <w:proofErr w:type="spellStart"/>
              <w:r>
                <w:rPr>
                  <w:rStyle w:val="Hyperlink"/>
                  <w:b/>
                  <w:bCs/>
                  <w:i/>
                  <w:iCs/>
                </w:rPr>
                <w:t>Lingens</w:t>
              </w:r>
              <w:proofErr w:type="spellEnd"/>
              <w:r>
                <w:rPr>
                  <w:rStyle w:val="Hyperlink"/>
                  <w:b/>
                  <w:bCs/>
                  <w:i/>
                  <w:iCs/>
                </w:rPr>
                <w:t xml:space="preserve"> v Austria</w:t>
              </w:r>
            </w:hyperlink>
            <w:r>
              <w:t> (1986) 8 EHRR 407</w:t>
            </w:r>
          </w:p>
          <w:p w14:paraId="02CA69FB" w14:textId="77777777" w:rsidR="00801390" w:rsidRDefault="00801390" w:rsidP="0080139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hyperlink r:id="rId6" w:tooltip="The Observer and The Guardian v United Kingdom" w:history="1">
              <w:r>
                <w:rPr>
                  <w:rStyle w:val="Hyperlink"/>
                  <w:b/>
                  <w:bCs/>
                  <w:i/>
                  <w:iCs/>
                </w:rPr>
                <w:t>The Observer and The Guardian v United Kingdom</w:t>
              </w:r>
            </w:hyperlink>
            <w:r>
              <w:t> (1991) 14 EHRR 153, the "</w:t>
            </w:r>
            <w:proofErr w:type="spellStart"/>
            <w:r>
              <w:fldChar w:fldCharType="begin"/>
            </w:r>
            <w:r>
              <w:instrText xml:space="preserve"> HYPERLINK "https://en.wikipedia.org/wiki/Spycatcher" \o "Spycatcher" </w:instrText>
            </w:r>
            <w:r>
              <w:fldChar w:fldCharType="separate"/>
            </w:r>
            <w:r>
              <w:rPr>
                <w:rStyle w:val="Hyperlink"/>
              </w:rPr>
              <w:t>Spycatcher</w:t>
            </w:r>
            <w:proofErr w:type="spellEnd"/>
            <w:r>
              <w:fldChar w:fldCharType="end"/>
            </w:r>
            <w:r>
              <w:t>" case.</w:t>
            </w:r>
          </w:p>
          <w:p w14:paraId="2A507BBB" w14:textId="77777777" w:rsidR="00801390" w:rsidRDefault="00801390" w:rsidP="0080139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hyperlink r:id="rId7" w:tooltip="Bowman v United Kingdom" w:history="1">
              <w:r>
                <w:rPr>
                  <w:rStyle w:val="Hyperlink"/>
                  <w:b/>
                  <w:bCs/>
                  <w:i/>
                  <w:iCs/>
                  <w:color w:val="FF0000"/>
                </w:rPr>
                <w:t>Bowman</w:t>
              </w:r>
              <w:r>
                <w:rPr>
                  <w:rStyle w:val="Hyperlink"/>
                  <w:b/>
                  <w:bCs/>
                  <w:i/>
                  <w:iCs/>
                </w:rPr>
                <w:t xml:space="preserve"> v United Kingdom</w:t>
              </w:r>
            </w:hyperlink>
            <w:r>
              <w:t> [1998] </w:t>
            </w:r>
            <w:hyperlink r:id="rId8" w:history="1">
              <w:r>
                <w:rPr>
                  <w:rStyle w:val="Hyperlink"/>
                </w:rPr>
                <w:t>ECHR 4</w:t>
              </w:r>
            </w:hyperlink>
            <w:r>
              <w:t>, (1998) 26 EHRR 1, distributing vast quantities of anti-abortion material in contravention of election spending laws</w:t>
            </w:r>
          </w:p>
          <w:p w14:paraId="6CA77B97" w14:textId="77777777" w:rsidR="00801390" w:rsidRDefault="00801390" w:rsidP="0080139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hyperlink r:id="rId9" w:tooltip="Communist Party v Turkey (page does not exist)" w:history="1">
              <w:r>
                <w:rPr>
                  <w:rStyle w:val="Hyperlink"/>
                  <w:b/>
                  <w:bCs/>
                  <w:i/>
                  <w:iCs/>
                </w:rPr>
                <w:t>Communist Party v Turkey</w:t>
              </w:r>
            </w:hyperlink>
            <w:r>
              <w:t> (1998) 26 EHRR 1211</w:t>
            </w:r>
          </w:p>
          <w:p w14:paraId="703D4BB6" w14:textId="77777777" w:rsidR="00801390" w:rsidRDefault="00801390" w:rsidP="0080139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hyperlink r:id="rId10" w:tooltip="Appleby v United Kingdom (page does not exist)" w:history="1">
              <w:r>
                <w:rPr>
                  <w:rStyle w:val="Hyperlink"/>
                  <w:b/>
                  <w:bCs/>
                  <w:i/>
                  <w:iCs/>
                </w:rPr>
                <w:t>Appleby v United Kingdom</w:t>
              </w:r>
            </w:hyperlink>
            <w:r>
              <w:t> (2003) 37 EHRR 38, protests in a private shopping mall</w:t>
            </w:r>
          </w:p>
          <w:p w14:paraId="7A8E68B2" w14:textId="77777777" w:rsidR="00801390" w:rsidRDefault="00801390" w:rsidP="008B53D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79A02968" w14:textId="77777777" w:rsidR="004633B0" w:rsidRDefault="004633B0"/>
    <w:sectPr w:rsidR="0046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E2739"/>
    <w:multiLevelType w:val="hybridMultilevel"/>
    <w:tmpl w:val="FEF8283E"/>
    <w:lvl w:ilvl="0" w:tplc="BFE2C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76BD5"/>
    <w:multiLevelType w:val="hybridMultilevel"/>
    <w:tmpl w:val="1694A752"/>
    <w:lvl w:ilvl="0" w:tplc="BFE2C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95"/>
    <w:rsid w:val="00154795"/>
    <w:rsid w:val="001E1A1C"/>
    <w:rsid w:val="004633B0"/>
    <w:rsid w:val="00801390"/>
    <w:rsid w:val="00B57ECD"/>
    <w:rsid w:val="00C04C38"/>
    <w:rsid w:val="00C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F8E3"/>
  <w15:chartTrackingRefBased/>
  <w15:docId w15:val="{FCA9AB85-E47F-448F-9DE5-BBAF441E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90"/>
    <w:pPr>
      <w:spacing w:after="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13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1390"/>
    <w:pPr>
      <w:ind w:left="720"/>
      <w:contextualSpacing/>
    </w:pPr>
  </w:style>
  <w:style w:type="table" w:styleId="TableGrid">
    <w:name w:val="Table Grid"/>
    <w:basedOn w:val="TableNormal"/>
    <w:uiPriority w:val="39"/>
    <w:rsid w:val="008013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lii.org/eu/cases/ECHR/1998/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owman_v_United_Kingd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The_Observer_and_The_Guardian_v_United_Kingd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Lingens_v_Austria" TargetMode="External"/><Relationship Id="rId10" Type="http://schemas.openxmlformats.org/officeDocument/2006/relationships/hyperlink" Target="https://en.wikipedia.org/w/index.php?title=Appleby_v_United_Kingdom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/index.php?title=Communist_Party_v_Turkey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re_wired32@outlook.com</dc:creator>
  <cp:keywords/>
  <dc:description/>
  <cp:lastModifiedBy>re_wired32@outlook.com</cp:lastModifiedBy>
  <cp:revision>2</cp:revision>
  <dcterms:created xsi:type="dcterms:W3CDTF">2021-03-13T00:40:00Z</dcterms:created>
  <dcterms:modified xsi:type="dcterms:W3CDTF">2021-03-13T00:41:00Z</dcterms:modified>
</cp:coreProperties>
</file>