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"https://www.temi.com/editor/t/_mhwCBO0wYcEd6aNQeL3oC_5JHw5fPX790IYe1usjyOKcEnAST0TrhJZLJ6L7jucoSdjIf5n3Ve5O44CK33ZQmWsAl4?loadFrom=SharedLink&amp;ts=3.12"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16:16Pm,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10/09/2020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"https://www.temi.com/editor/t/_mhwCBO0wYcEd6aNQeL3oC_5JHw5fPX790IYe1usjyOKcEnAST0TrhJZLJ6L7jucoSdjIf5n3Ve5O44CK33ZQmWsAl4?loadFrom=SharedLink&amp;ts=37.591"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"https://www.temi.com/editor/t/_mhwCBO0wYcEd6aNQeL3oC_5JHw5fPX790IYe1usjyOKcEnAST0TrhJZLJ6L7jucoSdjIf5n3Ve5O44CK33ZQmWsAl4?loadFrom=SharedLink&amp;ts=37.591"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"https://www.temi.com/editor/t/_mhwCBO0wYcEd6aNQeL3oC_5JHw5fPX790IYe1usjyOKcEnAST0TrhJZLJ6L7jucoSdjIf5n3Ve5O44CK33ZQmWsAl4?loadFrom=SharedLink&amp;ts=45.36"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tomorrow.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04:15Pm.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